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26A4" w14:textId="4AE9348F" w:rsidR="002D4AAA" w:rsidRDefault="009D5724" w:rsidP="00065147">
      <w:pPr>
        <w:shd w:val="clear" w:color="auto" w:fill="FFE599" w:themeFill="accent4" w:themeFillTint="66"/>
      </w:pPr>
      <w:r>
        <w:t>Задача</w:t>
      </w:r>
    </w:p>
    <w:p w14:paraId="18649658" w14:textId="2D685D1F" w:rsidR="0056181C" w:rsidRDefault="0056181C" w:rsidP="00CA4F31">
      <w:pPr>
        <w:jc w:val="both"/>
      </w:pPr>
    </w:p>
    <w:p w14:paraId="004C92BF" w14:textId="273388A4" w:rsidR="0056181C" w:rsidRDefault="0056181C" w:rsidP="00CA4F31">
      <w:pPr>
        <w:jc w:val="both"/>
      </w:pPr>
      <w:r>
        <w:t xml:space="preserve">Вам необходимо построить </w:t>
      </w:r>
      <w:r w:rsidR="00367CB4">
        <w:t xml:space="preserve">прототип </w:t>
      </w:r>
      <w:r>
        <w:t>систем</w:t>
      </w:r>
      <w:r w:rsidR="00367CB4">
        <w:t>ы</w:t>
      </w:r>
      <w:r>
        <w:t xml:space="preserve"> прогнозирования спроса</w:t>
      </w:r>
      <w:r w:rsidR="002B0B88">
        <w:t xml:space="preserve"> для сети магазинов одежды</w:t>
      </w:r>
      <w:r>
        <w:t xml:space="preserve"> с помощью платформы </w:t>
      </w:r>
      <w:r>
        <w:rPr>
          <w:lang w:val="en-US"/>
        </w:rPr>
        <w:t>Loginom</w:t>
      </w:r>
      <w:r w:rsidRPr="0056181C">
        <w:t>.</w:t>
      </w:r>
    </w:p>
    <w:p w14:paraId="59AF9BB1" w14:textId="77777777" w:rsidR="00891D26" w:rsidRDefault="00891D26" w:rsidP="00CA4F31">
      <w:pPr>
        <w:jc w:val="both"/>
      </w:pPr>
    </w:p>
    <w:p w14:paraId="4585CB89" w14:textId="7D04ADC1" w:rsidR="003F1FD0" w:rsidRDefault="003F1FD0" w:rsidP="00CA4F31">
      <w:pPr>
        <w:jc w:val="both"/>
      </w:pPr>
      <w:r>
        <w:t>Горизонт прогноза – 2 года, гранулярность – месяц.</w:t>
      </w:r>
    </w:p>
    <w:p w14:paraId="6DBAABB3" w14:textId="41E2650D" w:rsidR="0056181C" w:rsidRDefault="0056181C" w:rsidP="00CA4F31">
      <w:pPr>
        <w:jc w:val="both"/>
      </w:pPr>
      <w:r>
        <w:t xml:space="preserve">Прогноз должен быть </w:t>
      </w:r>
      <w:r w:rsidR="003F1FD0">
        <w:t>рассчитан</w:t>
      </w:r>
      <w:r>
        <w:t xml:space="preserve"> на двух уровнях:</w:t>
      </w:r>
    </w:p>
    <w:p w14:paraId="679B565F" w14:textId="09355E00" w:rsidR="0056181C" w:rsidRDefault="0056181C" w:rsidP="00CA4F31">
      <w:pPr>
        <w:pStyle w:val="a3"/>
        <w:numPr>
          <w:ilvl w:val="0"/>
          <w:numId w:val="1"/>
        </w:numPr>
        <w:jc w:val="both"/>
      </w:pPr>
      <w:r>
        <w:t>Магазин – Номенклатурная граппа;</w:t>
      </w:r>
    </w:p>
    <w:p w14:paraId="5F63ECF5" w14:textId="75559195" w:rsidR="0056181C" w:rsidRDefault="0056181C" w:rsidP="00CA4F31">
      <w:pPr>
        <w:pStyle w:val="a3"/>
        <w:numPr>
          <w:ilvl w:val="0"/>
          <w:numId w:val="1"/>
        </w:numPr>
        <w:jc w:val="both"/>
      </w:pPr>
      <w:r>
        <w:t>Магазин – Номенклатура.</w:t>
      </w:r>
    </w:p>
    <w:p w14:paraId="3B8B6F50" w14:textId="27CCA2EA" w:rsidR="0056181C" w:rsidRDefault="00E705B9" w:rsidP="00CA4F31">
      <w:pPr>
        <w:jc w:val="both"/>
      </w:pPr>
      <w:r>
        <w:t>Прототип модели прогнозирования должен быть основан на одном или более метод</w:t>
      </w:r>
      <w:r w:rsidR="00BE197F">
        <w:t>ах</w:t>
      </w:r>
      <w:r>
        <w:t xml:space="preserve"> прогнозирования.</w:t>
      </w:r>
    </w:p>
    <w:p w14:paraId="4CB39926" w14:textId="77777777" w:rsidR="00CA4F31" w:rsidRDefault="00CA4F31"/>
    <w:p w14:paraId="75B56071" w14:textId="08FCEDB1" w:rsidR="00727ED3" w:rsidRPr="00CA4F31" w:rsidRDefault="00CA4F31">
      <w:r>
        <w:t>Использовать узлы из блока компонентов «</w:t>
      </w:r>
      <w:r>
        <w:rPr>
          <w:lang w:val="en-US"/>
        </w:rPr>
        <w:t>Data</w:t>
      </w:r>
      <w:r w:rsidRPr="00CA4F31">
        <w:t xml:space="preserve"> </w:t>
      </w:r>
      <w:r>
        <w:rPr>
          <w:lang w:val="en-US"/>
        </w:rPr>
        <w:t>Mining</w:t>
      </w:r>
      <w:r>
        <w:t>»</w:t>
      </w:r>
      <w:r w:rsidR="00AE2CC8">
        <w:t xml:space="preserve"> в прототипе запрещено.</w:t>
      </w:r>
    </w:p>
    <w:p w14:paraId="3BEC9F9B" w14:textId="77777777" w:rsidR="00CA4F31" w:rsidRDefault="00CA4F31"/>
    <w:p w14:paraId="46C07D74" w14:textId="77777777" w:rsidR="007E7C19" w:rsidRDefault="0056181C" w:rsidP="00CA4F31">
      <w:pPr>
        <w:jc w:val="both"/>
      </w:pPr>
      <w:r>
        <w:t>В дополнении к разработанному сценарию вышлите</w:t>
      </w:r>
      <w:r w:rsidR="007E7C19">
        <w:t>:</w:t>
      </w:r>
    </w:p>
    <w:p w14:paraId="02F5BA26" w14:textId="304A04E9" w:rsidR="0056181C" w:rsidRDefault="007E7C19" w:rsidP="00CA4F31">
      <w:pPr>
        <w:pStyle w:val="a3"/>
        <w:numPr>
          <w:ilvl w:val="0"/>
          <w:numId w:val="5"/>
        </w:numPr>
        <w:jc w:val="both"/>
      </w:pPr>
      <w:r>
        <w:t>К</w:t>
      </w:r>
      <w:r w:rsidR="0056181C">
        <w:t xml:space="preserve">ороткое описание построенной модели, где раскрыта основана </w:t>
      </w:r>
      <w:r w:rsidR="00624703">
        <w:t>механика</w:t>
      </w:r>
      <w:r w:rsidR="0056181C">
        <w:t xml:space="preserve"> и метод</w:t>
      </w:r>
      <w:r w:rsidR="00C37608">
        <w:t>(</w:t>
      </w:r>
      <w:r w:rsidR="0056181C">
        <w:t>ы</w:t>
      </w:r>
      <w:r w:rsidR="00C37608">
        <w:t xml:space="preserve">) </w:t>
      </w:r>
      <w:r w:rsidR="0056181C">
        <w:t>прогнозирования</w:t>
      </w:r>
      <w:r>
        <w:t>;</w:t>
      </w:r>
    </w:p>
    <w:p w14:paraId="3FA2B82D" w14:textId="5E7F649A" w:rsidR="007E7C19" w:rsidRDefault="007E7C19" w:rsidP="00CA4F31">
      <w:pPr>
        <w:pStyle w:val="a3"/>
        <w:numPr>
          <w:ilvl w:val="0"/>
          <w:numId w:val="5"/>
        </w:numPr>
        <w:jc w:val="both"/>
      </w:pPr>
      <w:r>
        <w:t>Рекомендации по управлению запасами на основании полученных прогнозов.</w:t>
      </w:r>
    </w:p>
    <w:p w14:paraId="14A292B4" w14:textId="77777777" w:rsidR="0056181C" w:rsidRDefault="0056181C"/>
    <w:p w14:paraId="27F1B51E" w14:textId="20BA94FE" w:rsidR="0056181C" w:rsidRDefault="0056181C" w:rsidP="00065147">
      <w:pPr>
        <w:shd w:val="clear" w:color="auto" w:fill="FFE599" w:themeFill="accent4" w:themeFillTint="66"/>
      </w:pPr>
      <w:r>
        <w:t>Входные данны</w:t>
      </w:r>
      <w:r w:rsidR="00595CDD">
        <w:t>е</w:t>
      </w:r>
    </w:p>
    <w:p w14:paraId="475C16D9" w14:textId="2DC67465" w:rsidR="0056181C" w:rsidRDefault="0056181C">
      <w:r>
        <w:t xml:space="preserve">Входной набор данных </w:t>
      </w:r>
      <w:r w:rsidR="00624703">
        <w:t>включает в себя две выборки:</w:t>
      </w:r>
    </w:p>
    <w:p w14:paraId="6F03E9EB" w14:textId="5E65BB2E" w:rsidR="00E317FC" w:rsidRDefault="0056181C" w:rsidP="00E317FC">
      <w:pPr>
        <w:pStyle w:val="a3"/>
        <w:numPr>
          <w:ilvl w:val="0"/>
          <w:numId w:val="4"/>
        </w:numPr>
      </w:pPr>
      <w:r>
        <w:t>Истори</w:t>
      </w:r>
      <w:r w:rsidR="00624703">
        <w:t>я</w:t>
      </w:r>
      <w:r>
        <w:t xml:space="preserve"> продаж.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977"/>
      </w:tblGrid>
      <w:tr w:rsidR="00E317FC" w14:paraId="2B32920B" w14:textId="77777777" w:rsidTr="00E317FC">
        <w:tc>
          <w:tcPr>
            <w:tcW w:w="2547" w:type="dxa"/>
            <w:shd w:val="clear" w:color="auto" w:fill="E7CFF9"/>
          </w:tcPr>
          <w:p w14:paraId="0BE76619" w14:textId="7FE5F948" w:rsidR="00E317FC" w:rsidRDefault="00E317FC" w:rsidP="00E317FC">
            <w:r>
              <w:t>Столбец</w:t>
            </w:r>
          </w:p>
        </w:tc>
        <w:tc>
          <w:tcPr>
            <w:tcW w:w="2977" w:type="dxa"/>
            <w:shd w:val="clear" w:color="auto" w:fill="E7CFF9"/>
          </w:tcPr>
          <w:p w14:paraId="4744886D" w14:textId="020F390A" w:rsidR="00E317FC" w:rsidRDefault="00E317FC" w:rsidP="00E317FC">
            <w:r>
              <w:t>Описание</w:t>
            </w:r>
          </w:p>
        </w:tc>
      </w:tr>
      <w:tr w:rsidR="00E317FC" w14:paraId="58532230" w14:textId="77777777" w:rsidTr="00E317FC">
        <w:tc>
          <w:tcPr>
            <w:tcW w:w="2547" w:type="dxa"/>
          </w:tcPr>
          <w:p w14:paraId="4E197EAC" w14:textId="1119EB48" w:rsidR="00E317FC" w:rsidRDefault="00E317FC" w:rsidP="00E317FC">
            <w:r>
              <w:t>Дата</w:t>
            </w:r>
          </w:p>
        </w:tc>
        <w:tc>
          <w:tcPr>
            <w:tcW w:w="2977" w:type="dxa"/>
          </w:tcPr>
          <w:p w14:paraId="431D5BAF" w14:textId="7A2F91B5" w:rsidR="00E317FC" w:rsidRDefault="00E317FC" w:rsidP="00E317FC">
            <w:r>
              <w:t>Дата продажи в формате День – Месяц - Год</w:t>
            </w:r>
          </w:p>
        </w:tc>
      </w:tr>
      <w:tr w:rsidR="00E317FC" w14:paraId="4E28C710" w14:textId="77777777" w:rsidTr="00E317FC">
        <w:tc>
          <w:tcPr>
            <w:tcW w:w="2547" w:type="dxa"/>
          </w:tcPr>
          <w:p w14:paraId="08536E92" w14:textId="540304D1" w:rsidR="00E317FC" w:rsidRDefault="00E317FC" w:rsidP="00E317FC">
            <w:proofErr w:type="spellStart"/>
            <w:r>
              <w:t>КодМагазин</w:t>
            </w:r>
            <w:proofErr w:type="spellEnd"/>
          </w:p>
        </w:tc>
        <w:tc>
          <w:tcPr>
            <w:tcW w:w="2977" w:type="dxa"/>
          </w:tcPr>
          <w:p w14:paraId="03C5966F" w14:textId="679AF41B" w:rsidR="00E317FC" w:rsidRDefault="00E317FC" w:rsidP="00E317FC">
            <w:r>
              <w:t>Код Магазина</w:t>
            </w:r>
          </w:p>
        </w:tc>
      </w:tr>
      <w:tr w:rsidR="00E317FC" w14:paraId="3FBB4422" w14:textId="77777777" w:rsidTr="00E317FC">
        <w:tc>
          <w:tcPr>
            <w:tcW w:w="2547" w:type="dxa"/>
          </w:tcPr>
          <w:p w14:paraId="0D698722" w14:textId="23644B4D" w:rsidR="00E317FC" w:rsidRDefault="00E317FC" w:rsidP="00E317FC">
            <w:proofErr w:type="spellStart"/>
            <w:r>
              <w:t>КодНоменклатура</w:t>
            </w:r>
            <w:proofErr w:type="spellEnd"/>
          </w:p>
        </w:tc>
        <w:tc>
          <w:tcPr>
            <w:tcW w:w="2977" w:type="dxa"/>
          </w:tcPr>
          <w:p w14:paraId="2471E06C" w14:textId="43CCD06A" w:rsidR="00E317FC" w:rsidRDefault="00E317FC" w:rsidP="00E317FC">
            <w:r>
              <w:t>Уникальный код Номенклатуры</w:t>
            </w:r>
          </w:p>
        </w:tc>
      </w:tr>
      <w:tr w:rsidR="00E317FC" w14:paraId="239FAD02" w14:textId="77777777" w:rsidTr="00E317FC">
        <w:tc>
          <w:tcPr>
            <w:tcW w:w="2547" w:type="dxa"/>
          </w:tcPr>
          <w:p w14:paraId="0E31AF56" w14:textId="30D6CC5F" w:rsidR="00E317FC" w:rsidRDefault="00E317FC" w:rsidP="00E317FC">
            <w:r>
              <w:t>Количество</w:t>
            </w:r>
          </w:p>
        </w:tc>
        <w:tc>
          <w:tcPr>
            <w:tcW w:w="2977" w:type="dxa"/>
          </w:tcPr>
          <w:p w14:paraId="232027B2" w14:textId="4EAD287F" w:rsidR="00E317FC" w:rsidRDefault="00E317FC" w:rsidP="00E317FC">
            <w:r>
              <w:t>Объем продаж, в единицах</w:t>
            </w:r>
          </w:p>
        </w:tc>
      </w:tr>
      <w:tr w:rsidR="00E317FC" w14:paraId="5E68AEF4" w14:textId="77777777" w:rsidTr="00E317FC">
        <w:tc>
          <w:tcPr>
            <w:tcW w:w="2547" w:type="dxa"/>
          </w:tcPr>
          <w:p w14:paraId="3FBCFB4C" w14:textId="24CC303A" w:rsidR="00E317FC" w:rsidRDefault="00E317FC" w:rsidP="00E317FC">
            <w:proofErr w:type="spellStart"/>
            <w:r>
              <w:t>Номенклатурная</w:t>
            </w:r>
            <w:r w:rsidR="00727ED3">
              <w:t>Г</w:t>
            </w:r>
            <w:r>
              <w:t>руппа</w:t>
            </w:r>
            <w:proofErr w:type="spellEnd"/>
          </w:p>
        </w:tc>
        <w:tc>
          <w:tcPr>
            <w:tcW w:w="2977" w:type="dxa"/>
          </w:tcPr>
          <w:p w14:paraId="500156B8" w14:textId="6D1FEA85" w:rsidR="00E317FC" w:rsidRDefault="00E317FC" w:rsidP="00E317FC">
            <w:r>
              <w:t>Номенклатурная группа</w:t>
            </w:r>
          </w:p>
        </w:tc>
      </w:tr>
    </w:tbl>
    <w:p w14:paraId="6CA920B3" w14:textId="2AEEEBCA" w:rsidR="00065147" w:rsidRDefault="0056181C" w:rsidP="00065147">
      <w:pPr>
        <w:pStyle w:val="a3"/>
        <w:numPr>
          <w:ilvl w:val="0"/>
          <w:numId w:val="4"/>
        </w:numPr>
      </w:pPr>
      <w:r>
        <w:t>История остатков.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977"/>
      </w:tblGrid>
      <w:tr w:rsidR="00E317FC" w14:paraId="1D6F0D65" w14:textId="77777777" w:rsidTr="00F22F66">
        <w:tc>
          <w:tcPr>
            <w:tcW w:w="2547" w:type="dxa"/>
            <w:shd w:val="clear" w:color="auto" w:fill="E7CFF9"/>
          </w:tcPr>
          <w:p w14:paraId="4020F3A9" w14:textId="77777777" w:rsidR="00E317FC" w:rsidRDefault="00E317FC" w:rsidP="00F22F66">
            <w:r>
              <w:t>Столбец</w:t>
            </w:r>
          </w:p>
        </w:tc>
        <w:tc>
          <w:tcPr>
            <w:tcW w:w="2977" w:type="dxa"/>
            <w:shd w:val="clear" w:color="auto" w:fill="E7CFF9"/>
          </w:tcPr>
          <w:p w14:paraId="4B3077C1" w14:textId="77777777" w:rsidR="00E317FC" w:rsidRDefault="00E317FC" w:rsidP="00F22F66">
            <w:r>
              <w:t>Описание</w:t>
            </w:r>
          </w:p>
        </w:tc>
      </w:tr>
      <w:tr w:rsidR="00E317FC" w14:paraId="7EAEE206" w14:textId="77777777" w:rsidTr="00F22F66">
        <w:tc>
          <w:tcPr>
            <w:tcW w:w="2547" w:type="dxa"/>
          </w:tcPr>
          <w:p w14:paraId="48618CD8" w14:textId="77777777" w:rsidR="00E317FC" w:rsidRDefault="00E317FC" w:rsidP="00F22F66">
            <w:r>
              <w:t>Дата</w:t>
            </w:r>
          </w:p>
        </w:tc>
        <w:tc>
          <w:tcPr>
            <w:tcW w:w="2977" w:type="dxa"/>
          </w:tcPr>
          <w:p w14:paraId="61651A4D" w14:textId="77777777" w:rsidR="00E317FC" w:rsidRDefault="00E317FC" w:rsidP="00F22F66">
            <w:r>
              <w:t>Дата продажи в формате День – Месяц - Год</w:t>
            </w:r>
          </w:p>
        </w:tc>
      </w:tr>
      <w:tr w:rsidR="00E317FC" w14:paraId="7AABD995" w14:textId="77777777" w:rsidTr="00F22F66">
        <w:tc>
          <w:tcPr>
            <w:tcW w:w="2547" w:type="dxa"/>
          </w:tcPr>
          <w:p w14:paraId="1621E928" w14:textId="77777777" w:rsidR="00E317FC" w:rsidRDefault="00E317FC" w:rsidP="00F22F66">
            <w:proofErr w:type="spellStart"/>
            <w:r>
              <w:t>КодМагазин</w:t>
            </w:r>
            <w:proofErr w:type="spellEnd"/>
          </w:p>
        </w:tc>
        <w:tc>
          <w:tcPr>
            <w:tcW w:w="2977" w:type="dxa"/>
          </w:tcPr>
          <w:p w14:paraId="2DFA6971" w14:textId="77777777" w:rsidR="00E317FC" w:rsidRDefault="00E317FC" w:rsidP="00F22F66">
            <w:r>
              <w:t>Код Магазина</w:t>
            </w:r>
          </w:p>
        </w:tc>
      </w:tr>
      <w:tr w:rsidR="00E317FC" w14:paraId="5288F9F9" w14:textId="77777777" w:rsidTr="00F22F66">
        <w:tc>
          <w:tcPr>
            <w:tcW w:w="2547" w:type="dxa"/>
          </w:tcPr>
          <w:p w14:paraId="2DC7188C" w14:textId="77777777" w:rsidR="00E317FC" w:rsidRDefault="00E317FC" w:rsidP="00F22F66">
            <w:proofErr w:type="spellStart"/>
            <w:r>
              <w:t>КодНоменклатура</w:t>
            </w:r>
            <w:proofErr w:type="spellEnd"/>
          </w:p>
        </w:tc>
        <w:tc>
          <w:tcPr>
            <w:tcW w:w="2977" w:type="dxa"/>
          </w:tcPr>
          <w:p w14:paraId="4A059098" w14:textId="77777777" w:rsidR="00E317FC" w:rsidRDefault="00E317FC" w:rsidP="00F22F66">
            <w:r>
              <w:t>Уникальный код Номенклатуры</w:t>
            </w:r>
          </w:p>
        </w:tc>
      </w:tr>
      <w:tr w:rsidR="00E317FC" w14:paraId="5B03F105" w14:textId="77777777" w:rsidTr="00F22F66">
        <w:tc>
          <w:tcPr>
            <w:tcW w:w="2547" w:type="dxa"/>
          </w:tcPr>
          <w:p w14:paraId="6BEAAEBB" w14:textId="38246B06" w:rsidR="00E317FC" w:rsidRDefault="00624703" w:rsidP="00F22F66">
            <w:proofErr w:type="spellStart"/>
            <w:r w:rsidRPr="00624703">
              <w:t>ОстатокНаКонецДня</w:t>
            </w:r>
            <w:proofErr w:type="spellEnd"/>
          </w:p>
        </w:tc>
        <w:tc>
          <w:tcPr>
            <w:tcW w:w="2977" w:type="dxa"/>
          </w:tcPr>
          <w:p w14:paraId="253E1DA4" w14:textId="3FA59761" w:rsidR="00E317FC" w:rsidRDefault="00624703" w:rsidP="00F22F66">
            <w:r>
              <w:t>Остаток на конец дня, в единицах</w:t>
            </w:r>
          </w:p>
        </w:tc>
      </w:tr>
      <w:tr w:rsidR="00E317FC" w14:paraId="667F1517" w14:textId="77777777" w:rsidTr="00F22F66">
        <w:tc>
          <w:tcPr>
            <w:tcW w:w="2547" w:type="dxa"/>
          </w:tcPr>
          <w:p w14:paraId="414241DB" w14:textId="0CBF3CA7" w:rsidR="00E317FC" w:rsidRDefault="00E317FC" w:rsidP="00F22F66">
            <w:proofErr w:type="spellStart"/>
            <w:r>
              <w:t>Номенклатурная</w:t>
            </w:r>
            <w:r w:rsidR="008A3476">
              <w:t>Г</w:t>
            </w:r>
            <w:r>
              <w:t>руппа</w:t>
            </w:r>
            <w:proofErr w:type="spellEnd"/>
          </w:p>
        </w:tc>
        <w:tc>
          <w:tcPr>
            <w:tcW w:w="2977" w:type="dxa"/>
          </w:tcPr>
          <w:p w14:paraId="25E53DC2" w14:textId="77777777" w:rsidR="00E317FC" w:rsidRDefault="00E317FC" w:rsidP="00F22F66">
            <w:r>
              <w:t>Номенклатурная группа</w:t>
            </w:r>
          </w:p>
        </w:tc>
      </w:tr>
    </w:tbl>
    <w:p w14:paraId="13783B15" w14:textId="3C908520" w:rsidR="00727ED3" w:rsidRDefault="00727ED3" w:rsidP="00727ED3"/>
    <w:p w14:paraId="3BC83CBE" w14:textId="77FF2D42" w:rsidR="00826B07" w:rsidRDefault="00826B07" w:rsidP="00CA4F31">
      <w:pPr>
        <w:shd w:val="clear" w:color="auto" w:fill="FFE599" w:themeFill="accent4" w:themeFillTint="66"/>
        <w:jc w:val="both"/>
      </w:pPr>
      <w:r>
        <w:lastRenderedPageBreak/>
        <w:t>Выходные данные</w:t>
      </w:r>
    </w:p>
    <w:p w14:paraId="53B80088" w14:textId="69B5F3A3" w:rsidR="00826B07" w:rsidRDefault="00826B07" w:rsidP="00CA4F31">
      <w:pPr>
        <w:jc w:val="both"/>
      </w:pPr>
      <w:r>
        <w:t xml:space="preserve">Выходной набор данных должен представлять собой две </w:t>
      </w:r>
      <w:r>
        <w:rPr>
          <w:lang w:val="en-US"/>
        </w:rPr>
        <w:t>excel</w:t>
      </w:r>
      <w:r w:rsidRPr="00826B07">
        <w:t xml:space="preserve"> </w:t>
      </w:r>
      <w:r>
        <w:t>таблицы с прогнозами.</w:t>
      </w:r>
    </w:p>
    <w:p w14:paraId="33CC9278" w14:textId="77777777" w:rsidR="00826B07" w:rsidRDefault="00826B07" w:rsidP="00CA4F31">
      <w:pPr>
        <w:jc w:val="both"/>
      </w:pPr>
      <w:r>
        <w:t>Формат состава полей.</w:t>
      </w:r>
    </w:p>
    <w:p w14:paraId="26AAB599" w14:textId="77777777" w:rsidR="00826B07" w:rsidRPr="00826B07" w:rsidRDefault="00826B07"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977"/>
      </w:tblGrid>
      <w:tr w:rsidR="00826B07" w14:paraId="22F21EC4" w14:textId="77777777" w:rsidTr="00B06838">
        <w:tc>
          <w:tcPr>
            <w:tcW w:w="2547" w:type="dxa"/>
            <w:shd w:val="clear" w:color="auto" w:fill="E7CFF9"/>
          </w:tcPr>
          <w:p w14:paraId="7E058918" w14:textId="77777777" w:rsidR="00826B07" w:rsidRDefault="00826B07" w:rsidP="00B06838">
            <w:r>
              <w:t>Столбец</w:t>
            </w:r>
          </w:p>
        </w:tc>
        <w:tc>
          <w:tcPr>
            <w:tcW w:w="2977" w:type="dxa"/>
            <w:shd w:val="clear" w:color="auto" w:fill="E7CFF9"/>
          </w:tcPr>
          <w:p w14:paraId="356947BE" w14:textId="77777777" w:rsidR="00826B07" w:rsidRDefault="00826B07" w:rsidP="00B06838">
            <w:r>
              <w:t>Описание</w:t>
            </w:r>
          </w:p>
        </w:tc>
      </w:tr>
      <w:tr w:rsidR="00826B07" w14:paraId="4CF73B59" w14:textId="77777777" w:rsidTr="00B06838">
        <w:tc>
          <w:tcPr>
            <w:tcW w:w="2547" w:type="dxa"/>
          </w:tcPr>
          <w:p w14:paraId="3D92F768" w14:textId="77777777" w:rsidR="00826B07" w:rsidRDefault="00826B07" w:rsidP="00B06838">
            <w:r>
              <w:t>Дата</w:t>
            </w:r>
          </w:p>
        </w:tc>
        <w:tc>
          <w:tcPr>
            <w:tcW w:w="2977" w:type="dxa"/>
          </w:tcPr>
          <w:p w14:paraId="4A2A1F15" w14:textId="77777777" w:rsidR="00826B07" w:rsidRDefault="00826B07" w:rsidP="00B06838">
            <w:r>
              <w:t>Дата продажи в формате День – Месяц - Год</w:t>
            </w:r>
          </w:p>
        </w:tc>
      </w:tr>
      <w:tr w:rsidR="00826B07" w14:paraId="328584AF" w14:textId="77777777" w:rsidTr="00B06838">
        <w:tc>
          <w:tcPr>
            <w:tcW w:w="2547" w:type="dxa"/>
          </w:tcPr>
          <w:p w14:paraId="43ACB38D" w14:textId="77777777" w:rsidR="00826B07" w:rsidRDefault="00826B07" w:rsidP="00B06838">
            <w:proofErr w:type="spellStart"/>
            <w:r>
              <w:t>КодМагазин</w:t>
            </w:r>
            <w:proofErr w:type="spellEnd"/>
          </w:p>
        </w:tc>
        <w:tc>
          <w:tcPr>
            <w:tcW w:w="2977" w:type="dxa"/>
          </w:tcPr>
          <w:p w14:paraId="5371097B" w14:textId="77777777" w:rsidR="00826B07" w:rsidRDefault="00826B07" w:rsidP="00B06838">
            <w:r>
              <w:t>Код Магазина</w:t>
            </w:r>
          </w:p>
        </w:tc>
      </w:tr>
      <w:tr w:rsidR="00826B07" w14:paraId="119EB74B" w14:textId="77777777" w:rsidTr="00B06838">
        <w:tc>
          <w:tcPr>
            <w:tcW w:w="2547" w:type="dxa"/>
          </w:tcPr>
          <w:p w14:paraId="473FEE9D" w14:textId="23299505" w:rsidR="00826B07" w:rsidRDefault="00826B07" w:rsidP="00B06838">
            <w:proofErr w:type="spellStart"/>
            <w:r>
              <w:t>КодНоменклатура</w:t>
            </w:r>
            <w:proofErr w:type="spellEnd"/>
            <w:r>
              <w:t xml:space="preserve">/ </w:t>
            </w:r>
            <w:proofErr w:type="spellStart"/>
            <w:r w:rsidRPr="00826B07">
              <w:t>Номенклатурная</w:t>
            </w:r>
            <w:r>
              <w:t>Г</w:t>
            </w:r>
            <w:r w:rsidRPr="00826B07">
              <w:t>руппа</w:t>
            </w:r>
            <w:proofErr w:type="spellEnd"/>
          </w:p>
        </w:tc>
        <w:tc>
          <w:tcPr>
            <w:tcW w:w="2977" w:type="dxa"/>
          </w:tcPr>
          <w:p w14:paraId="7AB1C9FC" w14:textId="19DB2D92" w:rsidR="00826B07" w:rsidRDefault="00826B07" w:rsidP="00B06838">
            <w:r>
              <w:t>Уникальный код Номенклатуры/ Номенклатурная группа</w:t>
            </w:r>
          </w:p>
        </w:tc>
      </w:tr>
      <w:tr w:rsidR="00826B07" w14:paraId="0D74FBE4" w14:textId="77777777" w:rsidTr="00B06838">
        <w:tc>
          <w:tcPr>
            <w:tcW w:w="2547" w:type="dxa"/>
          </w:tcPr>
          <w:p w14:paraId="10EA7DB5" w14:textId="2683B818" w:rsidR="00826B07" w:rsidRDefault="00826B07" w:rsidP="00B06838">
            <w:r>
              <w:t>Прогноз спроса</w:t>
            </w:r>
          </w:p>
        </w:tc>
        <w:tc>
          <w:tcPr>
            <w:tcW w:w="2977" w:type="dxa"/>
          </w:tcPr>
          <w:p w14:paraId="0EE54AD8" w14:textId="20F8BEE4" w:rsidR="00826B07" w:rsidRDefault="00826B07" w:rsidP="00B06838">
            <w:r>
              <w:t>Прогноз спроса, в единицах</w:t>
            </w:r>
          </w:p>
        </w:tc>
      </w:tr>
    </w:tbl>
    <w:p w14:paraId="29C7DA66" w14:textId="4862EF5F" w:rsidR="00826B07" w:rsidRDefault="00826B07"/>
    <w:p w14:paraId="4A41B674" w14:textId="63C09C27" w:rsidR="00727ED3" w:rsidRDefault="00727ED3" w:rsidP="00CA4F31">
      <w:pPr>
        <w:jc w:val="both"/>
      </w:pPr>
      <w:r>
        <w:t xml:space="preserve">Полученные прогнозы визуализируйте с помощью </w:t>
      </w:r>
      <w:r w:rsidRPr="00624703">
        <w:t>OLAP-куба</w:t>
      </w:r>
      <w:r w:rsidR="004961C9">
        <w:t xml:space="preserve"> и Диаграммы</w:t>
      </w:r>
      <w:r>
        <w:t>.</w:t>
      </w:r>
    </w:p>
    <w:p w14:paraId="36468834" w14:textId="77777777" w:rsidR="00727ED3" w:rsidRDefault="00727ED3"/>
    <w:p w14:paraId="5DD5049B" w14:textId="22D0908F" w:rsidR="00727ED3" w:rsidRDefault="00727ED3">
      <w:r>
        <w:t>Пример визуализации:</w:t>
      </w:r>
    </w:p>
    <w:p w14:paraId="41B284F0" w14:textId="039A763C" w:rsidR="00727ED3" w:rsidRPr="00826B07" w:rsidRDefault="00727ED3">
      <w:r>
        <w:rPr>
          <w:noProof/>
        </w:rPr>
        <w:drawing>
          <wp:inline distT="0" distB="0" distL="0" distR="0" wp14:anchorId="310373D5" wp14:editId="12ACC83D">
            <wp:extent cx="5940425" cy="3102610"/>
            <wp:effectExtent l="19050" t="19050" r="222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sectPr w:rsidR="00727ED3" w:rsidRPr="00826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FC4"/>
    <w:multiLevelType w:val="hybridMultilevel"/>
    <w:tmpl w:val="29D65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04E86"/>
    <w:multiLevelType w:val="hybridMultilevel"/>
    <w:tmpl w:val="531CE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B35EE"/>
    <w:multiLevelType w:val="hybridMultilevel"/>
    <w:tmpl w:val="769C9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C0837"/>
    <w:multiLevelType w:val="hybridMultilevel"/>
    <w:tmpl w:val="EEDE8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85CD3"/>
    <w:multiLevelType w:val="hybridMultilevel"/>
    <w:tmpl w:val="9AE49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732079">
    <w:abstractNumId w:val="1"/>
  </w:num>
  <w:num w:numId="2" w16cid:durableId="867060886">
    <w:abstractNumId w:val="2"/>
  </w:num>
  <w:num w:numId="3" w16cid:durableId="1287195561">
    <w:abstractNumId w:val="3"/>
  </w:num>
  <w:num w:numId="4" w16cid:durableId="553741902">
    <w:abstractNumId w:val="4"/>
  </w:num>
  <w:num w:numId="5" w16cid:durableId="113182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F5"/>
    <w:rsid w:val="00052E88"/>
    <w:rsid w:val="00065147"/>
    <w:rsid w:val="001336AE"/>
    <w:rsid w:val="00197D2D"/>
    <w:rsid w:val="002B0B88"/>
    <w:rsid w:val="00367CB4"/>
    <w:rsid w:val="003B262A"/>
    <w:rsid w:val="003F1FD0"/>
    <w:rsid w:val="004961C9"/>
    <w:rsid w:val="0056181C"/>
    <w:rsid w:val="00595CDD"/>
    <w:rsid w:val="005B701C"/>
    <w:rsid w:val="00624703"/>
    <w:rsid w:val="006D48BA"/>
    <w:rsid w:val="00727ED3"/>
    <w:rsid w:val="007421F0"/>
    <w:rsid w:val="007E7C19"/>
    <w:rsid w:val="00826B07"/>
    <w:rsid w:val="00891D26"/>
    <w:rsid w:val="008A3476"/>
    <w:rsid w:val="008E05FD"/>
    <w:rsid w:val="008E6355"/>
    <w:rsid w:val="009113F5"/>
    <w:rsid w:val="009660D7"/>
    <w:rsid w:val="009D5724"/>
    <w:rsid w:val="00A211F3"/>
    <w:rsid w:val="00AE2CC8"/>
    <w:rsid w:val="00B40D2B"/>
    <w:rsid w:val="00BB1535"/>
    <w:rsid w:val="00BE197F"/>
    <w:rsid w:val="00C061D3"/>
    <w:rsid w:val="00C37608"/>
    <w:rsid w:val="00CA4F31"/>
    <w:rsid w:val="00E317FC"/>
    <w:rsid w:val="00E705B9"/>
    <w:rsid w:val="00F1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4336"/>
  <w15:chartTrackingRefBased/>
  <w15:docId w15:val="{64484336-BE9A-41AC-9C08-F682524A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48BA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D48B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8BA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48B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56181C"/>
    <w:pPr>
      <w:ind w:left="720"/>
      <w:contextualSpacing/>
    </w:pPr>
  </w:style>
  <w:style w:type="table" w:styleId="a4">
    <w:name w:val="Table Grid"/>
    <w:basedOn w:val="a1"/>
    <w:uiPriority w:val="39"/>
    <w:rsid w:val="00E31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Фетибек Алиев</dc:creator>
  <cp:keywords/>
  <dc:description/>
  <cp:lastModifiedBy>Фетибек Алиев</cp:lastModifiedBy>
  <cp:revision>3</cp:revision>
  <dcterms:created xsi:type="dcterms:W3CDTF">2023-05-30T07:43:00Z</dcterms:created>
  <dcterms:modified xsi:type="dcterms:W3CDTF">2023-05-30T08:27:00Z</dcterms:modified>
</cp:coreProperties>
</file>