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b/>
          <w:bCs/>
          <w:color w:val="1F4E79"/>
          <w:sz w:val="52"/>
          <w:szCs w:val="52"/>
        </w:rPr>
        <w:t xml:space="preserve">EVASELF</w:t>
      </w:r>
    </w:p>
    <w:p>
      <w:pPr>
        <w:spacing w:after="120"/>
        <w:jc w:val="center"/>
      </w:pPr>
      <w:r>
        <w:rPr>
          <w:b/>
          <w:bCs/>
          <w:sz w:val="34"/>
          <w:szCs w:val="34"/>
        </w:rPr>
        <w:t xml:space="preserve">Пошаговый промпт для Claude Code</w:t>
      </w:r>
    </w:p>
    <w:p>
      <w:pPr>
        <w:spacing w:after="700"/>
        <w:jc w:val="center"/>
      </w:pPr>
      <w:r>
        <w:rPr>
          <w:color w:val="555555"/>
          <w:sz w:val="22"/>
          <w:szCs w:val="22"/>
        </w:rPr>
        <w:t xml:space="preserve">Переработка исходного промпта: анализ, что добавить и что убрать,
и 34 самодостаточных шага, упорядоченных по важности</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2313"/>
        <w:gridCol w:w="7325"/>
      </w:tblGrid>
      <w:tr>
        <w:trPr>
          <w:tblHeader/>
        </w:trPr>
        <w:tc>
          <w:tcPr>
            <w:tcW w:type="dxa" w:w="2313"/>
            <w:shd w:fill="DCE6F1" w:val="clear"/>
            <w:tcMar>
              <w:top w:type="dxa" w:w="40"/>
              <w:left w:type="dxa" w:w="80"/>
              <w:bottom w:type="dxa" w:w="40"/>
              <w:right w:type="dxa" w:w="80"/>
            </w:tcMar>
          </w:tcPr>
          <w:p>
            <w:pPr>
              <w:spacing w:after="20" w:before="20"/>
            </w:pPr>
            <w:r>
              <w:rPr>
                <w:b/>
                <w:bCs/>
                <w:sz w:val="17"/>
                <w:szCs w:val="17"/>
              </w:rPr>
              <w:t xml:space="preserve">Параметр</w:t>
            </w:r>
          </w:p>
        </w:tc>
        <w:tc>
          <w:tcPr>
            <w:tcW w:type="dxa" w:w="7325"/>
            <w:shd w:fill="DCE6F1" w:val="clear"/>
            <w:tcMar>
              <w:top w:type="dxa" w:w="40"/>
              <w:left w:type="dxa" w:w="80"/>
              <w:bottom w:type="dxa" w:w="40"/>
              <w:right w:type="dxa" w:w="80"/>
            </w:tcMar>
          </w:tcPr>
          <w:p>
            <w:pPr>
              <w:spacing w:after="20" w:before="20"/>
            </w:pPr>
            <w:r>
              <w:rPr>
                <w:b/>
                <w:bCs/>
                <w:sz w:val="17"/>
                <w:szCs w:val="17"/>
              </w:rPr>
              <w:t xml:space="preserve">Значение</w:t>
            </w:r>
          </w:p>
        </w:tc>
      </w:tr>
      <w:tr>
        <w:tc>
          <w:tcPr>
            <w:tcW w:type="dxa" w:w="2313"/>
            <w:tcMar>
              <w:top w:type="dxa" w:w="40"/>
              <w:left w:type="dxa" w:w="80"/>
              <w:bottom w:type="dxa" w:w="40"/>
              <w:right w:type="dxa" w:w="80"/>
            </w:tcMar>
          </w:tcPr>
          <w:p>
            <w:pPr>
              <w:spacing w:after="20" w:before="20"/>
            </w:pPr>
            <w:r>
              <w:rPr>
                <w:b w:val="false"/>
                <w:bCs w:val="false"/>
                <w:sz w:val="17"/>
                <w:szCs w:val="17"/>
              </w:rPr>
              <w:t xml:space="preserve">Репозиторий</w:t>
            </w:r>
          </w:p>
        </w:tc>
        <w:tc>
          <w:tcPr>
            <w:tcW w:type="dxa" w:w="7325"/>
            <w:tcMar>
              <w:top w:type="dxa" w:w="40"/>
              <w:left w:type="dxa" w:w="80"/>
              <w:bottom w:type="dxa" w:w="40"/>
              <w:right w:type="dxa" w:w="80"/>
            </w:tcMar>
          </w:tcPr>
          <w:p>
            <w:pPr>
              <w:spacing w:after="20" w:before="20"/>
            </w:pPr>
            <w:r>
              <w:rPr>
                <w:b w:val="false"/>
                <w:bCs w:val="false"/>
                <w:sz w:val="17"/>
                <w:szCs w:val="17"/>
              </w:rPr>
              <w:t xml:space="preserve">github.com/Viktor6886/evaself</w:t>
            </w:r>
          </w:p>
        </w:tc>
      </w:tr>
      <w:tr>
        <w:tc>
          <w:tcPr>
            <w:tcW w:type="dxa" w:w="2313"/>
            <w:shd w:fill="FAFBFC" w:val="clear"/>
            <w:tcMar>
              <w:top w:type="dxa" w:w="40"/>
              <w:left w:type="dxa" w:w="80"/>
              <w:bottom w:type="dxa" w:w="40"/>
              <w:right w:type="dxa" w:w="80"/>
            </w:tcMar>
          </w:tcPr>
          <w:p>
            <w:pPr>
              <w:spacing w:after="20" w:before="20"/>
            </w:pPr>
            <w:r>
              <w:rPr>
                <w:b w:val="false"/>
                <w:bCs w:val="false"/>
                <w:sz w:val="17"/>
                <w:szCs w:val="17"/>
              </w:rPr>
              <w:t xml:space="preserve">Основание</w:t>
            </w:r>
          </w:p>
        </w:tc>
        <w:tc>
          <w:tcPr>
            <w:tcW w:type="dxa" w:w="7325"/>
            <w:shd w:fill="FAFBFC" w:val="clear"/>
            <w:tcMar>
              <w:top w:type="dxa" w:w="40"/>
              <w:left w:type="dxa" w:w="80"/>
              <w:bottom w:type="dxa" w:w="40"/>
              <w:right w:type="dxa" w:w="80"/>
            </w:tcMar>
          </w:tcPr>
          <w:p>
            <w:pPr>
              <w:spacing w:after="20" w:before="20"/>
            </w:pPr>
            <w:r>
              <w:rPr>
                <w:b w:val="false"/>
                <w:bCs w:val="false"/>
                <w:sz w:val="17"/>
                <w:szCs w:val="17"/>
              </w:rPr>
              <w:t xml:space="preserve">Анализ загруженного файла Prompt.docx (47 этапов, ~119 000 знаков) и фактического кода репозитория</w:t>
            </w:r>
          </w:p>
        </w:tc>
      </w:tr>
      <w:tr>
        <w:tc>
          <w:tcPr>
            <w:tcW w:type="dxa" w:w="2313"/>
            <w:tcMar>
              <w:top w:type="dxa" w:w="40"/>
              <w:left w:type="dxa" w:w="80"/>
              <w:bottom w:type="dxa" w:w="40"/>
              <w:right w:type="dxa" w:w="80"/>
            </w:tcMar>
          </w:tcPr>
          <w:p>
            <w:pPr>
              <w:spacing w:after="20" w:before="20"/>
            </w:pPr>
            <w:r>
              <w:rPr>
                <w:b w:val="false"/>
                <w:bCs w:val="false"/>
                <w:sz w:val="17"/>
                <w:szCs w:val="17"/>
              </w:rPr>
              <w:t xml:space="preserve">Версия</w:t>
            </w:r>
          </w:p>
        </w:tc>
        <w:tc>
          <w:tcPr>
            <w:tcW w:type="dxa" w:w="7325"/>
            <w:tcMar>
              <w:top w:type="dxa" w:w="40"/>
              <w:left w:type="dxa" w:w="80"/>
              <w:bottom w:type="dxa" w:w="40"/>
              <w:right w:type="dxa" w:w="80"/>
            </w:tcMar>
          </w:tcPr>
          <w:p>
            <w:pPr>
              <w:spacing w:after="20" w:before="20"/>
            </w:pPr>
            <w:r>
              <w:rPr>
                <w:b w:val="false"/>
                <w:bCs w:val="false"/>
                <w:sz w:val="17"/>
                <w:szCs w:val="17"/>
              </w:rPr>
              <w:t xml:space="preserve">2.0 — пошаговая редакция</w:t>
            </w:r>
          </w:p>
        </w:tc>
      </w:tr>
      <w:tr>
        <w:tc>
          <w:tcPr>
            <w:tcW w:type="dxa" w:w="2313"/>
            <w:shd w:fill="FAFBFC" w:val="clear"/>
            <w:tcMar>
              <w:top w:type="dxa" w:w="40"/>
              <w:left w:type="dxa" w:w="80"/>
              <w:bottom w:type="dxa" w:w="40"/>
              <w:right w:type="dxa" w:w="80"/>
            </w:tcMar>
          </w:tcPr>
          <w:p>
            <w:pPr>
              <w:spacing w:after="20" w:before="20"/>
            </w:pPr>
            <w:r>
              <w:rPr>
                <w:b w:val="false"/>
                <w:bCs w:val="false"/>
                <w:sz w:val="17"/>
                <w:szCs w:val="17"/>
              </w:rPr>
              <w:t xml:space="preserve">Дата</w:t>
            </w:r>
          </w:p>
        </w:tc>
        <w:tc>
          <w:tcPr>
            <w:tcW w:type="dxa" w:w="7325"/>
            <w:shd w:fill="FAFBFC" w:val="clear"/>
            <w:tcMar>
              <w:top w:type="dxa" w:w="40"/>
              <w:left w:type="dxa" w:w="80"/>
              <w:bottom w:type="dxa" w:w="40"/>
              <w:right w:type="dxa" w:w="80"/>
            </w:tcMar>
          </w:tcPr>
          <w:p>
            <w:pPr>
              <w:spacing w:after="20" w:before="20"/>
            </w:pPr>
            <w:r>
              <w:rPr>
                <w:b w:val="false"/>
                <w:bCs w:val="false"/>
                <w:sz w:val="17"/>
                <w:szCs w:val="17"/>
              </w:rPr>
              <w:t xml:space="preserve">3 августа 2026</w:t>
            </w:r>
          </w:p>
        </w:tc>
      </w:tr>
      <w:tr>
        <w:tc>
          <w:tcPr>
            <w:tcW w:type="dxa" w:w="2313"/>
            <w:tcMar>
              <w:top w:type="dxa" w:w="40"/>
              <w:left w:type="dxa" w:w="80"/>
              <w:bottom w:type="dxa" w:w="40"/>
              <w:right w:type="dxa" w:w="80"/>
            </w:tcMar>
          </w:tcPr>
          <w:p>
            <w:pPr>
              <w:spacing w:after="20" w:before="20"/>
            </w:pPr>
            <w:r>
              <w:rPr>
                <w:b w:val="false"/>
                <w:bCs w:val="false"/>
                <w:sz w:val="17"/>
                <w:szCs w:val="17"/>
              </w:rPr>
              <w:t xml:space="preserve">Как использовать</w:t>
            </w:r>
          </w:p>
        </w:tc>
        <w:tc>
          <w:tcPr>
            <w:tcW w:type="dxa" w:w="7325"/>
            <w:tcMar>
              <w:top w:type="dxa" w:w="40"/>
              <w:left w:type="dxa" w:w="80"/>
              <w:bottom w:type="dxa" w:w="40"/>
              <w:right w:type="dxa" w:w="80"/>
            </w:tcMar>
          </w:tcPr>
          <w:p>
            <w:pPr>
              <w:spacing w:after="20" w:before="20"/>
            </w:pPr>
            <w:r>
              <w:rPr>
                <w:b w:val="false"/>
                <w:bCs w:val="false"/>
                <w:sz w:val="17"/>
                <w:szCs w:val="17"/>
              </w:rPr>
              <w:t xml:space="preserve">Часть I — анализ. Часть II — порядок работы. Часть III — шаги: копируйте один блок за раз в Claude Code.</w:t>
            </w:r>
          </w:p>
        </w:tc>
      </w:tr>
      <w:tr>
        <w:tc>
          <w:tcPr>
            <w:tcW w:type="dxa" w:w="2313"/>
            <w:shd w:fill="FAFBFC" w:val="clear"/>
            <w:tcMar>
              <w:top w:type="dxa" w:w="40"/>
              <w:left w:type="dxa" w:w="80"/>
              <w:bottom w:type="dxa" w:w="40"/>
              <w:right w:type="dxa" w:w="80"/>
            </w:tcMar>
          </w:tcPr>
          <w:p>
            <w:pPr>
              <w:spacing w:after="20" w:before="20"/>
            </w:pPr>
            <w:r>
              <w:rPr>
                <w:b w:val="false"/>
                <w:bCs w:val="false"/>
                <w:sz w:val="17"/>
                <w:szCs w:val="17"/>
              </w:rPr>
              <w:t xml:space="preserve">Главное отличие от исходника</w:t>
            </w:r>
          </w:p>
        </w:tc>
        <w:tc>
          <w:tcPr>
            <w:tcW w:type="dxa" w:w="7325"/>
            <w:shd w:fill="FAFBFC" w:val="clear"/>
            <w:tcMar>
              <w:top w:type="dxa" w:w="40"/>
              <w:left w:type="dxa" w:w="80"/>
              <w:bottom w:type="dxa" w:w="40"/>
              <w:right w:type="dxa" w:w="80"/>
            </w:tcMar>
          </w:tcPr>
          <w:p>
            <w:pPr>
              <w:spacing w:after="20" w:before="20"/>
            </w:pPr>
            <w:r>
              <w:rPr>
                <w:b w:val="false"/>
                <w:bCs w:val="false"/>
                <w:sz w:val="17"/>
                <w:szCs w:val="17"/>
              </w:rPr>
              <w:t xml:space="preserve">Инварианты вынесены в CLAUDE.md репозитория, поэтому каждый шаг самодостаточен и его можно вставлять в новую сессию.</w:t>
            </w:r>
          </w:p>
        </w:tc>
      </w:tr>
    </w:tbl>
    <w:p>
      <w:pPr>
        <w:spacing w:after="100"/>
      </w:pPr>
    </w:p>
    <w:p>
      <w:r>
        <w:br w:type="page"/>
      </w:r>
    </w:p>
    <w:p>
      <w:pPr>
        <w:pStyle w:val="Heading1"/>
        <w:spacing w:after="160" w:before="320"/>
      </w:pPr>
      <w:r>
        <w:t xml:space="preserve">Часть I. Анализ исходного промпта</w:t>
      </w:r>
    </w:p>
    <w:p>
      <w:pPr>
        <w:pStyle w:val="Heading2"/>
        <w:spacing w:after="120" w:before="260"/>
      </w:pPr>
      <w:r>
        <w:t xml:space="preserve">1.1. Что в исходном промпте сделано правильно и должно остаться</w:t>
      </w:r>
    </w:p>
    <w:p>
      <w:pPr>
        <w:spacing w:after="120"/>
      </w:pPr>
      <w:r>
        <w:rPr>
          <w:b w:val="false"/>
          <w:bCs w:val="false"/>
          <w:i w:val="false"/>
          <w:iCs w:val="false"/>
        </w:rPr>
        <w:t xml:space="preserve">Исходный документ — сильная работа. Следующее переносится без изменений и составляет основу файла CLAUDE.md (шаг 0):</w:t>
      </w:r>
    </w:p>
    <w:p>
      <w:pPr>
        <w:pStyle w:val="ListParagraph"/>
        <w:numPr>
          <w:ilvl w:val="0"/>
          <w:numId w:val="2"/>
        </w:numPr>
        <w:spacing w:after="60"/>
      </w:pPr>
      <w:r>
        <w:t xml:space="preserve">23 нерушимых архитектурных ограничения: один источник истины, один agent runtime, один планировщик на назначение, запрет второго RAG-контура и второго agent runtime.</w:t>
      </w:r>
    </w:p>
    <w:p>
      <w:pPr>
        <w:pStyle w:val="ListParagraph"/>
        <w:numPr>
          <w:ilvl w:val="0"/>
          <w:numId w:val="2"/>
        </w:numPr>
        <w:spacing w:after="60"/>
      </w:pPr>
      <w:r>
        <w:t xml:space="preserve">Правило приоритета источников: фактический код важнее любого текста задания.</w:t>
      </w:r>
    </w:p>
    <w:p>
      <w:pPr>
        <w:pStyle w:val="ListParagraph"/>
        <w:numPr>
          <w:ilvl w:val="0"/>
          <w:numId w:val="2"/>
        </w:numPr>
        <w:spacing w:after="60"/>
      </w:pPr>
      <w:r>
        <w:t xml:space="preserve">Правило «не создавать сущность до документированной проверки отсутствия эквивалента».</w:t>
      </w:r>
    </w:p>
    <w:p>
      <w:pPr>
        <w:pStyle w:val="ListParagraph"/>
        <w:numPr>
          <w:ilvl w:val="0"/>
          <w:numId w:val="2"/>
        </w:numPr>
        <w:spacing w:after="60"/>
      </w:pPr>
      <w:r>
        <w:t xml:space="preserve">Hard gates по корректности, безопасности и эксплуатации.</w:t>
      </w:r>
    </w:p>
    <w:p>
      <w:pPr>
        <w:pStyle w:val="ListParagraph"/>
        <w:numPr>
          <w:ilvl w:val="0"/>
          <w:numId w:val="2"/>
        </w:numPr>
        <w:spacing w:after="60"/>
      </w:pPr>
      <w:r>
        <w:t xml:space="preserve">Список из 21 явно запрещённого решения.</w:t>
      </w:r>
    </w:p>
    <w:p>
      <w:pPr>
        <w:pStyle w:val="ListParagraph"/>
        <w:numPr>
          <w:ilvl w:val="0"/>
          <w:numId w:val="2"/>
        </w:numPr>
        <w:spacing w:after="60"/>
      </w:pPr>
      <w:r>
        <w:t xml:space="preserve">Раздел о персоне, психологических и медицинских границах.</w:t>
      </w:r>
    </w:p>
    <w:p>
      <w:pPr>
        <w:pStyle w:val="ListParagraph"/>
        <w:numPr>
          <w:ilvl w:val="0"/>
          <w:numId w:val="2"/>
        </w:numPr>
        <w:spacing w:after="60"/>
      </w:pPr>
      <w:r>
        <w:t xml:space="preserve">Дисциплина rollout: shadow → allowlist → 5 % → 25 % → 100 %, с проверенным rollback.</w:t>
      </w:r>
    </w:p>
    <w:p>
      <w:pPr>
        <w:pStyle w:val="ListParagraph"/>
        <w:numPr>
          <w:ilvl w:val="0"/>
          <w:numId w:val="2"/>
        </w:numPr>
        <w:spacing w:after="60"/>
      </w:pPr>
      <w:r>
        <w:t xml:space="preserve">Канонический набор состояний хода и требование валидировать переходы кодом.</w:t>
      </w:r>
    </w:p>
    <w:p>
      <w:pPr>
        <w:pStyle w:val="Heading2"/>
        <w:spacing w:after="120" w:before="260"/>
      </w:pPr>
      <w:r>
        <w:t xml:space="preserve">1.2. Что убрать из исходного промпта</w:t>
      </w:r>
    </w:p>
    <w:p>
      <w:pPr>
        <w:spacing w:after="120"/>
      </w:pPr>
      <w:r>
        <w:rPr>
          <w:b w:val="false"/>
          <w:bCs w:val="false"/>
          <w:i w:val="false"/>
          <w:iCs w:val="false"/>
        </w:rPr>
        <w:t xml:space="preserve">Проблема исходника не в содержании, а в форме: 47 связанных этапов в одном документе физически нельзя вставить в Claude Code как один запрос, а по отдельности они не работают, потому что ссылаются друг на друга и на общие разделы.</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2891"/>
        <w:gridCol w:w="3662"/>
        <w:gridCol w:w="3085"/>
      </w:tblGrid>
      <w:tr>
        <w:trPr>
          <w:tblHeader/>
        </w:trPr>
        <w:tc>
          <w:tcPr>
            <w:tcW w:type="dxa" w:w="2891"/>
            <w:shd w:fill="DCE6F1" w:val="clear"/>
            <w:tcMar>
              <w:top w:type="dxa" w:w="40"/>
              <w:left w:type="dxa" w:w="80"/>
              <w:bottom w:type="dxa" w:w="40"/>
              <w:right w:type="dxa" w:w="80"/>
            </w:tcMar>
          </w:tcPr>
          <w:p>
            <w:pPr>
              <w:spacing w:after="20" w:before="20"/>
            </w:pPr>
            <w:r>
              <w:rPr>
                <w:b/>
                <w:bCs/>
                <w:sz w:val="17"/>
                <w:szCs w:val="17"/>
              </w:rPr>
              <w:t xml:space="preserve">Что убрать</w:t>
            </w:r>
          </w:p>
        </w:tc>
        <w:tc>
          <w:tcPr>
            <w:tcW w:type="dxa" w:w="3662"/>
            <w:shd w:fill="DCE6F1" w:val="clear"/>
            <w:tcMar>
              <w:top w:type="dxa" w:w="40"/>
              <w:left w:type="dxa" w:w="80"/>
              <w:bottom w:type="dxa" w:w="40"/>
              <w:right w:type="dxa" w:w="80"/>
            </w:tcMar>
          </w:tcPr>
          <w:p>
            <w:pPr>
              <w:spacing w:after="20" w:before="20"/>
            </w:pPr>
            <w:r>
              <w:rPr>
                <w:b/>
                <w:bCs/>
                <w:sz w:val="17"/>
                <w:szCs w:val="17"/>
              </w:rPr>
              <w:t xml:space="preserve">Почему это вредит</w:t>
            </w:r>
          </w:p>
        </w:tc>
        <w:tc>
          <w:tcPr>
            <w:tcW w:type="dxa" w:w="3085"/>
            <w:shd w:fill="DCE6F1" w:val="clear"/>
            <w:tcMar>
              <w:top w:type="dxa" w:w="40"/>
              <w:left w:type="dxa" w:w="80"/>
              <w:bottom w:type="dxa" w:w="40"/>
              <w:right w:type="dxa" w:w="80"/>
            </w:tcMar>
          </w:tcPr>
          <w:p>
            <w:pPr>
              <w:spacing w:after="20" w:before="20"/>
            </w:pPr>
            <w:r>
              <w:rPr>
                <w:b/>
                <w:bCs/>
                <w:sz w:val="17"/>
                <w:szCs w:val="17"/>
              </w:rPr>
              <w:t xml:space="preserve">Чем заменено</w:t>
            </w:r>
          </w:p>
        </w:tc>
      </w:tr>
      <w:tr>
        <w:tc>
          <w:tcPr>
            <w:tcW w:type="dxa" w:w="2891"/>
            <w:tcMar>
              <w:top w:type="dxa" w:w="40"/>
              <w:left w:type="dxa" w:w="80"/>
              <w:bottom w:type="dxa" w:w="40"/>
              <w:right w:type="dxa" w:w="80"/>
            </w:tcMar>
          </w:tcPr>
          <w:p>
            <w:pPr>
              <w:spacing w:after="20" w:before="20"/>
            </w:pPr>
            <w:r>
              <w:rPr>
                <w:b w:val="false"/>
                <w:bCs w:val="false"/>
                <w:sz w:val="17"/>
                <w:szCs w:val="17"/>
              </w:rPr>
              <w:t xml:space="preserve">Раздел 4 «Исходное состояние, которое требуется перепроверить» (список из 20 пунктов о текущем репозитории)</w:t>
            </w:r>
          </w:p>
        </w:tc>
        <w:tc>
          <w:tcPr>
            <w:tcW w:type="dxa" w:w="3662"/>
            <w:tcMar>
              <w:top w:type="dxa" w:w="40"/>
              <w:left w:type="dxa" w:w="80"/>
              <w:bottom w:type="dxa" w:w="40"/>
              <w:right w:type="dxa" w:w="80"/>
            </w:tcMar>
          </w:tcPr>
          <w:p>
            <w:pPr>
              <w:spacing w:after="20" w:before="20"/>
            </w:pPr>
            <w:r>
              <w:rPr>
                <w:b w:val="false"/>
                <w:bCs w:val="false"/>
                <w:sz w:val="17"/>
                <w:szCs w:val="17"/>
              </w:rPr>
              <w:t xml:space="preserve">Пересказ кода устаревает быстрее кода. Агент начинает действовать по описанию, а не по факту, и повторяет уже сделанное или ломает изменённое</w:t>
            </w:r>
          </w:p>
        </w:tc>
        <w:tc>
          <w:tcPr>
            <w:tcW w:type="dxa" w:w="3085"/>
            <w:tcMar>
              <w:top w:type="dxa" w:w="40"/>
              <w:left w:type="dxa" w:w="80"/>
              <w:bottom w:type="dxa" w:w="40"/>
              <w:right w:type="dxa" w:w="80"/>
            </w:tcMar>
          </w:tcPr>
          <w:p>
            <w:pPr>
              <w:spacing w:after="20" w:before="20"/>
            </w:pPr>
            <w:r>
              <w:rPr>
                <w:b w:val="false"/>
                <w:bCs w:val="false"/>
                <w:sz w:val="17"/>
                <w:szCs w:val="17"/>
              </w:rPr>
              <w:t xml:space="preserve">Правило «не доверяй описанию, прочитай репозиторий» + шаг 0, который создаёт актуальный инвентарь в файле</w:t>
            </w:r>
          </w:p>
        </w:tc>
      </w:tr>
      <w:tr>
        <w:tc>
          <w:tcPr>
            <w:tcW w:type="dxa" w:w="2891"/>
            <w:shd w:fill="FAFBFC" w:val="clear"/>
            <w:tcMar>
              <w:top w:type="dxa" w:w="40"/>
              <w:left w:type="dxa" w:w="80"/>
              <w:bottom w:type="dxa" w:w="40"/>
              <w:right w:type="dxa" w:w="80"/>
            </w:tcMar>
          </w:tcPr>
          <w:p>
            <w:pPr>
              <w:spacing w:after="20" w:before="20"/>
            </w:pPr>
            <w:r>
              <w:rPr>
                <w:b w:val="false"/>
                <w:bCs w:val="false"/>
                <w:sz w:val="17"/>
                <w:szCs w:val="17"/>
              </w:rPr>
              <w:t xml:space="preserve">Повтор глобальных правил внутри каждого этапа</w:t>
            </w:r>
          </w:p>
        </w:tc>
        <w:tc>
          <w:tcPr>
            <w:tcW w:type="dxa" w:w="3662"/>
            <w:shd w:fill="FAFBFC" w:val="clear"/>
            <w:tcMar>
              <w:top w:type="dxa" w:w="40"/>
              <w:left w:type="dxa" w:w="80"/>
              <w:bottom w:type="dxa" w:w="40"/>
              <w:right w:type="dxa" w:w="80"/>
            </w:tcMar>
          </w:tcPr>
          <w:p>
            <w:pPr>
              <w:spacing w:after="20" w:before="20"/>
            </w:pPr>
            <w:r>
              <w:rPr>
                <w:b w:val="false"/>
                <w:bCs w:val="false"/>
                <w:sz w:val="17"/>
                <w:szCs w:val="17"/>
              </w:rPr>
              <w:t xml:space="preserve">Расход контекста на дублирование; при копировании одного этапа правила всё равно теряются</w:t>
            </w:r>
          </w:p>
        </w:tc>
        <w:tc>
          <w:tcPr>
            <w:tcW w:type="dxa" w:w="3085"/>
            <w:shd w:fill="FAFBFC" w:val="clear"/>
            <w:tcMar>
              <w:top w:type="dxa" w:w="40"/>
              <w:left w:type="dxa" w:w="80"/>
              <w:bottom w:type="dxa" w:w="40"/>
              <w:right w:type="dxa" w:w="80"/>
            </w:tcMar>
          </w:tcPr>
          <w:p>
            <w:pPr>
              <w:spacing w:after="20" w:before="20"/>
            </w:pPr>
            <w:r>
              <w:rPr>
                <w:b w:val="false"/>
                <w:bCs w:val="false"/>
                <w:sz w:val="17"/>
                <w:szCs w:val="17"/>
              </w:rPr>
              <w:t xml:space="preserve">Один раз в CLAUDE.md, который Claude Code читает автоматически</w:t>
            </w:r>
          </w:p>
        </w:tc>
      </w:tr>
      <w:tr>
        <w:tc>
          <w:tcPr>
            <w:tcW w:type="dxa" w:w="2891"/>
            <w:tcMar>
              <w:top w:type="dxa" w:w="40"/>
              <w:left w:type="dxa" w:w="80"/>
              <w:bottom w:type="dxa" w:w="40"/>
              <w:right w:type="dxa" w:w="80"/>
            </w:tcMar>
          </w:tcPr>
          <w:p>
            <w:pPr>
              <w:spacing w:after="20" w:before="20"/>
            </w:pPr>
            <w:r>
              <w:rPr>
                <w:b w:val="false"/>
                <w:bCs w:val="false"/>
                <w:sz w:val="17"/>
                <w:szCs w:val="17"/>
              </w:rPr>
              <w:t xml:space="preserve">Отчёт из 14 пунктов после каждого этапа</w:t>
            </w:r>
          </w:p>
        </w:tc>
        <w:tc>
          <w:tcPr>
            <w:tcW w:type="dxa" w:w="3662"/>
            <w:tcMar>
              <w:top w:type="dxa" w:w="40"/>
              <w:left w:type="dxa" w:w="80"/>
              <w:bottom w:type="dxa" w:w="40"/>
              <w:right w:type="dxa" w:w="80"/>
            </w:tcMar>
          </w:tcPr>
          <w:p>
            <w:pPr>
              <w:spacing w:after="20" w:before="20"/>
            </w:pPr>
            <w:r>
              <w:rPr>
                <w:b w:val="false"/>
                <w:bCs w:val="false"/>
                <w:sz w:val="17"/>
                <w:szCs w:val="17"/>
              </w:rPr>
              <w:t xml:space="preserve">Агент тратит бюджет на форму отчёта вместо работы и начинает «дописывать» отчёт вместо выполнения проверок</w:t>
            </w:r>
          </w:p>
        </w:tc>
        <w:tc>
          <w:tcPr>
            <w:tcW w:type="dxa" w:w="3085"/>
            <w:tcMar>
              <w:top w:type="dxa" w:w="40"/>
              <w:left w:type="dxa" w:w="80"/>
              <w:bottom w:type="dxa" w:w="40"/>
              <w:right w:type="dxa" w:w="80"/>
            </w:tcMar>
          </w:tcPr>
          <w:p>
            <w:pPr>
              <w:spacing w:after="20" w:before="20"/>
            </w:pPr>
            <w:r>
              <w:rPr>
                <w:b w:val="false"/>
                <w:bCs w:val="false"/>
                <w:sz w:val="17"/>
                <w:szCs w:val="17"/>
              </w:rPr>
              <w:t xml:space="preserve">6 обязательных пунктов, из них два — реальный вывод команд</w:t>
            </w:r>
          </w:p>
        </w:tc>
      </w:tr>
      <w:tr>
        <w:tc>
          <w:tcPr>
            <w:tcW w:type="dxa" w:w="2891"/>
            <w:shd w:fill="FAFBFC" w:val="clear"/>
            <w:tcMar>
              <w:top w:type="dxa" w:w="40"/>
              <w:left w:type="dxa" w:w="80"/>
              <w:bottom w:type="dxa" w:w="40"/>
              <w:right w:type="dxa" w:w="80"/>
            </w:tcMar>
          </w:tcPr>
          <w:p>
            <w:pPr>
              <w:spacing w:after="20" w:before="20"/>
            </w:pPr>
            <w:r>
              <w:rPr>
                <w:b w:val="false"/>
                <w:bCs w:val="false"/>
                <w:sz w:val="17"/>
                <w:szCs w:val="17"/>
              </w:rPr>
              <w:t xml:space="preserve">Список из 40 обязательных feature flags</w:t>
            </w:r>
          </w:p>
        </w:tc>
        <w:tc>
          <w:tcPr>
            <w:tcW w:type="dxa" w:w="3662"/>
            <w:shd w:fill="FAFBFC" w:val="clear"/>
            <w:tcMar>
              <w:top w:type="dxa" w:w="40"/>
              <w:left w:type="dxa" w:w="80"/>
              <w:bottom w:type="dxa" w:w="40"/>
              <w:right w:type="dxa" w:w="80"/>
            </w:tcMar>
          </w:tcPr>
          <w:p>
            <w:pPr>
              <w:spacing w:after="20" w:before="20"/>
            </w:pPr>
            <w:r>
              <w:rPr>
                <w:b w:val="false"/>
                <w:bCs w:val="false"/>
                <w:sz w:val="17"/>
                <w:szCs w:val="17"/>
              </w:rPr>
              <w:t xml:space="preserve">Флаг без подсистемы — мёртвый код; агент создаёт заглушки</w:t>
            </w:r>
          </w:p>
        </w:tc>
        <w:tc>
          <w:tcPr>
            <w:tcW w:type="dxa" w:w="3085"/>
            <w:shd w:fill="FAFBFC" w:val="clear"/>
            <w:tcMar>
              <w:top w:type="dxa" w:w="40"/>
              <w:left w:type="dxa" w:w="80"/>
              <w:bottom w:type="dxa" w:w="40"/>
              <w:right w:type="dxa" w:w="80"/>
            </w:tcMar>
          </w:tcPr>
          <w:p>
            <w:pPr>
              <w:spacing w:after="20" w:before="20"/>
            </w:pPr>
            <w:r>
              <w:rPr>
                <w:b w:val="false"/>
                <w:bCs w:val="false"/>
                <w:sz w:val="17"/>
                <w:szCs w:val="17"/>
              </w:rPr>
              <w:t xml:space="preserve">Флаг вводится только вместе со своей подсистемой, в своём шаге</w:t>
            </w:r>
          </w:p>
        </w:tc>
      </w:tr>
      <w:tr>
        <w:tc>
          <w:tcPr>
            <w:tcW w:type="dxa" w:w="2891"/>
            <w:tcMar>
              <w:top w:type="dxa" w:w="40"/>
              <w:left w:type="dxa" w:w="80"/>
              <w:bottom w:type="dxa" w:w="40"/>
              <w:right w:type="dxa" w:w="80"/>
            </w:tcMar>
          </w:tcPr>
          <w:p>
            <w:pPr>
              <w:spacing w:after="20" w:before="20"/>
            </w:pPr>
            <w:r>
              <w:rPr>
                <w:b w:val="false"/>
                <w:bCs w:val="false"/>
                <w:sz w:val="17"/>
                <w:szCs w:val="17"/>
              </w:rPr>
              <w:t xml:space="preserve">Требование обновлять 15 документов после каждого этапа</w:t>
            </w:r>
          </w:p>
        </w:tc>
        <w:tc>
          <w:tcPr>
            <w:tcW w:type="dxa" w:w="3662"/>
            <w:tcMar>
              <w:top w:type="dxa" w:w="40"/>
              <w:left w:type="dxa" w:w="80"/>
              <w:bottom w:type="dxa" w:w="40"/>
              <w:right w:type="dxa" w:w="80"/>
            </w:tcMar>
          </w:tcPr>
          <w:p>
            <w:pPr>
              <w:spacing w:after="20" w:before="20"/>
            </w:pPr>
            <w:r>
              <w:rPr>
                <w:b w:val="false"/>
                <w:bCs w:val="false"/>
                <w:sz w:val="17"/>
                <w:szCs w:val="17"/>
              </w:rPr>
              <w:t xml:space="preserve">Документация опережает реализацию и становится ложной</w:t>
            </w:r>
          </w:p>
        </w:tc>
        <w:tc>
          <w:tcPr>
            <w:tcW w:type="dxa" w:w="3085"/>
            <w:tcMar>
              <w:top w:type="dxa" w:w="40"/>
              <w:left w:type="dxa" w:w="80"/>
              <w:bottom w:type="dxa" w:w="40"/>
              <w:right w:type="dxa" w:w="80"/>
            </w:tcMar>
          </w:tcPr>
          <w:p>
            <w:pPr>
              <w:spacing w:after="20" w:before="20"/>
            </w:pPr>
            <w:r>
              <w:rPr>
                <w:b w:val="false"/>
                <w:bCs w:val="false"/>
                <w:sz w:val="17"/>
                <w:szCs w:val="17"/>
              </w:rPr>
              <w:t xml:space="preserve">3 критичных документа по ходу, остальные — на шаге 30</w:t>
            </w:r>
          </w:p>
        </w:tc>
      </w:tr>
      <w:tr>
        <w:tc>
          <w:tcPr>
            <w:tcW w:type="dxa" w:w="2891"/>
            <w:shd w:fill="FAFBFC" w:val="clear"/>
            <w:tcMar>
              <w:top w:type="dxa" w:w="40"/>
              <w:left w:type="dxa" w:w="80"/>
              <w:bottom w:type="dxa" w:w="40"/>
              <w:right w:type="dxa" w:w="80"/>
            </w:tcMar>
          </w:tcPr>
          <w:p>
            <w:pPr>
              <w:spacing w:after="20" w:before="20"/>
            </w:pPr>
            <w:r>
              <w:rPr>
                <w:b w:val="false"/>
                <w:bCs w:val="false"/>
                <w:sz w:val="17"/>
                <w:szCs w:val="17"/>
              </w:rPr>
              <w:t xml:space="preserve">Этапы 35 (dreaming), 45 (Letta sharding), 46 (extensions) в основной последовательности</w:t>
            </w:r>
          </w:p>
        </w:tc>
        <w:tc>
          <w:tcPr>
            <w:tcW w:type="dxa" w:w="3662"/>
            <w:shd w:fill="FAFBFC" w:val="clear"/>
            <w:tcMar>
              <w:top w:type="dxa" w:w="40"/>
              <w:left w:type="dxa" w:w="80"/>
              <w:bottom w:type="dxa" w:w="40"/>
              <w:right w:type="dxa" w:w="80"/>
            </w:tcMar>
          </w:tcPr>
          <w:p>
            <w:pPr>
              <w:spacing w:after="20" w:before="20"/>
            </w:pPr>
            <w:r>
              <w:rPr>
                <w:b w:val="false"/>
                <w:bCs w:val="false"/>
                <w:sz w:val="17"/>
                <w:szCs w:val="17"/>
              </w:rPr>
              <w:t xml:space="preserve">Не нужны для цели «500 пользователей», но занимают место и внимание</w:t>
            </w:r>
          </w:p>
        </w:tc>
        <w:tc>
          <w:tcPr>
            <w:tcW w:type="dxa" w:w="3085"/>
            <w:shd w:fill="FAFBFC" w:val="clear"/>
            <w:tcMar>
              <w:top w:type="dxa" w:w="40"/>
              <w:left w:type="dxa" w:w="80"/>
              <w:bottom w:type="dxa" w:w="40"/>
              <w:right w:type="dxa" w:w="80"/>
            </w:tcMar>
          </w:tcPr>
          <w:p>
            <w:pPr>
              <w:spacing w:after="20" w:before="20"/>
            </w:pPr>
            <w:r>
              <w:rPr>
                <w:b w:val="false"/>
                <w:bCs w:val="false"/>
                <w:sz w:val="17"/>
                <w:szCs w:val="17"/>
              </w:rPr>
              <w:t xml:space="preserve">Вынесены в блок P4 «опционально, только при доказанной необходимости»</w:t>
            </w:r>
          </w:p>
        </w:tc>
      </w:tr>
      <w:tr>
        <w:tc>
          <w:tcPr>
            <w:tcW w:type="dxa" w:w="2891"/>
            <w:tcMar>
              <w:top w:type="dxa" w:w="40"/>
              <w:left w:type="dxa" w:w="80"/>
              <w:bottom w:type="dxa" w:w="40"/>
              <w:right w:type="dxa" w:w="80"/>
            </w:tcMar>
          </w:tcPr>
          <w:p>
            <w:pPr>
              <w:spacing w:after="20" w:before="20"/>
            </w:pPr>
            <w:r>
              <w:rPr>
                <w:b w:val="false"/>
                <w:bCs w:val="false"/>
                <w:sz w:val="17"/>
                <w:szCs w:val="17"/>
              </w:rPr>
              <w:t xml:space="preserve">Формулировки вида «либо их фактически актуальных совместимых замен»</w:t>
            </w:r>
          </w:p>
        </w:tc>
        <w:tc>
          <w:tcPr>
            <w:tcW w:type="dxa" w:w="3662"/>
            <w:tcMar>
              <w:top w:type="dxa" w:w="40"/>
              <w:left w:type="dxa" w:w="80"/>
              <w:bottom w:type="dxa" w:w="40"/>
              <w:right w:type="dxa" w:w="80"/>
            </w:tcMar>
          </w:tcPr>
          <w:p>
            <w:pPr>
              <w:spacing w:after="20" w:before="20"/>
            </w:pPr>
            <w:r>
              <w:rPr>
                <w:b w:val="false"/>
                <w:bCs w:val="false"/>
                <w:sz w:val="17"/>
                <w:szCs w:val="17"/>
              </w:rPr>
              <w:t xml:space="preserve">Размывают критерий приёмки: агент не понимает, когда обновление считается выполненным</w:t>
            </w:r>
          </w:p>
        </w:tc>
        <w:tc>
          <w:tcPr>
            <w:tcW w:type="dxa" w:w="3085"/>
            <w:tcMar>
              <w:top w:type="dxa" w:w="40"/>
              <w:left w:type="dxa" w:w="80"/>
              <w:bottom w:type="dxa" w:w="40"/>
              <w:right w:type="dxa" w:w="80"/>
            </w:tcMar>
          </w:tcPr>
          <w:p>
            <w:pPr>
              <w:spacing w:after="20" w:before="20"/>
            </w:pPr>
            <w:r>
              <w:rPr>
                <w:b w:val="false"/>
                <w:bCs w:val="false"/>
                <w:sz w:val="17"/>
                <w:szCs w:val="17"/>
              </w:rPr>
              <w:t xml:space="preserve">Точные версии 0.6.0 / 1.12.1 и явная точка решения: обновить или остановиться и доложить</w:t>
            </w:r>
          </w:p>
        </w:tc>
      </w:tr>
      <w:tr>
        <w:tc>
          <w:tcPr>
            <w:tcW w:type="dxa" w:w="2891"/>
            <w:shd w:fill="FAFBFC" w:val="clear"/>
            <w:tcMar>
              <w:top w:type="dxa" w:w="40"/>
              <w:left w:type="dxa" w:w="80"/>
              <w:bottom w:type="dxa" w:w="40"/>
              <w:right w:type="dxa" w:w="80"/>
            </w:tcMar>
          </w:tcPr>
          <w:p>
            <w:pPr>
              <w:spacing w:after="20" w:before="20"/>
            </w:pPr>
            <w:r>
              <w:rPr>
                <w:b w:val="false"/>
                <w:bCs w:val="false"/>
                <w:sz w:val="17"/>
                <w:szCs w:val="17"/>
              </w:rPr>
              <w:t xml:space="preserve">Декларации 99,9 % доступности и multi-node в ранних этапах</w:t>
            </w:r>
          </w:p>
        </w:tc>
        <w:tc>
          <w:tcPr>
            <w:tcW w:type="dxa" w:w="3662"/>
            <w:shd w:fill="FAFBFC" w:val="clear"/>
            <w:tcMar>
              <w:top w:type="dxa" w:w="40"/>
              <w:left w:type="dxa" w:w="80"/>
              <w:bottom w:type="dxa" w:w="40"/>
              <w:right w:type="dxa" w:w="80"/>
            </w:tcMar>
          </w:tcPr>
          <w:p>
            <w:pPr>
              <w:spacing w:after="20" w:before="20"/>
            </w:pPr>
            <w:r>
              <w:rPr>
                <w:b w:val="false"/>
                <w:bCs w:val="false"/>
                <w:sz w:val="17"/>
                <w:szCs w:val="17"/>
              </w:rPr>
              <w:t xml:space="preserve">Недоказуемо до нагрузочного теста; провоцирует ложные отчёты о готовности</w:t>
            </w:r>
          </w:p>
        </w:tc>
        <w:tc>
          <w:tcPr>
            <w:tcW w:type="dxa" w:w="3085"/>
            <w:shd w:fill="FAFBFC" w:val="clear"/>
            <w:tcMar>
              <w:top w:type="dxa" w:w="40"/>
              <w:left w:type="dxa" w:w="80"/>
              <w:bottom w:type="dxa" w:w="40"/>
              <w:right w:type="dxa" w:w="80"/>
            </w:tcMar>
          </w:tcPr>
          <w:p>
            <w:pPr>
              <w:spacing w:after="20" w:before="20"/>
            </w:pPr>
            <w:r>
              <w:rPr>
                <w:b w:val="false"/>
                <w:bCs w:val="false"/>
                <w:sz w:val="17"/>
                <w:szCs w:val="17"/>
              </w:rPr>
              <w:t xml:space="preserve">Перенесено в шаг 29, где есть измерение</w:t>
            </w:r>
          </w:p>
        </w:tc>
      </w:tr>
      <w:tr>
        <w:tc>
          <w:tcPr>
            <w:tcW w:type="dxa" w:w="2891"/>
            <w:tcMar>
              <w:top w:type="dxa" w:w="40"/>
              <w:left w:type="dxa" w:w="80"/>
              <w:bottom w:type="dxa" w:w="40"/>
              <w:right w:type="dxa" w:w="80"/>
            </w:tcMar>
          </w:tcPr>
          <w:p>
            <w:pPr>
              <w:spacing w:after="20" w:before="20"/>
            </w:pPr>
            <w:r>
              <w:rPr>
                <w:b w:val="false"/>
                <w:bCs w:val="false"/>
                <w:sz w:val="17"/>
                <w:szCs w:val="17"/>
              </w:rPr>
              <w:t xml:space="preserve">Дублирующие перечни состояний и списков в разделах 7, 9 и 10</w:t>
            </w:r>
          </w:p>
        </w:tc>
        <w:tc>
          <w:tcPr>
            <w:tcW w:type="dxa" w:w="3662"/>
            <w:tcMar>
              <w:top w:type="dxa" w:w="40"/>
              <w:left w:type="dxa" w:w="80"/>
              <w:bottom w:type="dxa" w:w="40"/>
              <w:right w:type="dxa" w:w="80"/>
            </w:tcMar>
          </w:tcPr>
          <w:p>
            <w:pPr>
              <w:spacing w:after="20" w:before="20"/>
            </w:pPr>
            <w:r>
              <w:rPr>
                <w:b w:val="false"/>
                <w:bCs w:val="false"/>
                <w:sz w:val="17"/>
                <w:szCs w:val="17"/>
              </w:rPr>
              <w:t xml:space="preserve">Три версии одного списка расходятся при правках</w:t>
            </w:r>
          </w:p>
        </w:tc>
        <w:tc>
          <w:tcPr>
            <w:tcW w:type="dxa" w:w="3085"/>
            <w:tcMar>
              <w:top w:type="dxa" w:w="40"/>
              <w:left w:type="dxa" w:w="80"/>
              <w:bottom w:type="dxa" w:w="40"/>
              <w:right w:type="dxa" w:w="80"/>
            </w:tcMar>
          </w:tcPr>
          <w:p>
            <w:pPr>
              <w:spacing w:after="20" w:before="20"/>
            </w:pPr>
            <w:r>
              <w:rPr>
                <w:b w:val="false"/>
                <w:bCs w:val="false"/>
                <w:sz w:val="17"/>
                <w:szCs w:val="17"/>
              </w:rPr>
              <w:t xml:space="preserve">Один канонический список в CLAUDE.md</w:t>
            </w:r>
          </w:p>
        </w:tc>
      </w:tr>
    </w:tbl>
    <w:p>
      <w:pPr>
        <w:spacing w:after="100"/>
      </w:pPr>
    </w:p>
    <w:p>
      <w:pPr>
        <w:pStyle w:val="Heading2"/>
        <w:spacing w:after="120" w:before="260"/>
      </w:pPr>
      <w:r>
        <w:t xml:space="preserve">1.3. Что добавить в промпт</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3277"/>
        <w:gridCol w:w="4241"/>
        <w:gridCol w:w="2120"/>
      </w:tblGrid>
      <w:tr>
        <w:trPr>
          <w:tblHeader/>
        </w:trPr>
        <w:tc>
          <w:tcPr>
            <w:tcW w:type="dxa" w:w="3277"/>
            <w:shd w:fill="DCE6F1" w:val="clear"/>
            <w:tcMar>
              <w:top w:type="dxa" w:w="40"/>
              <w:left w:type="dxa" w:w="80"/>
              <w:bottom w:type="dxa" w:w="40"/>
              <w:right w:type="dxa" w:w="80"/>
            </w:tcMar>
          </w:tcPr>
          <w:p>
            <w:pPr>
              <w:spacing w:after="20" w:before="20"/>
            </w:pPr>
            <w:r>
              <w:rPr>
                <w:b/>
                <w:bCs/>
                <w:sz w:val="17"/>
                <w:szCs w:val="17"/>
              </w:rPr>
              <w:t xml:space="preserve">Что добавить</w:t>
            </w:r>
          </w:p>
        </w:tc>
        <w:tc>
          <w:tcPr>
            <w:tcW w:type="dxa" w:w="4241"/>
            <w:shd w:fill="DCE6F1" w:val="clear"/>
            <w:tcMar>
              <w:top w:type="dxa" w:w="40"/>
              <w:left w:type="dxa" w:w="80"/>
              <w:bottom w:type="dxa" w:w="40"/>
              <w:right w:type="dxa" w:w="80"/>
            </w:tcMar>
          </w:tcPr>
          <w:p>
            <w:pPr>
              <w:spacing w:after="20" w:before="20"/>
            </w:pPr>
            <w:r>
              <w:rPr>
                <w:b/>
                <w:bCs/>
                <w:sz w:val="17"/>
                <w:szCs w:val="17"/>
              </w:rPr>
              <w:t xml:space="preserve">Зачем</w:t>
            </w:r>
          </w:p>
        </w:tc>
        <w:tc>
          <w:tcPr>
            <w:tcW w:type="dxa" w:w="2120"/>
            <w:shd w:fill="DCE6F1" w:val="clear"/>
            <w:tcMar>
              <w:top w:type="dxa" w:w="40"/>
              <w:left w:type="dxa" w:w="80"/>
              <w:bottom w:type="dxa" w:w="40"/>
              <w:right w:type="dxa" w:w="80"/>
            </w:tcMar>
          </w:tcPr>
          <w:p>
            <w:pPr>
              <w:spacing w:after="20" w:before="20"/>
            </w:pPr>
            <w:r>
              <w:rPr>
                <w:b/>
                <w:bCs/>
                <w:sz w:val="17"/>
                <w:szCs w:val="17"/>
              </w:rPr>
              <w:t xml:space="preserve">Где</w:t>
            </w:r>
          </w:p>
        </w:tc>
      </w:tr>
      <w:tr>
        <w:tc>
          <w:tcPr>
            <w:tcW w:type="dxa" w:w="3277"/>
            <w:tcMar>
              <w:top w:type="dxa" w:w="40"/>
              <w:left w:type="dxa" w:w="80"/>
              <w:bottom w:type="dxa" w:w="40"/>
              <w:right w:type="dxa" w:w="80"/>
            </w:tcMar>
          </w:tcPr>
          <w:p>
            <w:pPr>
              <w:spacing w:after="20" w:before="20"/>
            </w:pPr>
            <w:r>
              <w:rPr>
                <w:b w:val="false"/>
                <w:bCs w:val="false"/>
                <w:sz w:val="17"/>
                <w:szCs w:val="17"/>
              </w:rPr>
              <w:t xml:space="preserve">Шаг 0: файл CLAUDE.md в корне репозитория со всеми инвариантами</w:t>
            </w:r>
          </w:p>
        </w:tc>
        <w:tc>
          <w:tcPr>
            <w:tcW w:type="dxa" w:w="4241"/>
            <w:tcMar>
              <w:top w:type="dxa" w:w="40"/>
              <w:left w:type="dxa" w:w="80"/>
              <w:bottom w:type="dxa" w:w="40"/>
              <w:right w:type="dxa" w:w="80"/>
            </w:tcMar>
          </w:tcPr>
          <w:p>
            <w:pPr>
              <w:spacing w:after="20" w:before="20"/>
            </w:pPr>
            <w:r>
              <w:rPr>
                <w:b w:val="false"/>
                <w:bCs w:val="false"/>
                <w:sz w:val="17"/>
                <w:szCs w:val="17"/>
              </w:rPr>
              <w:t xml:space="preserve">Главный приём, делающий шаги самодостаточными: Claude Code читает CLAUDE.md автоматически в каждой сессии, поэтому шаг может быть коротким и всё равно безопасным</w:t>
            </w:r>
          </w:p>
        </w:tc>
        <w:tc>
          <w:tcPr>
            <w:tcW w:type="dxa" w:w="2120"/>
            <w:tcMar>
              <w:top w:type="dxa" w:w="40"/>
              <w:left w:type="dxa" w:w="80"/>
              <w:bottom w:type="dxa" w:w="40"/>
              <w:right w:type="dxa" w:w="80"/>
            </w:tcMar>
          </w:tcPr>
          <w:p>
            <w:pPr>
              <w:spacing w:after="20" w:before="20"/>
            </w:pPr>
            <w:r>
              <w:rPr>
                <w:b w:val="false"/>
                <w:bCs w:val="false"/>
                <w:sz w:val="17"/>
                <w:szCs w:val="17"/>
              </w:rPr>
              <w:t xml:space="preserve">Шаг 0</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Двухуровневая модель навыков: основные навыки физически лежат в .skills и загружаются Letta без роутера; их описания попадают в агента упорядоченным индексом «в порядке применения»; роутер обслуживает только длинный хвост</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В исходном промпте этого нет: там маршрутизируются все навыки. Требование заказчика прямо противоположно для основного набора</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Шаги 19 и 20</w:t>
            </w:r>
          </w:p>
        </w:tc>
      </w:tr>
      <w:tr>
        <w:tc>
          <w:tcPr>
            <w:tcW w:type="dxa" w:w="3277"/>
            <w:tcMar>
              <w:top w:type="dxa" w:w="40"/>
              <w:left w:type="dxa" w:w="80"/>
              <w:bottom w:type="dxa" w:w="40"/>
              <w:right w:type="dxa" w:w="80"/>
            </w:tcMar>
          </w:tcPr>
          <w:p>
            <w:pPr>
              <w:spacing w:after="20" w:before="20"/>
            </w:pPr>
            <w:r>
              <w:rPr>
                <w:b w:val="false"/>
                <w:bCs w:val="false"/>
                <w:sz w:val="17"/>
                <w:szCs w:val="17"/>
              </w:rPr>
              <w:t xml:space="preserve">Универсальные agent jobs в стиле Hermes: фоновая задача, выполняющая ход агента в выделенной conversation с бюджетом и структурированным результатом</w:t>
            </w:r>
          </w:p>
        </w:tc>
        <w:tc>
          <w:tcPr>
            <w:tcW w:type="dxa" w:w="4241"/>
            <w:tcMar>
              <w:top w:type="dxa" w:w="40"/>
              <w:left w:type="dxa" w:w="80"/>
              <w:bottom w:type="dxa" w:w="40"/>
              <w:right w:type="dxa" w:w="80"/>
            </w:tcMar>
          </w:tcPr>
          <w:p>
            <w:pPr>
              <w:spacing w:after="20" w:before="20"/>
            </w:pPr>
            <w:r>
              <w:rPr>
                <w:b w:val="false"/>
                <w:bCs w:val="false"/>
                <w:sz w:val="17"/>
                <w:szCs w:val="17"/>
              </w:rPr>
              <w:t xml:space="preserve">В исходнике есть субагенты, но нет обобщённого механизма «любая фоновая работа = управляемый ход агента», из-за чего рефлексия, отчёты и research реализуются трижды по-разному</w:t>
            </w:r>
          </w:p>
        </w:tc>
        <w:tc>
          <w:tcPr>
            <w:tcW w:type="dxa" w:w="2120"/>
            <w:tcMar>
              <w:top w:type="dxa" w:w="40"/>
              <w:left w:type="dxa" w:w="80"/>
              <w:bottom w:type="dxa" w:w="40"/>
              <w:right w:type="dxa" w:w="80"/>
            </w:tcMar>
          </w:tcPr>
          <w:p>
            <w:pPr>
              <w:spacing w:after="20" w:before="20"/>
            </w:pPr>
            <w:r>
              <w:rPr>
                <w:b w:val="false"/>
                <w:bCs w:val="false"/>
                <w:sz w:val="17"/>
                <w:szCs w:val="17"/>
              </w:rPr>
              <w:t xml:space="preserve">Шаг 8</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Отдельный eval-набор на устойчивость к раскрытию: system prompt, memory blocks, внутренние алгоритмы, служебные идентификаторы</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В исходнике это правило есть, а проверки нет. Правило без теста не выполняется</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Шаг 22</w:t>
            </w:r>
          </w:p>
        </w:tc>
      </w:tr>
      <w:tr>
        <w:tc>
          <w:tcPr>
            <w:tcW w:type="dxa" w:w="3277"/>
            <w:tcMar>
              <w:top w:type="dxa" w:w="40"/>
              <w:left w:type="dxa" w:w="80"/>
              <w:bottom w:type="dxa" w:w="40"/>
              <w:right w:type="dxa" w:w="80"/>
            </w:tcMar>
          </w:tcPr>
          <w:p>
            <w:pPr>
              <w:spacing w:after="20" w:before="20"/>
            </w:pPr>
            <w:r>
              <w:rPr>
                <w:b w:val="false"/>
                <w:bCs w:val="false"/>
                <w:sz w:val="17"/>
                <w:szCs w:val="17"/>
              </w:rPr>
              <w:t xml:space="preserve">Отдельный шаг адаптива под смартфоны с матрицей разрешений и device-матрицей Playwright</w:t>
            </w:r>
          </w:p>
        </w:tc>
        <w:tc>
          <w:tcPr>
            <w:tcW w:type="dxa" w:w="4241"/>
            <w:tcMar>
              <w:top w:type="dxa" w:w="40"/>
              <w:left w:type="dxa" w:w="80"/>
              <w:bottom w:type="dxa" w:w="40"/>
              <w:right w:type="dxa" w:w="80"/>
            </w:tcMar>
          </w:tcPr>
          <w:p>
            <w:pPr>
              <w:spacing w:after="20" w:before="20"/>
            </w:pPr>
            <w:r>
              <w:rPr>
                <w:b w:val="false"/>
                <w:bCs w:val="false"/>
                <w:sz w:val="17"/>
                <w:szCs w:val="17"/>
              </w:rPr>
              <w:t xml:space="preserve">В исходнике — три строки, разбросанные по трём этапам; в результате мобильная вёрстка не проверяется</w:t>
            </w:r>
          </w:p>
        </w:tc>
        <w:tc>
          <w:tcPr>
            <w:tcW w:type="dxa" w:w="2120"/>
            <w:tcMar>
              <w:top w:type="dxa" w:w="40"/>
              <w:left w:type="dxa" w:w="80"/>
              <w:bottom w:type="dxa" w:w="40"/>
              <w:right w:type="dxa" w:w="80"/>
            </w:tcMar>
          </w:tcPr>
          <w:p>
            <w:pPr>
              <w:spacing w:after="20" w:before="20"/>
            </w:pPr>
            <w:r>
              <w:rPr>
                <w:b w:val="false"/>
                <w:bCs w:val="false"/>
                <w:sz w:val="17"/>
                <w:szCs w:val="17"/>
              </w:rPr>
              <w:t xml:space="preserve">Шаг 26</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Отдельный шаг полного административного CRUD</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В исходнике есть адаптер и разделы UI, но нет шага, где CRUD объявляется целью и проверяется</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Шаг 12</w:t>
            </w:r>
          </w:p>
        </w:tc>
      </w:tr>
      <w:tr>
        <w:tc>
          <w:tcPr>
            <w:tcW w:type="dxa" w:w="3277"/>
            <w:tcMar>
              <w:top w:type="dxa" w:w="40"/>
              <w:left w:type="dxa" w:w="80"/>
              <w:bottom w:type="dxa" w:w="40"/>
              <w:right w:type="dxa" w:w="80"/>
            </w:tcMar>
          </w:tcPr>
          <w:p>
            <w:pPr>
              <w:spacing w:after="20" w:before="20"/>
            </w:pPr>
            <w:r>
              <w:rPr>
                <w:b w:val="false"/>
                <w:bCs w:val="false"/>
                <w:sz w:val="17"/>
                <w:szCs w:val="17"/>
              </w:rPr>
              <w:t xml:space="preserve">Блок «НЕ ДЕЛАЙ В ЭТОМ ШАГЕ» в каждом шаге</w:t>
            </w:r>
          </w:p>
        </w:tc>
        <w:tc>
          <w:tcPr>
            <w:tcW w:type="dxa" w:w="4241"/>
            <w:tcMar>
              <w:top w:type="dxa" w:w="40"/>
              <w:left w:type="dxa" w:w="80"/>
              <w:bottom w:type="dxa" w:w="40"/>
              <w:right w:type="dxa" w:w="80"/>
            </w:tcMar>
          </w:tcPr>
          <w:p>
            <w:pPr>
              <w:spacing w:after="20" w:before="20"/>
            </w:pPr>
            <w:r>
              <w:rPr>
                <w:b w:val="false"/>
                <w:bCs w:val="false"/>
                <w:sz w:val="17"/>
                <w:szCs w:val="17"/>
              </w:rPr>
              <w:t xml:space="preserve">Главная причина ошибок Claude Code — расползание задачи: агент начинает попутно рефакторить соседний модуль и ломает его</w:t>
            </w:r>
          </w:p>
        </w:tc>
        <w:tc>
          <w:tcPr>
            <w:tcW w:type="dxa" w:w="2120"/>
            <w:tcMar>
              <w:top w:type="dxa" w:w="40"/>
              <w:left w:type="dxa" w:w="80"/>
              <w:bottom w:type="dxa" w:w="40"/>
              <w:right w:type="dxa" w:w="80"/>
            </w:tcMar>
          </w:tcPr>
          <w:p>
            <w:pPr>
              <w:spacing w:after="20" w:before="20"/>
            </w:pPr>
            <w:r>
              <w:rPr>
                <w:b w:val="false"/>
                <w:bCs w:val="false"/>
                <w:sz w:val="17"/>
                <w:szCs w:val="17"/>
              </w:rPr>
              <w:t xml:space="preserve">Все шаги</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Конкретные команды проверки и требование вставить их реальный вывод</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Исключает отчёты «тесты пройдены» без запуска тестов</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Все шаги</w:t>
            </w:r>
          </w:p>
        </w:tc>
      </w:tr>
      <w:tr>
        <w:tc>
          <w:tcPr>
            <w:tcW w:type="dxa" w:w="3277"/>
            <w:tcMar>
              <w:top w:type="dxa" w:w="40"/>
              <w:left w:type="dxa" w:w="80"/>
              <w:bottom w:type="dxa" w:w="40"/>
              <w:right w:type="dxa" w:w="80"/>
            </w:tcMar>
          </w:tcPr>
          <w:p>
            <w:pPr>
              <w:spacing w:after="20" w:before="20"/>
            </w:pPr>
            <w:r>
              <w:rPr>
                <w:b w:val="false"/>
                <w:bCs w:val="false"/>
                <w:sz w:val="17"/>
                <w:szCs w:val="17"/>
              </w:rPr>
              <w:t xml:space="preserve">Правило «один шаг = один PR, рефакторинг не смешивается с функциональностью»</w:t>
            </w:r>
          </w:p>
        </w:tc>
        <w:tc>
          <w:tcPr>
            <w:tcW w:type="dxa" w:w="4241"/>
            <w:tcMar>
              <w:top w:type="dxa" w:w="40"/>
              <w:left w:type="dxa" w:w="80"/>
              <w:bottom w:type="dxa" w:w="40"/>
              <w:right w:type="dxa" w:w="80"/>
            </w:tcMar>
          </w:tcPr>
          <w:p>
            <w:pPr>
              <w:spacing w:after="20" w:before="20"/>
            </w:pPr>
            <w:r>
              <w:rPr>
                <w:b w:val="false"/>
                <w:bCs w:val="false"/>
                <w:sz w:val="17"/>
                <w:szCs w:val="17"/>
              </w:rPr>
              <w:t xml:space="preserve">Иначе диффы становятся неревьюабельными, а rollback невозможным</w:t>
            </w:r>
          </w:p>
        </w:tc>
        <w:tc>
          <w:tcPr>
            <w:tcW w:type="dxa" w:w="2120"/>
            <w:tcMar>
              <w:top w:type="dxa" w:w="40"/>
              <w:left w:type="dxa" w:w="80"/>
              <w:bottom w:type="dxa" w:w="40"/>
              <w:right w:type="dxa" w:w="80"/>
            </w:tcMar>
          </w:tcPr>
          <w:p>
            <w:pPr>
              <w:spacing w:after="20" w:before="20"/>
            </w:pPr>
            <w:r>
              <w:rPr>
                <w:b w:val="false"/>
                <w:bCs w:val="false"/>
                <w:sz w:val="17"/>
                <w:szCs w:val="17"/>
              </w:rPr>
              <w:t xml:space="preserve">CLAUDE.md</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Численные бюджеты: символы навыков, токены уровней контекста, число узлов графа</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Требование без числа непроверяемо</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CLAUDE.md и шаги 18–20</w:t>
            </w:r>
          </w:p>
        </w:tc>
      </w:tr>
      <w:tr>
        <w:tc>
          <w:tcPr>
            <w:tcW w:type="dxa" w:w="3277"/>
            <w:tcMar>
              <w:top w:type="dxa" w:w="40"/>
              <w:left w:type="dxa" w:w="80"/>
              <w:bottom w:type="dxa" w:w="40"/>
              <w:right w:type="dxa" w:w="80"/>
            </w:tcMar>
          </w:tcPr>
          <w:p>
            <w:pPr>
              <w:spacing w:after="20" w:before="20"/>
            </w:pPr>
            <w:r>
              <w:rPr>
                <w:b w:val="false"/>
                <w:bCs w:val="false"/>
                <w:sz w:val="17"/>
                <w:szCs w:val="17"/>
              </w:rPr>
              <w:t xml:space="preserve">Backfill существующих данных при включении temporal-памяти</w:t>
            </w:r>
          </w:p>
        </w:tc>
        <w:tc>
          <w:tcPr>
            <w:tcW w:type="dxa" w:w="4241"/>
            <w:tcMar>
              <w:top w:type="dxa" w:w="40"/>
              <w:left w:type="dxa" w:w="80"/>
              <w:bottom w:type="dxa" w:w="40"/>
              <w:right w:type="dxa" w:w="80"/>
            </w:tcMar>
          </w:tcPr>
          <w:p>
            <w:pPr>
              <w:spacing w:after="20" w:before="20"/>
            </w:pPr>
            <w:r>
              <w:rPr>
                <w:b w:val="false"/>
                <w:bCs w:val="false"/>
                <w:sz w:val="17"/>
                <w:szCs w:val="17"/>
              </w:rPr>
              <w:t xml:space="preserve">В исходнике описана новая модель, но не описан перенос уже накопленных memory_nodes</w:t>
            </w:r>
          </w:p>
        </w:tc>
        <w:tc>
          <w:tcPr>
            <w:tcW w:type="dxa" w:w="2120"/>
            <w:tcMar>
              <w:top w:type="dxa" w:w="40"/>
              <w:left w:type="dxa" w:w="80"/>
              <w:bottom w:type="dxa" w:w="40"/>
              <w:right w:type="dxa" w:w="80"/>
            </w:tcMar>
          </w:tcPr>
          <w:p>
            <w:pPr>
              <w:spacing w:after="20" w:before="20"/>
            </w:pPr>
            <w:r>
              <w:rPr>
                <w:b w:val="false"/>
                <w:bCs w:val="false"/>
                <w:sz w:val="17"/>
                <w:szCs w:val="17"/>
              </w:rPr>
              <w:t xml:space="preserve">Шаг 15</w:t>
            </w:r>
          </w:p>
        </w:tc>
      </w:tr>
      <w:tr>
        <w:tc>
          <w:tcPr>
            <w:tcW w:type="dxa" w:w="3277"/>
            <w:shd w:fill="FAFBFC" w:val="clear"/>
            <w:tcMar>
              <w:top w:type="dxa" w:w="40"/>
              <w:left w:type="dxa" w:w="80"/>
              <w:bottom w:type="dxa" w:w="40"/>
              <w:right w:type="dxa" w:w="80"/>
            </w:tcMar>
          </w:tcPr>
          <w:p>
            <w:pPr>
              <w:spacing w:after="20" w:before="20"/>
            </w:pPr>
            <w:r>
              <w:rPr>
                <w:b w:val="false"/>
                <w:bCs w:val="false"/>
                <w:sz w:val="17"/>
                <w:szCs w:val="17"/>
              </w:rPr>
              <w:t xml:space="preserve">Запрет отмечать шаг выполненным при недоступности внешней зависимости — вместо этого остановиться и доложить</w:t>
            </w:r>
          </w:p>
        </w:tc>
        <w:tc>
          <w:tcPr>
            <w:tcW w:type="dxa" w:w="4241"/>
            <w:shd w:fill="FAFBFC" w:val="clear"/>
            <w:tcMar>
              <w:top w:type="dxa" w:w="40"/>
              <w:left w:type="dxa" w:w="80"/>
              <w:bottom w:type="dxa" w:w="40"/>
              <w:right w:type="dxa" w:w="80"/>
            </w:tcMar>
          </w:tcPr>
          <w:p>
            <w:pPr>
              <w:spacing w:after="20" w:before="20"/>
            </w:pPr>
            <w:r>
              <w:rPr>
                <w:b w:val="false"/>
                <w:bCs w:val="false"/>
                <w:sz w:val="17"/>
                <w:szCs w:val="17"/>
              </w:rPr>
              <w:t xml:space="preserve">Иначе агент имитирует готовность</w:t>
            </w:r>
          </w:p>
        </w:tc>
        <w:tc>
          <w:tcPr>
            <w:tcW w:type="dxa" w:w="2120"/>
            <w:shd w:fill="FAFBFC" w:val="clear"/>
            <w:tcMar>
              <w:top w:type="dxa" w:w="40"/>
              <w:left w:type="dxa" w:w="80"/>
              <w:bottom w:type="dxa" w:w="40"/>
              <w:right w:type="dxa" w:w="80"/>
            </w:tcMar>
          </w:tcPr>
          <w:p>
            <w:pPr>
              <w:spacing w:after="20" w:before="20"/>
            </w:pPr>
            <w:r>
              <w:rPr>
                <w:b w:val="false"/>
                <w:bCs w:val="false"/>
                <w:sz w:val="17"/>
                <w:szCs w:val="17"/>
              </w:rPr>
              <w:t xml:space="preserve">CLAUDE.md</w:t>
            </w:r>
          </w:p>
        </w:tc>
      </w:tr>
    </w:tbl>
    <w:p>
      <w:pPr>
        <w:spacing w:after="100"/>
      </w:pPr>
    </w:p>
    <w:p>
      <w:pPr>
        <w:pStyle w:val="Heading2"/>
        <w:spacing w:after="120" w:before="260"/>
      </w:pPr>
      <w:r>
        <w:t xml:space="preserve">1.4. Как требования заказчика закрыты в новой редакции</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3855"/>
        <w:gridCol w:w="1157"/>
        <w:gridCol w:w="4626"/>
      </w:tblGrid>
      <w:tr>
        <w:trPr>
          <w:tblHeader/>
        </w:trPr>
        <w:tc>
          <w:tcPr>
            <w:tcW w:type="dxa" w:w="3855"/>
            <w:shd w:fill="DCE6F1" w:val="clear"/>
            <w:tcMar>
              <w:top w:type="dxa" w:w="40"/>
              <w:left w:type="dxa" w:w="80"/>
              <w:bottom w:type="dxa" w:w="40"/>
              <w:right w:type="dxa" w:w="80"/>
            </w:tcMar>
          </w:tcPr>
          <w:p>
            <w:pPr>
              <w:spacing w:after="20" w:before="20"/>
            </w:pPr>
            <w:r>
              <w:rPr>
                <w:b/>
                <w:bCs/>
                <w:sz w:val="17"/>
                <w:szCs w:val="17"/>
              </w:rPr>
              <w:t xml:space="preserve">Требование</w:t>
            </w:r>
          </w:p>
        </w:tc>
        <w:tc>
          <w:tcPr>
            <w:tcW w:type="dxa" w:w="1157"/>
            <w:shd w:fill="DCE6F1" w:val="clear"/>
            <w:tcMar>
              <w:top w:type="dxa" w:w="40"/>
              <w:left w:type="dxa" w:w="80"/>
              <w:bottom w:type="dxa" w:w="40"/>
              <w:right w:type="dxa" w:w="80"/>
            </w:tcMar>
          </w:tcPr>
          <w:p>
            <w:pPr>
              <w:spacing w:after="20" w:before="20"/>
            </w:pPr>
            <w:r>
              <w:rPr>
                <w:b/>
                <w:bCs/>
                <w:sz w:val="17"/>
                <w:szCs w:val="17"/>
              </w:rPr>
              <w:t xml:space="preserve">Шаг</w:t>
            </w:r>
          </w:p>
        </w:tc>
        <w:tc>
          <w:tcPr>
            <w:tcW w:type="dxa" w:w="4626"/>
            <w:shd w:fill="DCE6F1" w:val="clear"/>
            <w:tcMar>
              <w:top w:type="dxa" w:w="40"/>
              <w:left w:type="dxa" w:w="80"/>
              <w:bottom w:type="dxa" w:w="40"/>
              <w:right w:type="dxa" w:w="80"/>
            </w:tcMar>
          </w:tcPr>
          <w:p>
            <w:pPr>
              <w:spacing w:after="20" w:before="20"/>
            </w:pPr>
            <w:r>
              <w:rPr>
                <w:b/>
                <w:bCs/>
                <w:sz w:val="17"/>
                <w:szCs w:val="17"/>
              </w:rPr>
              <w:t xml:space="preserve">Комментарий</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Лучшее из Agent SDK и Hermes</w:t>
            </w:r>
          </w:p>
        </w:tc>
        <w:tc>
          <w:tcPr>
            <w:tcW w:type="dxa" w:w="1157"/>
            <w:tcMar>
              <w:top w:type="dxa" w:w="40"/>
              <w:left w:type="dxa" w:w="80"/>
              <w:bottom w:type="dxa" w:w="40"/>
              <w:right w:type="dxa" w:w="80"/>
            </w:tcMar>
          </w:tcPr>
          <w:p>
            <w:pPr>
              <w:spacing w:after="20" w:before="20"/>
            </w:pPr>
            <w:r>
              <w:rPr>
                <w:b w:val="false"/>
                <w:bCs w:val="false"/>
                <w:sz w:val="17"/>
                <w:szCs w:val="17"/>
              </w:rPr>
              <w:t xml:space="preserve">5, 8, 14, 20, 21</w:t>
            </w:r>
          </w:p>
        </w:tc>
        <w:tc>
          <w:tcPr>
            <w:tcW w:type="dxa" w:w="4626"/>
            <w:tcMar>
              <w:top w:type="dxa" w:w="40"/>
              <w:left w:type="dxa" w:w="80"/>
              <w:bottom w:type="dxa" w:w="40"/>
              <w:right w:type="dxa" w:w="80"/>
            </w:tcMar>
          </w:tcPr>
          <w:p>
            <w:pPr>
              <w:spacing w:after="20" w:before="20"/>
            </w:pPr>
            <w:r>
              <w:rPr>
                <w:b w:val="false"/>
                <w:bCs w:val="false"/>
                <w:sz w:val="17"/>
                <w:szCs w:val="17"/>
              </w:rPr>
              <w:t xml:space="preserve">Agent SDK: session lifecycle, approvals, session-scoped tools. Hermes: реестр навыков, реестр инструментов, отмена хода, специализированные workers, универсальные agent jobs</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Обновление SDK до 0.6.0 и client 1.12.1</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11</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Выполняется при зелёных contract-тестах; иначе шаг останавливается с отчётом, а не откладывается молча</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Полный административный CRUD</w:t>
            </w:r>
          </w:p>
        </w:tc>
        <w:tc>
          <w:tcPr>
            <w:tcW w:type="dxa" w:w="1157"/>
            <w:tcMar>
              <w:top w:type="dxa" w:w="40"/>
              <w:left w:type="dxa" w:w="80"/>
              <w:bottom w:type="dxa" w:w="40"/>
              <w:right w:type="dxa" w:w="80"/>
            </w:tcMar>
          </w:tcPr>
          <w:p>
            <w:pPr>
              <w:spacing w:after="20" w:before="20"/>
            </w:pPr>
            <w:r>
              <w:rPr>
                <w:b w:val="false"/>
                <w:bCs w:val="false"/>
                <w:sz w:val="17"/>
                <w:szCs w:val="17"/>
              </w:rPr>
              <w:t xml:space="preserve">12</w:t>
            </w:r>
          </w:p>
        </w:tc>
        <w:tc>
          <w:tcPr>
            <w:tcW w:type="dxa" w:w="4626"/>
            <w:tcMar>
              <w:top w:type="dxa" w:w="40"/>
              <w:left w:type="dxa" w:w="80"/>
              <w:bottom w:type="dxa" w:w="40"/>
              <w:right w:type="dxa" w:w="80"/>
            </w:tcMar>
          </w:tcPr>
          <w:p>
            <w:pPr>
              <w:spacing w:after="20" w:before="20"/>
            </w:pPr>
            <w:r>
              <w:rPr>
                <w:b w:val="false"/>
                <w:bCs w:val="false"/>
                <w:sz w:val="17"/>
                <w:szCs w:val="17"/>
              </w:rPr>
              <w:t xml:space="preserve">Agents, conversations, memory blocks, tools, skills, approvals, research, evals, recovery, extensions</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Langfuse и LangChain</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9, 23</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Langfuse — только privacy-safe метаданные; LangChain — только библиотека обработки данных</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Полноценные фоновые job как у Hermes</w:t>
            </w:r>
          </w:p>
        </w:tc>
        <w:tc>
          <w:tcPr>
            <w:tcW w:type="dxa" w:w="1157"/>
            <w:tcMar>
              <w:top w:type="dxa" w:w="40"/>
              <w:left w:type="dxa" w:w="80"/>
              <w:bottom w:type="dxa" w:w="40"/>
              <w:right w:type="dxa" w:w="80"/>
            </w:tcMar>
          </w:tcPr>
          <w:p>
            <w:pPr>
              <w:spacing w:after="20" w:before="20"/>
            </w:pPr>
            <w:r>
              <w:rPr>
                <w:b w:val="false"/>
                <w:bCs w:val="false"/>
                <w:sz w:val="17"/>
                <w:szCs w:val="17"/>
              </w:rPr>
              <w:t xml:space="preserve">7, 8</w:t>
            </w:r>
          </w:p>
        </w:tc>
        <w:tc>
          <w:tcPr>
            <w:tcW w:type="dxa" w:w="4626"/>
            <w:tcMar>
              <w:top w:type="dxa" w:w="40"/>
              <w:left w:type="dxa" w:w="80"/>
              <w:bottom w:type="dxa" w:w="40"/>
              <w:right w:type="dxa" w:w="80"/>
            </w:tcMar>
          </w:tcPr>
          <w:p>
            <w:pPr>
              <w:spacing w:after="20" w:before="20"/>
            </w:pPr>
            <w:r>
              <w:rPr>
                <w:b w:val="false"/>
                <w:bCs w:val="false"/>
                <w:sz w:val="17"/>
                <w:szCs w:val="17"/>
              </w:rPr>
              <w:t xml:space="preserve">Единый слой фоновых, отложенных и периодических задач + universal agent jobs</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WebUI под смартфоны с разными разрешениями</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26</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Матрица 320–430 px и планшет, device-матрица Playwright, критерии touch target и клавиатуры</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Основные навыки в .skills без роутера, описание по порядку применения</w:t>
            </w:r>
          </w:p>
        </w:tc>
        <w:tc>
          <w:tcPr>
            <w:tcW w:type="dxa" w:w="1157"/>
            <w:tcMar>
              <w:top w:type="dxa" w:w="40"/>
              <w:left w:type="dxa" w:w="80"/>
              <w:bottom w:type="dxa" w:w="40"/>
              <w:right w:type="dxa" w:w="80"/>
            </w:tcMar>
          </w:tcPr>
          <w:p>
            <w:pPr>
              <w:spacing w:after="20" w:before="20"/>
            </w:pPr>
            <w:r>
              <w:rPr>
                <w:b w:val="false"/>
                <w:bCs w:val="false"/>
                <w:sz w:val="17"/>
                <w:szCs w:val="17"/>
              </w:rPr>
              <w:t xml:space="preserve">19</w:t>
            </w:r>
          </w:p>
        </w:tc>
        <w:tc>
          <w:tcPr>
            <w:tcW w:type="dxa" w:w="4626"/>
            <w:tcMar>
              <w:top w:type="dxa" w:w="40"/>
              <w:left w:type="dxa" w:w="80"/>
              <w:bottom w:type="dxa" w:w="40"/>
              <w:right w:type="dxa" w:w="80"/>
            </w:tcMar>
          </w:tcPr>
          <w:p>
            <w:pPr>
              <w:spacing w:after="20" w:before="20"/>
            </w:pPr>
            <w:r>
              <w:rPr>
                <w:b w:val="false"/>
                <w:bCs w:val="false"/>
                <w:sz w:val="17"/>
                <w:szCs w:val="17"/>
              </w:rPr>
              <w:t xml:space="preserve">Ядро ≤ 12 навыков, всегда загружено, упорядоченный индекс в контексте агента</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Memory Curator и Skill Router</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16, 20</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Curator — только типизированные предложения; запись выполняет серверный код</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Пользователь может исправить и удалить память</w:t>
            </w:r>
          </w:p>
        </w:tc>
        <w:tc>
          <w:tcPr>
            <w:tcW w:type="dxa" w:w="1157"/>
            <w:tcMar>
              <w:top w:type="dxa" w:w="40"/>
              <w:left w:type="dxa" w:w="80"/>
              <w:bottom w:type="dxa" w:w="40"/>
              <w:right w:type="dxa" w:w="80"/>
            </w:tcMar>
          </w:tcPr>
          <w:p>
            <w:pPr>
              <w:spacing w:after="20" w:before="20"/>
            </w:pPr>
            <w:r>
              <w:rPr>
                <w:b w:val="false"/>
                <w:bCs w:val="false"/>
                <w:sz w:val="17"/>
                <w:szCs w:val="17"/>
              </w:rPr>
              <w:t xml:space="preserve">16, 25</w:t>
            </w:r>
          </w:p>
        </w:tc>
        <w:tc>
          <w:tcPr>
            <w:tcW w:type="dxa" w:w="4626"/>
            <w:tcMar>
              <w:top w:type="dxa" w:w="40"/>
              <w:left w:type="dxa" w:w="80"/>
              <w:bottom w:type="dxa" w:w="40"/>
              <w:right w:type="dxa" w:w="80"/>
            </w:tcMar>
          </w:tcPr>
          <w:p>
            <w:pPr>
              <w:spacing w:after="20" w:before="20"/>
            </w:pPr>
            <w:r>
              <w:rPr>
                <w:b w:val="false"/>
                <w:bCs w:val="false"/>
                <w:sz w:val="17"/>
                <w:szCs w:val="17"/>
              </w:rPr>
              <w:t xml:space="preserve">Правка и удаление распространяются на версии, индексы и embeddings</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Агент не раскрывает алгоритмы, system prompt, блоки памяти</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22</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Правило в CLAUDE.md + отдельный eval-набор на попытки извлечения</w:t>
            </w:r>
          </w:p>
        </w:tc>
      </w:tr>
      <w:tr>
        <w:tc>
          <w:tcPr>
            <w:tcW w:type="dxa" w:w="3855"/>
            <w:tcMar>
              <w:top w:type="dxa" w:w="40"/>
              <w:left w:type="dxa" w:w="80"/>
              <w:bottom w:type="dxa" w:w="40"/>
              <w:right w:type="dxa" w:w="80"/>
            </w:tcMar>
          </w:tcPr>
          <w:p>
            <w:pPr>
              <w:spacing w:after="20" w:before="20"/>
            </w:pPr>
            <w:r>
              <w:rPr>
                <w:b w:val="false"/>
                <w:bCs w:val="false"/>
                <w:sz w:val="17"/>
                <w:szCs w:val="17"/>
              </w:rPr>
              <w:t xml:space="preserve">Telegram и Mini App: кнопки и свободный ответ</w:t>
            </w:r>
          </w:p>
        </w:tc>
        <w:tc>
          <w:tcPr>
            <w:tcW w:type="dxa" w:w="1157"/>
            <w:tcMar>
              <w:top w:type="dxa" w:w="40"/>
              <w:left w:type="dxa" w:w="80"/>
              <w:bottom w:type="dxa" w:w="40"/>
              <w:right w:type="dxa" w:w="80"/>
            </w:tcMar>
          </w:tcPr>
          <w:p>
            <w:pPr>
              <w:spacing w:after="20" w:before="20"/>
            </w:pPr>
            <w:r>
              <w:rPr>
                <w:b w:val="false"/>
                <w:bCs w:val="false"/>
                <w:sz w:val="17"/>
                <w:szCs w:val="17"/>
              </w:rPr>
              <w:t xml:space="preserve">25</w:t>
            </w:r>
          </w:p>
        </w:tc>
        <w:tc>
          <w:tcPr>
            <w:tcW w:type="dxa" w:w="4626"/>
            <w:tcMar>
              <w:top w:type="dxa" w:w="40"/>
              <w:left w:type="dxa" w:w="80"/>
              <w:bottom w:type="dxa" w:w="40"/>
              <w:right w:type="dxa" w:w="80"/>
            </w:tcMar>
          </w:tcPr>
          <w:p>
            <w:pPr>
              <w:spacing w:after="20" w:before="20"/>
            </w:pPr>
            <w:r>
              <w:rPr>
                <w:b w:val="false"/>
                <w:bCs w:val="false"/>
                <w:sz w:val="17"/>
                <w:szCs w:val="17"/>
              </w:rPr>
              <w:t xml:space="preserve">Общий аккаунт, действие видно в обоих каналах</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Gateway как у Hermes</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14</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Единый реестр инструментов, политики, approvals, идемпотентность, circuit breaker, kill switch</w:t>
            </w:r>
          </w:p>
        </w:tc>
      </w:tr>
      <w:tr>
        <w:tc>
          <w:tcPr>
            <w:tcW w:type="dxa" w:w="3855"/>
            <w:tcMar>
              <w:top w:type="dxa" w:w="40"/>
              <w:left w:type="dxa" w:w="80"/>
              <w:bottom w:type="dxa" w:w="40"/>
              <w:right w:type="dxa" w:w="80"/>
            </w:tcMar>
          </w:tcPr>
          <w:p>
            <w:pPr>
              <w:spacing w:after="20" w:before="20"/>
            </w:pPr>
            <w:r>
              <w:rPr>
                <w:b w:val="false"/>
                <w:bCs w:val="false"/>
                <w:sz w:val="17"/>
                <w:szCs w:val="17"/>
              </w:rPr>
              <w:t xml:space="preserve">Security Audit находит критические ошибки конфигурации</w:t>
            </w:r>
          </w:p>
        </w:tc>
        <w:tc>
          <w:tcPr>
            <w:tcW w:type="dxa" w:w="1157"/>
            <w:tcMar>
              <w:top w:type="dxa" w:w="40"/>
              <w:left w:type="dxa" w:w="80"/>
              <w:bottom w:type="dxa" w:w="40"/>
              <w:right w:type="dxa" w:w="80"/>
            </w:tcMar>
          </w:tcPr>
          <w:p>
            <w:pPr>
              <w:spacing w:after="20" w:before="20"/>
            </w:pPr>
            <w:r>
              <w:rPr>
                <w:b w:val="false"/>
                <w:bCs w:val="false"/>
                <w:sz w:val="17"/>
                <w:szCs w:val="17"/>
              </w:rPr>
              <w:t xml:space="preserve">1</w:t>
            </w:r>
          </w:p>
        </w:tc>
        <w:tc>
          <w:tcPr>
            <w:tcW w:type="dxa" w:w="4626"/>
            <w:tcMar>
              <w:top w:type="dxa" w:w="40"/>
              <w:left w:type="dxa" w:w="80"/>
              <w:bottom w:type="dxa" w:w="40"/>
              <w:right w:type="dxa" w:w="80"/>
            </w:tcMar>
          </w:tcPr>
          <w:p>
            <w:pPr>
              <w:spacing w:after="20" w:before="20"/>
            </w:pPr>
            <w:r>
              <w:rPr>
                <w:b w:val="false"/>
                <w:bCs w:val="false"/>
                <w:sz w:val="17"/>
                <w:szCs w:val="17"/>
              </w:rPr>
              <w:t xml:space="preserve">Открытые порты, пустые токены, слабые права, отключённый аудит, дрейф retention</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Temporal-память: версии, источник, время, история, состояние на дату</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15</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Новая версия не удаляет предыдущую; различаются дата события и дата сообщения</w:t>
            </w:r>
          </w:p>
        </w:tc>
      </w:tr>
      <w:tr>
        <w:tc>
          <w:tcPr>
            <w:tcW w:type="dxa" w:w="3855"/>
            <w:tcMar>
              <w:top w:type="dxa" w:w="40"/>
              <w:left w:type="dxa" w:w="80"/>
              <w:bottom w:type="dxa" w:w="40"/>
              <w:right w:type="dxa" w:w="80"/>
            </w:tcMar>
          </w:tcPr>
          <w:p>
            <w:pPr>
              <w:spacing w:after="20" w:before="20"/>
            </w:pPr>
            <w:r>
              <w:rPr>
                <w:b w:val="false"/>
                <w:bCs w:val="false"/>
                <w:sz w:val="17"/>
                <w:szCs w:val="17"/>
              </w:rPr>
              <w:t xml:space="preserve">Runtime Context на актуальных данных с доступом к истории</w:t>
            </w:r>
          </w:p>
        </w:tc>
        <w:tc>
          <w:tcPr>
            <w:tcW w:type="dxa" w:w="1157"/>
            <w:tcMar>
              <w:top w:type="dxa" w:w="40"/>
              <w:left w:type="dxa" w:w="80"/>
              <w:bottom w:type="dxa" w:w="40"/>
              <w:right w:type="dxa" w:w="80"/>
            </w:tcMar>
          </w:tcPr>
          <w:p>
            <w:pPr>
              <w:spacing w:after="20" w:before="20"/>
            </w:pPr>
            <w:r>
              <w:rPr>
                <w:b w:val="false"/>
                <w:bCs w:val="false"/>
                <w:sz w:val="17"/>
                <w:szCs w:val="17"/>
              </w:rPr>
              <w:t xml:space="preserve">18</w:t>
            </w:r>
          </w:p>
        </w:tc>
        <w:tc>
          <w:tcPr>
            <w:tcW w:type="dxa" w:w="4626"/>
            <w:tcMar>
              <w:top w:type="dxa" w:w="40"/>
              <w:left w:type="dxa" w:w="80"/>
              <w:bottom w:type="dxa" w:w="40"/>
              <w:right w:type="dxa" w:w="80"/>
            </w:tcMar>
          </w:tcPr>
          <w:p>
            <w:pPr>
              <w:spacing w:after="20" w:before="20"/>
            </w:pPr>
            <w:r>
              <w:rPr>
                <w:b w:val="false"/>
                <w:bCs w:val="false"/>
                <w:sz w:val="17"/>
                <w:szCs w:val="17"/>
              </w:rPr>
              <w:t xml:space="preserve">Уровни контекста с бюджетами + Deep Recall по необходимости</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Mini App открывается на «Сегодня»</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25</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Без синтетических данных на экране</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Продуманная аналитика, все ключевые метрики</w:t>
            </w:r>
          </w:p>
        </w:tc>
        <w:tc>
          <w:tcPr>
            <w:tcW w:type="dxa" w:w="1157"/>
            <w:tcMar>
              <w:top w:type="dxa" w:w="40"/>
              <w:left w:type="dxa" w:w="80"/>
              <w:bottom w:type="dxa" w:w="40"/>
              <w:right w:type="dxa" w:w="80"/>
            </w:tcMar>
          </w:tcPr>
          <w:p>
            <w:pPr>
              <w:spacing w:after="20" w:before="20"/>
            </w:pPr>
            <w:r>
              <w:rPr>
                <w:b w:val="false"/>
                <w:bCs w:val="false"/>
                <w:sz w:val="17"/>
                <w:szCs w:val="17"/>
              </w:rPr>
              <w:t xml:space="preserve">27</w:t>
            </w:r>
          </w:p>
        </w:tc>
        <w:tc>
          <w:tcPr>
            <w:tcW w:type="dxa" w:w="4626"/>
            <w:tcMar>
              <w:top w:type="dxa" w:w="40"/>
              <w:left w:type="dxa" w:w="80"/>
              <w:bottom w:type="dxa" w:w="40"/>
              <w:right w:type="dxa" w:w="80"/>
            </w:tcMar>
          </w:tcPr>
          <w:p>
            <w:pPr>
              <w:spacing w:after="20" w:before="20"/>
            </w:pPr>
            <w:r>
              <w:rPr>
                <w:b w:val="false"/>
                <w:bCs w:val="false"/>
                <w:sz w:val="17"/>
                <w:szCs w:val="17"/>
              </w:rPr>
              <w:t xml:space="preserve">Content-free события, retention, воронки, себестоимость, точка безубыточности</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Быстрые сообщения не запускают параллельные обращения</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4</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Adaptive debounce 800 мс – 3 с в пределах одного пользователя и одной conversation</w:t>
            </w:r>
          </w:p>
        </w:tc>
      </w:tr>
      <w:tr>
        <w:tc>
          <w:tcPr>
            <w:tcW w:type="dxa" w:w="3855"/>
            <w:tcMar>
              <w:top w:type="dxa" w:w="40"/>
              <w:left w:type="dxa" w:w="80"/>
              <w:bottom w:type="dxa" w:w="40"/>
              <w:right w:type="dxa" w:w="80"/>
            </w:tcMar>
          </w:tcPr>
          <w:p>
            <w:pPr>
              <w:spacing w:after="20" w:before="20"/>
            </w:pPr>
            <w:r>
              <w:rPr>
                <w:b w:val="false"/>
                <w:bCs w:val="false"/>
                <w:sz w:val="17"/>
                <w:szCs w:val="17"/>
              </w:rPr>
              <w:t xml:space="preserve">Heartbeat может ничего не отправить</w:t>
            </w:r>
          </w:p>
        </w:tc>
        <w:tc>
          <w:tcPr>
            <w:tcW w:type="dxa" w:w="1157"/>
            <w:tcMar>
              <w:top w:type="dxa" w:w="40"/>
              <w:left w:type="dxa" w:w="80"/>
              <w:bottom w:type="dxa" w:w="40"/>
              <w:right w:type="dxa" w:w="80"/>
            </w:tcMar>
          </w:tcPr>
          <w:p>
            <w:pPr>
              <w:spacing w:after="20" w:before="20"/>
            </w:pPr>
            <w:r>
              <w:rPr>
                <w:b w:val="false"/>
                <w:bCs w:val="false"/>
                <w:sz w:val="17"/>
                <w:szCs w:val="17"/>
              </w:rPr>
              <w:t xml:space="preserve">8</w:t>
            </w:r>
          </w:p>
        </w:tc>
        <w:tc>
          <w:tcPr>
            <w:tcW w:type="dxa" w:w="4626"/>
            <w:tcMar>
              <w:top w:type="dxa" w:w="40"/>
              <w:left w:type="dxa" w:w="80"/>
              <w:bottom w:type="dxa" w:w="40"/>
              <w:right w:type="dxa" w:w="80"/>
            </w:tcMar>
          </w:tcPr>
          <w:p>
            <w:pPr>
              <w:spacing w:after="20" w:before="20"/>
            </w:pPr>
            <w:r>
              <w:rPr>
                <w:b w:val="false"/>
                <w:bCs w:val="false"/>
                <w:sz w:val="17"/>
                <w:szCs w:val="17"/>
              </w:rPr>
              <w:t xml:space="preserve">«Не отправлять» — валидный успешный результат задания</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Многошаговый навык продолжается после коротких ответов</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20</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Sticky routing до смены темы, TTL или max_turns</w:t>
            </w:r>
          </w:p>
        </w:tc>
      </w:tr>
      <w:tr>
        <w:tc>
          <w:tcPr>
            <w:tcW w:type="dxa" w:w="3855"/>
            <w:tcMar>
              <w:top w:type="dxa" w:w="40"/>
              <w:left w:type="dxa" w:w="80"/>
              <w:bottom w:type="dxa" w:w="40"/>
              <w:right w:type="dxa" w:w="80"/>
            </w:tcMar>
          </w:tcPr>
          <w:p>
            <w:pPr>
              <w:spacing w:after="20" w:before="20"/>
            </w:pPr>
            <w:r>
              <w:rPr>
                <w:b w:val="false"/>
                <w:bCs w:val="false"/>
                <w:sz w:val="17"/>
                <w:szCs w:val="17"/>
              </w:rPr>
              <w:t xml:space="preserve">Feature flags безопасно отключают подсистемы</w:t>
            </w:r>
          </w:p>
        </w:tc>
        <w:tc>
          <w:tcPr>
            <w:tcW w:type="dxa" w:w="1157"/>
            <w:tcMar>
              <w:top w:type="dxa" w:w="40"/>
              <w:left w:type="dxa" w:w="80"/>
              <w:bottom w:type="dxa" w:w="40"/>
              <w:right w:type="dxa" w:w="80"/>
            </w:tcMar>
          </w:tcPr>
          <w:p>
            <w:pPr>
              <w:spacing w:after="20" w:before="20"/>
            </w:pPr>
            <w:r>
              <w:rPr>
                <w:b w:val="false"/>
                <w:bCs w:val="false"/>
                <w:sz w:val="17"/>
                <w:szCs w:val="17"/>
              </w:rPr>
              <w:t xml:space="preserve">все</w:t>
            </w:r>
          </w:p>
        </w:tc>
        <w:tc>
          <w:tcPr>
            <w:tcW w:type="dxa" w:w="4626"/>
            <w:tcMar>
              <w:top w:type="dxa" w:w="40"/>
              <w:left w:type="dxa" w:w="80"/>
              <w:bottom w:type="dxa" w:w="40"/>
              <w:right w:type="dxa" w:w="80"/>
            </w:tcMar>
          </w:tcPr>
          <w:p>
            <w:pPr>
              <w:spacing w:after="20" w:before="20"/>
            </w:pPr>
            <w:r>
              <w:rPr>
                <w:b w:val="false"/>
                <w:bCs w:val="false"/>
                <w:sz w:val="17"/>
                <w:szCs w:val="17"/>
              </w:rPr>
              <w:t xml:space="preserve">Флаг вводится вместе с подсистемой; выключение не удаляет append-only данные</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Backup со всеми агентами, skills, versions, proposals, jobs, worker metadata</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28</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Проверка — восстановление на чистом сервере</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Восстановление незавершённых turn</w:t>
            </w:r>
          </w:p>
        </w:tc>
        <w:tc>
          <w:tcPr>
            <w:tcW w:type="dxa" w:w="1157"/>
            <w:tcMar>
              <w:top w:type="dxa" w:w="40"/>
              <w:left w:type="dxa" w:w="80"/>
              <w:bottom w:type="dxa" w:w="40"/>
              <w:right w:type="dxa" w:w="80"/>
            </w:tcMar>
          </w:tcPr>
          <w:p>
            <w:pPr>
              <w:spacing w:after="20" w:before="20"/>
            </w:pPr>
            <w:r>
              <w:rPr>
                <w:b w:val="false"/>
                <w:bCs w:val="false"/>
                <w:sz w:val="17"/>
                <w:szCs w:val="17"/>
              </w:rPr>
              <w:t xml:space="preserve">3, 5</w:t>
            </w:r>
          </w:p>
        </w:tc>
        <w:tc>
          <w:tcPr>
            <w:tcW w:type="dxa" w:w="4626"/>
            <w:tcMar>
              <w:top w:type="dxa" w:w="40"/>
              <w:left w:type="dxa" w:w="80"/>
              <w:bottom w:type="dxa" w:w="40"/>
              <w:right w:type="dxa" w:w="80"/>
            </w:tcMar>
          </w:tcPr>
          <w:p>
            <w:pPr>
              <w:spacing w:after="20" w:before="20"/>
            </w:pPr>
            <w:r>
              <w:rPr>
                <w:b w:val="false"/>
                <w:bCs w:val="false"/>
                <w:sz w:val="17"/>
                <w:szCs w:val="17"/>
              </w:rPr>
              <w:t xml:space="preserve">Lifecycle в shadow → cancellation fence → recovery → журнал побочных эффектов</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Eval-тесты памяти, профиля, целей, времени, инструментов, диалогов, кризисов, LLM-routing, research, recovery</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22</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Плюс изоляция арендаторов и устойчивость к раскрытию</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Быстрые evals на PR, полные перед релизом и после смены модели/SDK/prompt/tools/skills</w:t>
            </w:r>
          </w:p>
        </w:tc>
        <w:tc>
          <w:tcPr>
            <w:tcW w:type="dxa" w:w="1157"/>
            <w:tcMar>
              <w:top w:type="dxa" w:w="40"/>
              <w:left w:type="dxa" w:w="80"/>
              <w:bottom w:type="dxa" w:w="40"/>
              <w:right w:type="dxa" w:w="80"/>
            </w:tcMar>
          </w:tcPr>
          <w:p>
            <w:pPr>
              <w:spacing w:after="20" w:before="20"/>
            </w:pPr>
            <w:r>
              <w:rPr>
                <w:b w:val="false"/>
                <w:bCs w:val="false"/>
                <w:sz w:val="17"/>
                <w:szCs w:val="17"/>
              </w:rPr>
              <w:t xml:space="preserve">22</w:t>
            </w:r>
          </w:p>
        </w:tc>
        <w:tc>
          <w:tcPr>
            <w:tcW w:type="dxa" w:w="4626"/>
            <w:tcMar>
              <w:top w:type="dxa" w:w="40"/>
              <w:left w:type="dxa" w:w="80"/>
              <w:bottom w:type="dxa" w:w="40"/>
              <w:right w:type="dxa" w:w="80"/>
            </w:tcMar>
          </w:tcPr>
          <w:p>
            <w:pPr>
              <w:spacing w:after="20" w:before="20"/>
            </w:pPr>
            <w:r>
              <w:rPr>
                <w:b w:val="false"/>
                <w:bCs w:val="false"/>
                <w:sz w:val="17"/>
                <w:szCs w:val="17"/>
              </w:rPr>
              <w:t xml:space="preserve">Release gate в CI</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Админка: agents, conversations, memory blocks, tools, approvals, skills, research, evals, recovery, extensions</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12, 26</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Плюс мобильная адаптация админки</w:t>
            </w:r>
          </w:p>
        </w:tc>
      </w:tr>
      <w:tr>
        <w:tc>
          <w:tcPr>
            <w:tcW w:type="dxa" w:w="3855"/>
            <w:tcMar>
              <w:top w:type="dxa" w:w="40"/>
              <w:left w:type="dxa" w:w="80"/>
              <w:bottom w:type="dxa" w:w="40"/>
              <w:right w:type="dxa" w:w="80"/>
            </w:tcMar>
          </w:tcPr>
          <w:p>
            <w:pPr>
              <w:spacing w:after="20" w:before="20"/>
            </w:pPr>
            <w:r>
              <w:rPr>
                <w:b w:val="false"/>
                <w:bCs w:val="false"/>
                <w:sz w:val="17"/>
                <w:szCs w:val="17"/>
              </w:rPr>
              <w:t xml:space="preserve">История версий, diff, preview, audit, rollback</w:t>
            </w:r>
          </w:p>
        </w:tc>
        <w:tc>
          <w:tcPr>
            <w:tcW w:type="dxa" w:w="1157"/>
            <w:tcMar>
              <w:top w:type="dxa" w:w="40"/>
              <w:left w:type="dxa" w:w="80"/>
              <w:bottom w:type="dxa" w:w="40"/>
              <w:right w:type="dxa" w:w="80"/>
            </w:tcMar>
          </w:tcPr>
          <w:p>
            <w:pPr>
              <w:spacing w:after="20" w:before="20"/>
            </w:pPr>
            <w:r>
              <w:rPr>
                <w:b w:val="false"/>
                <w:bCs w:val="false"/>
                <w:sz w:val="17"/>
                <w:szCs w:val="17"/>
              </w:rPr>
              <w:t xml:space="preserve">13</w:t>
            </w:r>
          </w:p>
        </w:tc>
        <w:tc>
          <w:tcPr>
            <w:tcW w:type="dxa" w:w="4626"/>
            <w:tcMar>
              <w:top w:type="dxa" w:w="40"/>
              <w:left w:type="dxa" w:w="80"/>
              <w:bottom w:type="dxa" w:w="40"/>
              <w:right w:type="dxa" w:w="80"/>
            </w:tcMar>
          </w:tcPr>
          <w:p>
            <w:pPr>
              <w:spacing w:after="20" w:before="20"/>
            </w:pPr>
            <w:r>
              <w:rPr>
                <w:b w:val="false"/>
                <w:bCs w:val="false"/>
                <w:sz w:val="17"/>
                <w:szCs w:val="17"/>
              </w:rPr>
              <w:t xml:space="preserve">Один Artifact Registry вместо четырёх реестров версий</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Letta Agent SDK остаётся основным</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CLAUDE.md</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letta-client — только control plane</w:t>
            </w:r>
          </w:p>
        </w:tc>
      </w:tr>
      <w:tr>
        <w:tc>
          <w:tcPr>
            <w:tcW w:type="dxa" w:w="3855"/>
            <w:tcMar>
              <w:top w:type="dxa" w:w="40"/>
              <w:left w:type="dxa" w:w="80"/>
              <w:bottom w:type="dxa" w:w="40"/>
              <w:right w:type="dxa" w:w="80"/>
            </w:tcMar>
          </w:tcPr>
          <w:p>
            <w:pPr>
              <w:spacing w:after="20" w:before="20"/>
            </w:pPr>
            <w:r>
              <w:rPr>
                <w:b w:val="false"/>
                <w:bCs w:val="false"/>
                <w:sz w:val="17"/>
                <w:szCs w:val="17"/>
              </w:rPr>
              <w:t xml:space="preserve">Memory Doctor формирует проверяемые отчёты</w:t>
            </w:r>
          </w:p>
        </w:tc>
        <w:tc>
          <w:tcPr>
            <w:tcW w:type="dxa" w:w="1157"/>
            <w:tcMar>
              <w:top w:type="dxa" w:w="40"/>
              <w:left w:type="dxa" w:w="80"/>
              <w:bottom w:type="dxa" w:w="40"/>
              <w:right w:type="dxa" w:w="80"/>
            </w:tcMar>
          </w:tcPr>
          <w:p>
            <w:pPr>
              <w:spacing w:after="20" w:before="20"/>
            </w:pPr>
            <w:r>
              <w:rPr>
                <w:b w:val="false"/>
                <w:bCs w:val="false"/>
                <w:sz w:val="17"/>
                <w:szCs w:val="17"/>
              </w:rPr>
              <w:t xml:space="preserve">17</w:t>
            </w:r>
          </w:p>
        </w:tc>
        <w:tc>
          <w:tcPr>
            <w:tcW w:type="dxa" w:w="4626"/>
            <w:tcMar>
              <w:top w:type="dxa" w:w="40"/>
              <w:left w:type="dxa" w:w="80"/>
              <w:bottom w:type="dxa" w:w="40"/>
              <w:right w:type="dxa" w:w="80"/>
            </w:tcMar>
          </w:tcPr>
          <w:p>
            <w:pPr>
              <w:spacing w:after="20" w:before="20"/>
            </w:pPr>
            <w:r>
              <w:rPr>
                <w:b w:val="false"/>
                <w:bCs w:val="false"/>
                <w:sz w:val="17"/>
                <w:szCs w:val="17"/>
              </w:rPr>
              <w:t xml:space="preserve">Не изменяет критические блоки напрямую</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Reflection фоновым ограниченным субагентом</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21</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Через очередь, keep-last-if-active</w:t>
            </w:r>
          </w:p>
        </w:tc>
      </w:tr>
      <w:tr>
        <w:tc>
          <w:tcPr>
            <w:tcW w:type="dxa" w:w="3855"/>
            <w:tcMar>
              <w:top w:type="dxa" w:w="40"/>
              <w:left w:type="dxa" w:w="80"/>
              <w:bottom w:type="dxa" w:w="40"/>
              <w:right w:type="dxa" w:w="80"/>
            </w:tcMar>
          </w:tcPr>
          <w:p>
            <w:pPr>
              <w:spacing w:after="20" w:before="20"/>
            </w:pPr>
            <w:r>
              <w:rPr>
                <w:b w:val="false"/>
                <w:bCs w:val="false"/>
                <w:sz w:val="17"/>
                <w:szCs w:val="17"/>
              </w:rPr>
              <w:t xml:space="preserve">Субагенты только из allowlist, с лимитами</w:t>
            </w:r>
          </w:p>
        </w:tc>
        <w:tc>
          <w:tcPr>
            <w:tcW w:type="dxa" w:w="1157"/>
            <w:tcMar>
              <w:top w:type="dxa" w:w="40"/>
              <w:left w:type="dxa" w:w="80"/>
              <w:bottom w:type="dxa" w:w="40"/>
              <w:right w:type="dxa" w:w="80"/>
            </w:tcMar>
          </w:tcPr>
          <w:p>
            <w:pPr>
              <w:spacing w:after="20" w:before="20"/>
            </w:pPr>
            <w:r>
              <w:rPr>
                <w:b w:val="false"/>
                <w:bCs w:val="false"/>
                <w:sz w:val="17"/>
                <w:szCs w:val="17"/>
              </w:rPr>
              <w:t xml:space="preserve">21</w:t>
            </w:r>
          </w:p>
        </w:tc>
        <w:tc>
          <w:tcPr>
            <w:tcW w:type="dxa" w:w="4626"/>
            <w:tcMar>
              <w:top w:type="dxa" w:w="40"/>
              <w:left w:type="dxa" w:w="80"/>
              <w:bottom w:type="dxa" w:w="40"/>
              <w:right w:type="dxa" w:w="80"/>
            </w:tcMar>
          </w:tcPr>
          <w:p>
            <w:pPr>
              <w:spacing w:after="20" w:before="20"/>
            </w:pPr>
            <w:r>
              <w:rPr>
                <w:b w:val="false"/>
                <w:bCs w:val="false"/>
                <w:sz w:val="17"/>
                <w:szCs w:val="17"/>
              </w:rPr>
              <w:t xml:space="preserve">Инструменты, память, время, токены, стоимость, повторы</w:t>
            </w:r>
          </w:p>
        </w:tc>
      </w:tr>
      <w:tr>
        <w:tc>
          <w:tcPr>
            <w:tcW w:type="dxa" w:w="3855"/>
            <w:shd w:fill="FAFBFC" w:val="clear"/>
            <w:tcMar>
              <w:top w:type="dxa" w:w="40"/>
              <w:left w:type="dxa" w:w="80"/>
              <w:bottom w:type="dxa" w:w="40"/>
              <w:right w:type="dxa" w:w="80"/>
            </w:tcMar>
          </w:tcPr>
          <w:p>
            <w:pPr>
              <w:spacing w:after="20" w:before="20"/>
            </w:pPr>
            <w:r>
              <w:rPr>
                <w:b w:val="false"/>
                <w:bCs w:val="false"/>
                <w:sz w:val="17"/>
                <w:szCs w:val="17"/>
              </w:rPr>
              <w:t xml:space="preserve">Не создавать таблицы и сервисы без проверки эквивалента</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CLAUDE.md</w:t>
            </w:r>
          </w:p>
        </w:tc>
        <w:tc>
          <w:tcPr>
            <w:tcW w:type="dxa" w:w="4626"/>
            <w:shd w:fill="FAFBFC" w:val="clear"/>
            <w:tcMar>
              <w:top w:type="dxa" w:w="40"/>
              <w:left w:type="dxa" w:w="80"/>
              <w:bottom w:type="dxa" w:w="40"/>
              <w:right w:type="dxa" w:w="80"/>
            </w:tcMar>
          </w:tcPr>
          <w:p>
            <w:pPr>
              <w:spacing w:after="20" w:before="20"/>
            </w:pPr>
            <w:r>
              <w:rPr>
                <w:b w:val="false"/>
                <w:bCs w:val="false"/>
                <w:sz w:val="17"/>
                <w:szCs w:val="17"/>
              </w:rPr>
              <w:t xml:space="preserve">Проверка документируется в отчёте шага</w:t>
            </w:r>
          </w:p>
        </w:tc>
      </w:tr>
    </w:tbl>
    <w:p>
      <w:pPr>
        <w:spacing w:after="100"/>
      </w:pPr>
    </w:p>
    <w:p>
      <w:r>
        <w:br w:type="page"/>
      </w:r>
    </w:p>
    <w:p>
      <w:pPr>
        <w:pStyle w:val="Heading1"/>
        <w:spacing w:after="160" w:before="320"/>
      </w:pPr>
      <w:r>
        <w:t xml:space="preserve">Часть II. Как работать с этими шагами</w:t>
      </w:r>
    </w:p>
    <w:p>
      <w:pPr>
        <w:pStyle w:val="Heading2"/>
        <w:spacing w:after="120" w:before="260"/>
      </w:pPr>
      <w:r>
        <w:t xml:space="preserve">2.1. Рабочий цикл</w:t>
      </w:r>
    </w:p>
    <w:p>
      <w:pPr>
        <w:pStyle w:val="ListParagraph"/>
        <w:numPr>
          <w:ilvl w:val="0"/>
          <w:numId w:val="3"/>
        </w:numPr>
        <w:spacing w:after="60"/>
      </w:pPr>
      <w:r>
        <w:t xml:space="preserve">Выполните шаг 0 — он создаёт CLAUDE.md. Без него остальные шаги теряют инварианты.</w:t>
      </w:r>
    </w:p>
    <w:p>
      <w:pPr>
        <w:pStyle w:val="ListParagraph"/>
        <w:numPr>
          <w:ilvl w:val="0"/>
          <w:numId w:val="3"/>
        </w:numPr>
        <w:spacing w:after="60"/>
      </w:pPr>
      <w:r>
        <w:t xml:space="preserve">Для каждого следующего шага: откройте новую сессию Claude Code в корне репозитория, скопируйте блок целиком, вставьте, дождитесь отчёта.</w:t>
      </w:r>
    </w:p>
    <w:p>
      <w:pPr>
        <w:pStyle w:val="ListParagraph"/>
        <w:numPr>
          <w:ilvl w:val="0"/>
          <w:numId w:val="3"/>
        </w:numPr>
        <w:spacing w:after="60"/>
      </w:pPr>
      <w:r>
        <w:t xml:space="preserve">Один шаг — одна ветка и один pull request. Не начинайте следующий шаг, пока текущий не смержен или явно не отложен.</w:t>
      </w:r>
    </w:p>
    <w:p>
      <w:pPr>
        <w:pStyle w:val="ListParagraph"/>
        <w:numPr>
          <w:ilvl w:val="0"/>
          <w:numId w:val="3"/>
        </w:numPr>
        <w:spacing w:after="60"/>
      </w:pPr>
      <w:r>
        <w:t xml:space="preserve">Если шаг заблокирован внешней зависимостью, Claude Code обязан остановиться и доложить, а не имитировать готовность. Это правило записано в CLAUDE.md.</w:t>
      </w:r>
    </w:p>
    <w:p>
      <w:pPr>
        <w:pStyle w:val="ListParagraph"/>
        <w:numPr>
          <w:ilvl w:val="0"/>
          <w:numId w:val="3"/>
        </w:numPr>
        <w:spacing w:after="60"/>
      </w:pPr>
      <w:r>
        <w:t xml:space="preserve">Порядок шагов внутри блока приоритета менять можно только при отсутствии зависимости, указанной в шапке шага.</w:t>
      </w:r>
    </w:p>
    <w:p>
      <w:pPr>
        <w:pStyle w:val="Heading2"/>
        <w:spacing w:after="120" w:before="260"/>
      </w:pPr>
      <w:r>
        <w:t xml:space="preserve">2.2. Приоритеты</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771"/>
        <w:gridCol w:w="1157"/>
        <w:gridCol w:w="5301"/>
        <w:gridCol w:w="2409"/>
      </w:tblGrid>
      <w:tr>
        <w:trPr>
          <w:tblHeader/>
        </w:trPr>
        <w:tc>
          <w:tcPr>
            <w:tcW w:type="dxa" w:w="771"/>
            <w:shd w:fill="DCE6F1" w:val="clear"/>
            <w:tcMar>
              <w:top w:type="dxa" w:w="40"/>
              <w:left w:type="dxa" w:w="80"/>
              <w:bottom w:type="dxa" w:w="40"/>
              <w:right w:type="dxa" w:w="80"/>
            </w:tcMar>
          </w:tcPr>
          <w:p>
            <w:pPr>
              <w:spacing w:after="20" w:before="20"/>
            </w:pPr>
            <w:r>
              <w:rPr>
                <w:b/>
                <w:bCs/>
                <w:sz w:val="17"/>
                <w:szCs w:val="17"/>
              </w:rPr>
              <w:t xml:space="preserve">Блок</w:t>
            </w:r>
          </w:p>
        </w:tc>
        <w:tc>
          <w:tcPr>
            <w:tcW w:type="dxa" w:w="1157"/>
            <w:shd w:fill="DCE6F1" w:val="clear"/>
            <w:tcMar>
              <w:top w:type="dxa" w:w="40"/>
              <w:left w:type="dxa" w:w="80"/>
              <w:bottom w:type="dxa" w:w="40"/>
              <w:right w:type="dxa" w:w="80"/>
            </w:tcMar>
          </w:tcPr>
          <w:p>
            <w:pPr>
              <w:spacing w:after="20" w:before="20"/>
            </w:pPr>
            <w:r>
              <w:rPr>
                <w:b/>
                <w:bCs/>
                <w:sz w:val="17"/>
                <w:szCs w:val="17"/>
              </w:rPr>
              <w:t xml:space="preserve">Шаги</w:t>
            </w:r>
          </w:p>
        </w:tc>
        <w:tc>
          <w:tcPr>
            <w:tcW w:type="dxa" w:w="5301"/>
            <w:shd w:fill="DCE6F1" w:val="clear"/>
            <w:tcMar>
              <w:top w:type="dxa" w:w="40"/>
              <w:left w:type="dxa" w:w="80"/>
              <w:bottom w:type="dxa" w:w="40"/>
              <w:right w:type="dxa" w:w="80"/>
            </w:tcMar>
          </w:tcPr>
          <w:p>
            <w:pPr>
              <w:spacing w:after="20" w:before="20"/>
            </w:pPr>
            <w:r>
              <w:rPr>
                <w:b/>
                <w:bCs/>
                <w:sz w:val="17"/>
                <w:szCs w:val="17"/>
              </w:rPr>
              <w:t xml:space="preserve">Смысл</w:t>
            </w:r>
          </w:p>
        </w:tc>
        <w:tc>
          <w:tcPr>
            <w:tcW w:type="dxa" w:w="2409"/>
            <w:shd w:fill="DCE6F1" w:val="clear"/>
            <w:tcMar>
              <w:top w:type="dxa" w:w="40"/>
              <w:left w:type="dxa" w:w="80"/>
              <w:bottom w:type="dxa" w:w="40"/>
              <w:right w:type="dxa" w:w="80"/>
            </w:tcMar>
          </w:tcPr>
          <w:p>
            <w:pPr>
              <w:spacing w:after="20" w:before="20"/>
            </w:pPr>
            <w:r>
              <w:rPr>
                <w:b/>
                <w:bCs/>
                <w:sz w:val="17"/>
                <w:szCs w:val="17"/>
              </w:rPr>
              <w:t xml:space="preserve">Можно ли остановиться после блока</w:t>
            </w:r>
          </w:p>
        </w:tc>
      </w:tr>
      <w:tr>
        <w:tc>
          <w:tcPr>
            <w:tcW w:type="dxa" w:w="771"/>
            <w:tcMar>
              <w:top w:type="dxa" w:w="40"/>
              <w:left w:type="dxa" w:w="80"/>
              <w:bottom w:type="dxa" w:w="40"/>
              <w:right w:type="dxa" w:w="80"/>
            </w:tcMar>
          </w:tcPr>
          <w:p>
            <w:pPr>
              <w:spacing w:after="20" w:before="20"/>
            </w:pPr>
            <w:r>
              <w:rPr>
                <w:b w:val="false"/>
                <w:bCs w:val="false"/>
                <w:sz w:val="17"/>
                <w:szCs w:val="17"/>
              </w:rPr>
              <w:t xml:space="preserve">P0</w:t>
            </w:r>
          </w:p>
        </w:tc>
        <w:tc>
          <w:tcPr>
            <w:tcW w:type="dxa" w:w="1157"/>
            <w:tcMar>
              <w:top w:type="dxa" w:w="40"/>
              <w:left w:type="dxa" w:w="80"/>
              <w:bottom w:type="dxa" w:w="40"/>
              <w:right w:type="dxa" w:w="80"/>
            </w:tcMar>
          </w:tcPr>
          <w:p>
            <w:pPr>
              <w:spacing w:after="20" w:before="20"/>
            </w:pPr>
            <w:r>
              <w:rPr>
                <w:b w:val="false"/>
                <w:bCs w:val="false"/>
                <w:sz w:val="17"/>
                <w:szCs w:val="17"/>
              </w:rPr>
              <w:t xml:space="preserve">0–4</w:t>
            </w:r>
          </w:p>
        </w:tc>
        <w:tc>
          <w:tcPr>
            <w:tcW w:type="dxa" w:w="5301"/>
            <w:tcMar>
              <w:top w:type="dxa" w:w="40"/>
              <w:left w:type="dxa" w:w="80"/>
              <w:bottom w:type="dxa" w:w="40"/>
              <w:right w:type="dxa" w:w="80"/>
            </w:tcMar>
          </w:tcPr>
          <w:p>
            <w:pPr>
              <w:spacing w:after="20" w:before="20"/>
            </w:pPr>
            <w:r>
              <w:rPr>
                <w:b w:val="false"/>
                <w:bCs w:val="false"/>
                <w:sz w:val="17"/>
                <w:szCs w:val="17"/>
              </w:rPr>
              <w:t xml:space="preserve">Безопасность, изоляция арендаторов, жизненный цикл хода, параллелизм. Без этого система не выдержит нагрузку и не гарантирует отсутствие дублей</w:t>
            </w:r>
          </w:p>
        </w:tc>
        <w:tc>
          <w:tcPr>
            <w:tcW w:type="dxa" w:w="2409"/>
            <w:tcMar>
              <w:top w:type="dxa" w:w="40"/>
              <w:left w:type="dxa" w:w="80"/>
              <w:bottom w:type="dxa" w:w="40"/>
              <w:right w:type="dxa" w:w="80"/>
            </w:tcMar>
          </w:tcPr>
          <w:p>
            <w:pPr>
              <w:spacing w:after="20" w:before="20"/>
            </w:pPr>
            <w:r>
              <w:rPr>
                <w:b w:val="false"/>
                <w:bCs w:val="false"/>
                <w:sz w:val="17"/>
                <w:szCs w:val="17"/>
              </w:rPr>
              <w:t xml:space="preserve">Да, система станет заметно надёжнее уже здесь</w:t>
            </w:r>
          </w:p>
        </w:tc>
      </w:tr>
      <w:tr>
        <w:tc>
          <w:tcPr>
            <w:tcW w:type="dxa" w:w="771"/>
            <w:shd w:fill="FAFBFC" w:val="clear"/>
            <w:tcMar>
              <w:top w:type="dxa" w:w="40"/>
              <w:left w:type="dxa" w:w="80"/>
              <w:bottom w:type="dxa" w:w="40"/>
              <w:right w:type="dxa" w:w="80"/>
            </w:tcMar>
          </w:tcPr>
          <w:p>
            <w:pPr>
              <w:spacing w:after="20" w:before="20"/>
            </w:pPr>
            <w:r>
              <w:rPr>
                <w:b w:val="false"/>
                <w:bCs w:val="false"/>
                <w:sz w:val="17"/>
                <w:szCs w:val="17"/>
              </w:rPr>
              <w:t xml:space="preserve">P1</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5–13</w:t>
            </w:r>
          </w:p>
        </w:tc>
        <w:tc>
          <w:tcPr>
            <w:tcW w:type="dxa" w:w="5301"/>
            <w:shd w:fill="FAFBFC" w:val="clear"/>
            <w:tcMar>
              <w:top w:type="dxa" w:w="40"/>
              <w:left w:type="dxa" w:w="80"/>
              <w:bottom w:type="dxa" w:w="40"/>
              <w:right w:type="dxa" w:w="80"/>
            </w:tcMar>
          </w:tcPr>
          <w:p>
            <w:pPr>
              <w:spacing w:after="20" w:before="20"/>
            </w:pPr>
            <w:r>
              <w:rPr>
                <w:b w:val="false"/>
                <w:bCs w:val="false"/>
                <w:sz w:val="17"/>
                <w:szCs w:val="17"/>
              </w:rPr>
              <w:t xml:space="preserve">Рабочая версия: восстановление, очереди, наблюдаемость, retention, обновление SDK, административный CRUD, версии</w:t>
            </w:r>
          </w:p>
        </w:tc>
        <w:tc>
          <w:tcPr>
            <w:tcW w:type="dxa" w:w="2409"/>
            <w:shd w:fill="FAFBFC" w:val="clear"/>
            <w:tcMar>
              <w:top w:type="dxa" w:w="40"/>
              <w:left w:type="dxa" w:w="80"/>
              <w:bottom w:type="dxa" w:w="40"/>
              <w:right w:type="dxa" w:w="80"/>
            </w:tcMar>
          </w:tcPr>
          <w:p>
            <w:pPr>
              <w:spacing w:after="20" w:before="20"/>
            </w:pPr>
            <w:r>
              <w:rPr>
                <w:b w:val="false"/>
                <w:bCs w:val="false"/>
                <w:sz w:val="17"/>
                <w:szCs w:val="17"/>
              </w:rPr>
              <w:t xml:space="preserve">Да, это минимальный полноценный продукт</w:t>
            </w:r>
          </w:p>
        </w:tc>
      </w:tr>
      <w:tr>
        <w:tc>
          <w:tcPr>
            <w:tcW w:type="dxa" w:w="771"/>
            <w:tcMar>
              <w:top w:type="dxa" w:w="40"/>
              <w:left w:type="dxa" w:w="80"/>
              <w:bottom w:type="dxa" w:w="40"/>
              <w:right w:type="dxa" w:w="80"/>
            </w:tcMar>
          </w:tcPr>
          <w:p>
            <w:pPr>
              <w:spacing w:after="20" w:before="20"/>
            </w:pPr>
            <w:r>
              <w:rPr>
                <w:b w:val="false"/>
                <w:bCs w:val="false"/>
                <w:sz w:val="17"/>
                <w:szCs w:val="17"/>
              </w:rPr>
              <w:t xml:space="preserve">P2</w:t>
            </w:r>
          </w:p>
        </w:tc>
        <w:tc>
          <w:tcPr>
            <w:tcW w:type="dxa" w:w="1157"/>
            <w:tcMar>
              <w:top w:type="dxa" w:w="40"/>
              <w:left w:type="dxa" w:w="80"/>
              <w:bottom w:type="dxa" w:w="40"/>
              <w:right w:type="dxa" w:w="80"/>
            </w:tcMar>
          </w:tcPr>
          <w:p>
            <w:pPr>
              <w:spacing w:after="20" w:before="20"/>
            </w:pPr>
            <w:r>
              <w:rPr>
                <w:b w:val="false"/>
                <w:bCs w:val="false"/>
                <w:sz w:val="17"/>
                <w:szCs w:val="17"/>
              </w:rPr>
              <w:t xml:space="preserve">14–22</w:t>
            </w:r>
          </w:p>
        </w:tc>
        <w:tc>
          <w:tcPr>
            <w:tcW w:type="dxa" w:w="5301"/>
            <w:tcMar>
              <w:top w:type="dxa" w:w="40"/>
              <w:left w:type="dxa" w:w="80"/>
              <w:bottom w:type="dxa" w:w="40"/>
              <w:right w:type="dxa" w:w="80"/>
            </w:tcMar>
          </w:tcPr>
          <w:p>
            <w:pPr>
              <w:spacing w:after="20" w:before="20"/>
            </w:pPr>
            <w:r>
              <w:rPr>
                <w:b w:val="false"/>
                <w:bCs w:val="false"/>
                <w:sz w:val="17"/>
                <w:szCs w:val="17"/>
              </w:rPr>
              <w:t xml:space="preserve">Качество ответа: инструменты, память, навыки, субагенты, evals</w:t>
            </w:r>
          </w:p>
        </w:tc>
        <w:tc>
          <w:tcPr>
            <w:tcW w:type="dxa" w:w="2409"/>
            <w:tcMar>
              <w:top w:type="dxa" w:w="40"/>
              <w:left w:type="dxa" w:w="80"/>
              <w:bottom w:type="dxa" w:w="40"/>
              <w:right w:type="dxa" w:w="80"/>
            </w:tcMar>
          </w:tcPr>
          <w:p>
            <w:pPr>
              <w:spacing w:after="20" w:before="20"/>
            </w:pPr>
            <w:r>
              <w:rPr>
                <w:b w:val="false"/>
                <w:bCs w:val="false"/>
                <w:sz w:val="17"/>
                <w:szCs w:val="17"/>
              </w:rPr>
              <w:t xml:space="preserve">Да, дальше идут масштаб и аналитика</w:t>
            </w:r>
          </w:p>
        </w:tc>
      </w:tr>
      <w:tr>
        <w:tc>
          <w:tcPr>
            <w:tcW w:type="dxa" w:w="771"/>
            <w:shd w:fill="FAFBFC" w:val="clear"/>
            <w:tcMar>
              <w:top w:type="dxa" w:w="40"/>
              <w:left w:type="dxa" w:w="80"/>
              <w:bottom w:type="dxa" w:w="40"/>
              <w:right w:type="dxa" w:w="80"/>
            </w:tcMar>
          </w:tcPr>
          <w:p>
            <w:pPr>
              <w:spacing w:after="20" w:before="20"/>
            </w:pPr>
            <w:r>
              <w:rPr>
                <w:b w:val="false"/>
                <w:bCs w:val="false"/>
                <w:sz w:val="17"/>
                <w:szCs w:val="17"/>
              </w:rPr>
              <w:t xml:space="preserve">P3</w:t>
            </w:r>
          </w:p>
        </w:tc>
        <w:tc>
          <w:tcPr>
            <w:tcW w:type="dxa" w:w="1157"/>
            <w:shd w:fill="FAFBFC" w:val="clear"/>
            <w:tcMar>
              <w:top w:type="dxa" w:w="40"/>
              <w:left w:type="dxa" w:w="80"/>
              <w:bottom w:type="dxa" w:w="40"/>
              <w:right w:type="dxa" w:w="80"/>
            </w:tcMar>
          </w:tcPr>
          <w:p>
            <w:pPr>
              <w:spacing w:after="20" w:before="20"/>
            </w:pPr>
            <w:r>
              <w:rPr>
                <w:b w:val="false"/>
                <w:bCs w:val="false"/>
                <w:sz w:val="17"/>
                <w:szCs w:val="17"/>
              </w:rPr>
              <w:t xml:space="preserve">23–30</w:t>
            </w:r>
          </w:p>
        </w:tc>
        <w:tc>
          <w:tcPr>
            <w:tcW w:type="dxa" w:w="5301"/>
            <w:shd w:fill="FAFBFC" w:val="clear"/>
            <w:tcMar>
              <w:top w:type="dxa" w:w="40"/>
              <w:left w:type="dxa" w:w="80"/>
              <w:bottom w:type="dxa" w:w="40"/>
              <w:right w:type="dxa" w:w="80"/>
            </w:tcMar>
          </w:tcPr>
          <w:p>
            <w:pPr>
              <w:spacing w:after="20" w:before="20"/>
            </w:pPr>
            <w:r>
              <w:rPr>
                <w:b w:val="false"/>
                <w:bCs w:val="false"/>
                <w:sz w:val="17"/>
                <w:szCs w:val="17"/>
              </w:rPr>
              <w:t xml:space="preserve">Продукт и масштаб: знания, исследования, интерфейсы, аналитика, backup, нагрузка, финальная приёмка</w:t>
            </w:r>
          </w:p>
        </w:tc>
        <w:tc>
          <w:tcPr>
            <w:tcW w:type="dxa" w:w="2409"/>
            <w:shd w:fill="FAFBFC" w:val="clear"/>
            <w:tcMar>
              <w:top w:type="dxa" w:w="40"/>
              <w:left w:type="dxa" w:w="80"/>
              <w:bottom w:type="dxa" w:w="40"/>
              <w:right w:type="dxa" w:w="80"/>
            </w:tcMar>
          </w:tcPr>
          <w:p>
            <w:pPr>
              <w:spacing w:after="20" w:before="20"/>
            </w:pPr>
            <w:r>
              <w:rPr>
                <w:b w:val="false"/>
                <w:bCs w:val="false"/>
                <w:sz w:val="17"/>
                <w:szCs w:val="17"/>
              </w:rPr>
              <w:t xml:space="preserve">Да</w:t>
            </w:r>
          </w:p>
        </w:tc>
      </w:tr>
      <w:tr>
        <w:tc>
          <w:tcPr>
            <w:tcW w:type="dxa" w:w="771"/>
            <w:tcMar>
              <w:top w:type="dxa" w:w="40"/>
              <w:left w:type="dxa" w:w="80"/>
              <w:bottom w:type="dxa" w:w="40"/>
              <w:right w:type="dxa" w:w="80"/>
            </w:tcMar>
          </w:tcPr>
          <w:p>
            <w:pPr>
              <w:spacing w:after="20" w:before="20"/>
            </w:pPr>
            <w:r>
              <w:rPr>
                <w:b w:val="false"/>
                <w:bCs w:val="false"/>
                <w:sz w:val="17"/>
                <w:szCs w:val="17"/>
              </w:rPr>
              <w:t xml:space="preserve">P4</w:t>
            </w:r>
          </w:p>
        </w:tc>
        <w:tc>
          <w:tcPr>
            <w:tcW w:type="dxa" w:w="1157"/>
            <w:tcMar>
              <w:top w:type="dxa" w:w="40"/>
              <w:left w:type="dxa" w:w="80"/>
              <w:bottom w:type="dxa" w:w="40"/>
              <w:right w:type="dxa" w:w="80"/>
            </w:tcMar>
          </w:tcPr>
          <w:p>
            <w:pPr>
              <w:spacing w:after="20" w:before="20"/>
            </w:pPr>
            <w:r>
              <w:rPr>
                <w:b w:val="false"/>
                <w:bCs w:val="false"/>
                <w:sz w:val="17"/>
                <w:szCs w:val="17"/>
              </w:rPr>
              <w:t xml:space="preserve">31–33</w:t>
            </w:r>
          </w:p>
        </w:tc>
        <w:tc>
          <w:tcPr>
            <w:tcW w:type="dxa" w:w="5301"/>
            <w:tcMar>
              <w:top w:type="dxa" w:w="40"/>
              <w:left w:type="dxa" w:w="80"/>
              <w:bottom w:type="dxa" w:w="40"/>
              <w:right w:type="dxa" w:w="80"/>
            </w:tcMar>
          </w:tcPr>
          <w:p>
            <w:pPr>
              <w:spacing w:after="20" w:before="20"/>
            </w:pPr>
            <w:r>
              <w:rPr>
                <w:b w:val="false"/>
                <w:bCs w:val="false"/>
                <w:sz w:val="17"/>
                <w:szCs w:val="17"/>
              </w:rPr>
              <w:t xml:space="preserve">Опционально: шардирование, расширения, dreaming. Только при доказанной необходимости</w:t>
            </w:r>
          </w:p>
        </w:tc>
        <w:tc>
          <w:tcPr>
            <w:tcW w:type="dxa" w:w="2409"/>
            <w:tcMar>
              <w:top w:type="dxa" w:w="40"/>
              <w:left w:type="dxa" w:w="80"/>
              <w:bottom w:type="dxa" w:w="40"/>
              <w:right w:type="dxa" w:w="80"/>
            </w:tcMar>
          </w:tcPr>
          <w:p>
            <w:pPr>
              <w:spacing w:after="20" w:before="20"/>
            </w:pPr>
            <w:r>
              <w:rPr>
                <w:b w:val="false"/>
                <w:bCs w:val="false"/>
                <w:sz w:val="17"/>
                <w:szCs w:val="17"/>
              </w:rPr>
              <w:t xml:space="preserve">—</w:t>
            </w:r>
          </w:p>
        </w:tc>
      </w:tr>
    </w:tbl>
    <w:p>
      <w:pPr>
        <w:spacing w:after="100"/>
      </w:pPr>
    </w:p>
    <w:p>
      <w:pPr>
        <w:pStyle w:val="Heading2"/>
        <w:spacing w:after="120" w:before="260"/>
      </w:pPr>
      <w:r>
        <w:t xml:space="preserve">2.3. Что делает шаг «безошибочно выполнимым»</w:t>
      </w:r>
    </w:p>
    <w:p>
      <w:pPr>
        <w:pStyle w:val="ListParagraph"/>
        <w:numPr>
          <w:ilvl w:val="0"/>
          <w:numId w:val="2"/>
        </w:numPr>
        <w:spacing w:after="60"/>
      </w:pPr>
      <w:r>
        <w:t xml:space="preserve">Инварианты вынесены в CLAUDE.md, поэтому шаг не обязан их повторять и не может их потерять.</w:t>
      </w:r>
    </w:p>
    <w:p>
      <w:pPr>
        <w:pStyle w:val="ListParagraph"/>
        <w:numPr>
          <w:ilvl w:val="0"/>
          <w:numId w:val="2"/>
        </w:numPr>
        <w:spacing w:after="60"/>
      </w:pPr>
      <w:r>
        <w:t xml:space="preserve">В каждом шаге есть блок «СНАЧАЛА ПРОВЕРЬ» — агент сначала читает фактический код, потом действует.</w:t>
      </w:r>
    </w:p>
    <w:p>
      <w:pPr>
        <w:pStyle w:val="ListParagraph"/>
        <w:numPr>
          <w:ilvl w:val="0"/>
          <w:numId w:val="2"/>
        </w:numPr>
        <w:spacing w:after="60"/>
      </w:pPr>
      <w:r>
        <w:t xml:space="preserve">В каждом шаге есть блок «НЕ ДЕЛАЙ В ЭТОМ ШАГЕ» — граница задачи задана явно.</w:t>
      </w:r>
    </w:p>
    <w:p>
      <w:pPr>
        <w:pStyle w:val="ListParagraph"/>
        <w:numPr>
          <w:ilvl w:val="0"/>
          <w:numId w:val="2"/>
        </w:numPr>
        <w:spacing w:after="60"/>
      </w:pPr>
      <w:r>
        <w:t xml:space="preserve">В каждом шаге есть конкретные команды и требование вставить реальный вывод в отчёт.</w:t>
      </w:r>
    </w:p>
    <w:p>
      <w:pPr>
        <w:pStyle w:val="ListParagraph"/>
        <w:numPr>
          <w:ilvl w:val="0"/>
          <w:numId w:val="2"/>
        </w:numPr>
        <w:spacing w:after="60"/>
      </w:pPr>
      <w:r>
        <w:t xml:space="preserve">Формулировка «ГОТОВО, КОГДА» даёт бинарный критерий, а не оценочное суждение.</w:t>
      </w:r>
    </w:p>
    <w:p>
      <w:r>
        <w:br w:type="page"/>
      </w:r>
    </w:p>
    <w:p>
      <w:pPr>
        <w:pStyle w:val="Heading1"/>
        <w:spacing w:after="160" w:before="320"/>
      </w:pPr>
      <w:r>
        <w:t xml:space="preserve">Часть III. Шаги</w:t>
      </w:r>
    </w:p>
    <w:p>
      <w:pPr>
        <w:pStyle w:val="Heading2"/>
        <w:spacing w:after="120" w:before="260"/>
      </w:pPr>
      <w:r>
        <w:t xml:space="preserve">Блок P0 — фундамент</w:t>
      </w:r>
    </w:p>
    <w:p>
      <w:pPr>
        <w:pStyle w:val="Heading2"/>
        <w:spacing w:after="120" w:before="260"/>
      </w:pPr>
      <w:r>
        <w:t xml:space="preserve">Шаг 0. Создать CLAUDE.md, провести аудит и зафиксировать baseline</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P0</w:t>
            </w:r>
          </w:p>
        </w:tc>
        <w:tc>
          <w:tcPr>
            <w:tcW w:type="dxa" w:w="2120"/>
            <w:tcMar>
              <w:top w:type="dxa" w:w="40"/>
              <w:left w:type="dxa" w:w="80"/>
              <w:bottom w:type="dxa" w:w="40"/>
              <w:right w:type="dxa" w:w="80"/>
            </w:tcMar>
          </w:tcPr>
          <w:p>
            <w:pPr>
              <w:spacing w:after="20" w:before="20"/>
            </w:pPr>
            <w:r>
              <w:rPr>
                <w:b w:val="false"/>
                <w:bCs w:val="false"/>
                <w:sz w:val="17"/>
                <w:szCs w:val="17"/>
              </w:rPr>
              <w:t xml:space="preserve">—</w:t>
            </w:r>
          </w:p>
        </w:tc>
        <w:tc>
          <w:tcPr>
            <w:tcW w:type="dxa" w:w="3855"/>
            <w:tcMar>
              <w:top w:type="dxa" w:w="40"/>
              <w:left w:type="dxa" w:w="80"/>
              <w:bottom w:type="dxa" w:w="40"/>
              <w:right w:type="dxa" w:w="80"/>
            </w:tcMar>
          </w:tcPr>
          <w:p>
            <w:pPr>
              <w:spacing w:after="20" w:before="20"/>
            </w:pPr>
            <w:r>
              <w:rPr>
                <w:b w:val="false"/>
                <w:bCs w:val="false"/>
                <w:sz w:val="17"/>
                <w:szCs w:val="17"/>
              </w:rPr>
              <w:t xml:space="preserve">нет</w:t>
            </w:r>
          </w:p>
        </w:tc>
        <w:tc>
          <w:tcPr>
            <w:tcW w:type="dxa" w:w="2314"/>
            <w:tcMar>
              <w:top w:type="dxa" w:w="40"/>
              <w:left w:type="dxa" w:w="80"/>
              <w:bottom w:type="dxa" w:w="40"/>
              <w:right w:type="dxa" w:w="80"/>
            </w:tcMar>
          </w:tcPr>
          <w:p>
            <w:pPr>
              <w:spacing w:after="20" w:before="20"/>
            </w:pPr>
            <w:r>
              <w:rPr>
                <w:b w:val="false"/>
                <w:bCs w:val="false"/>
                <w:sz w:val="17"/>
                <w:szCs w:val="17"/>
              </w:rPr>
              <w:t xml:space="preserve">1 PR, без изменения поведения</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Ты работаешь в репозитории Evaself. Это подготовительный шаг. Поведение системы менять нельзя.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Создать файл CLAUDE.md с архитектурными инвариантами, зафиксировать фактическое состояние репозитория и воспроизводимую контрольную точку.</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1. Фактический HEAD, ветку, наличие незакоммиченных изменений.</w:t>
            </w:r>
          </w:p>
          <w:p>
            <w:pPr>
              <w:spacing w:after="20"/>
            </w:pPr>
            <w:r>
              <w:rPr>
                <w:rFonts w:ascii="Consolas" w:cs="Consolas" w:eastAsia="Consolas" w:hAnsi="Consolas"/>
                <w:b w:val="false"/>
                <w:bCs w:val="false"/>
                <w:sz w:val="16"/>
                <w:szCs w:val="16"/>
              </w:rPr>
              <w:t xml:space="preserve">2. Реальный список сервисов в compose.yaml и ролей запуска.</w:t>
            </w:r>
          </w:p>
          <w:p>
            <w:pPr>
              <w:spacing w:after="20"/>
            </w:pPr>
            <w:r>
              <w:rPr>
                <w:rFonts w:ascii="Consolas" w:cs="Consolas" w:eastAsia="Consolas" w:hAnsi="Consolas"/>
                <w:b w:val="false"/>
                <w:bCs w:val="false"/>
                <w:sz w:val="16"/>
                <w:szCs w:val="16"/>
              </w:rPr>
              <w:t xml:space="preserve">3. Реальный список таблиц, представлений и расширений PostgreSQL из миграций.</w:t>
            </w:r>
          </w:p>
          <w:p>
            <w:pPr>
              <w:spacing w:after="20"/>
            </w:pPr>
            <w:r>
              <w:rPr>
                <w:rFonts w:ascii="Consolas" w:cs="Consolas" w:eastAsia="Consolas" w:hAnsi="Consolas"/>
                <w:b w:val="false"/>
                <w:bCs w:val="false"/>
                <w:sz w:val="16"/>
                <w:szCs w:val="16"/>
              </w:rPr>
              <w:t xml:space="preserve">4. Реальные версии зависимостей из package.json и lock-файлов.</w:t>
            </w:r>
          </w:p>
          <w:p>
            <w:pPr>
              <w:spacing w:after="20"/>
            </w:pPr>
            <w:r>
              <w:rPr>
                <w:rFonts w:ascii="Consolas" w:cs="Consolas" w:eastAsia="Consolas" w:hAnsi="Consolas"/>
                <w:b w:val="false"/>
                <w:bCs w:val="false"/>
                <w:sz w:val="16"/>
                <w:szCs w:val="16"/>
              </w:rPr>
              <w:t xml:space="preserve">5. Существующие тесты и то, какие из них проходят прямо сейчас.</w:t>
            </w:r>
          </w:p>
          <w:p>
            <w:pPr>
              <w:spacing w:after="20"/>
            </w:pPr>
            <w:r>
              <w:rPr>
                <w:rFonts w:ascii="Consolas" w:cs="Consolas" w:eastAsia="Consolas" w:hAnsi="Consolas"/>
                <w:b w:val="false"/>
                <w:bCs w:val="false"/>
                <w:sz w:val="16"/>
                <w:szCs w:val="16"/>
              </w:rPr>
              <w:t xml:space="preserve">Не доверяй никакому описанию репозитория, включая это. Проверяй по коду.</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Создай в корне файл CLAUDE.md со следующим содержимым, дополнив его фактами, найденными при проверке: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начало CLAUDE.md ---</w:t>
            </w:r>
          </w:p>
          <w:p>
            <w:pPr>
              <w:spacing w:after="20"/>
            </w:pPr>
            <w:r>
              <w:rPr>
                <w:rFonts w:ascii="Consolas" w:cs="Consolas" w:eastAsia="Consolas" w:hAnsi="Consolas"/>
                <w:b w:val="false"/>
                <w:bCs w:val="false"/>
                <w:sz w:val="16"/>
                <w:szCs w:val="16"/>
              </w:rPr>
              <w:t xml:space="preserve"># Инварианты проекта Evaself</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Приоритет источников</w:t>
            </w:r>
          </w:p>
          <w:p>
            <w:pPr>
              <w:spacing w:after="20"/>
            </w:pPr>
            <w:r>
              <w:rPr>
                <w:rFonts w:ascii="Consolas" w:cs="Consolas" w:eastAsia="Consolas" w:hAnsi="Consolas"/>
                <w:b w:val="false"/>
                <w:bCs w:val="false"/>
                <w:sz w:val="16"/>
                <w:szCs w:val="16"/>
              </w:rPr>
              <w:t xml:space="preserve">1. Фактический код, миграции, схема, compose и поведение репозитория.</w:t>
            </w:r>
          </w:p>
          <w:p>
            <w:pPr>
              <w:spacing w:after="20"/>
            </w:pPr>
            <w:r>
              <w:rPr>
                <w:rFonts w:ascii="Consolas" w:cs="Consolas" w:eastAsia="Consolas" w:hAnsi="Consolas"/>
                <w:b w:val="false"/>
                <w:bCs w:val="false"/>
                <w:sz w:val="16"/>
                <w:szCs w:val="16"/>
              </w:rPr>
              <w:t xml:space="preserve">2. Документация репозитория, если она согласуется с кодом.</w:t>
            </w:r>
          </w:p>
          <w:p>
            <w:pPr>
              <w:spacing w:after="20"/>
            </w:pPr>
            <w:r>
              <w:rPr>
                <w:rFonts w:ascii="Consolas" w:cs="Consolas" w:eastAsia="Consolas" w:hAnsi="Consolas"/>
                <w:b w:val="false"/>
                <w:bCs w:val="false"/>
                <w:sz w:val="16"/>
                <w:szCs w:val="16"/>
              </w:rPr>
              <w:t xml:space="preserve">3. Текст задания.</w:t>
            </w:r>
          </w:p>
          <w:p>
            <w:pPr>
              <w:spacing w:after="20"/>
            </w:pPr>
            <w:r>
              <w:rPr>
                <w:rFonts w:ascii="Consolas" w:cs="Consolas" w:eastAsia="Consolas" w:hAnsi="Consolas"/>
                <w:b w:val="false"/>
                <w:bCs w:val="false"/>
                <w:sz w:val="16"/>
                <w:szCs w:val="16"/>
              </w:rPr>
              <w:t xml:space="preserve">4. Исторические реализации — только как источник намерения.</w:t>
            </w:r>
          </w:p>
          <w:p>
            <w:pPr>
              <w:spacing w:after="20"/>
            </w:pPr>
            <w:r>
              <w:rPr>
                <w:rFonts w:ascii="Consolas" w:cs="Consolas" w:eastAsia="Consolas" w:hAnsi="Consolas"/>
                <w:b w:val="false"/>
                <w:bCs w:val="false"/>
                <w:sz w:val="16"/>
                <w:szCs w:val="16"/>
              </w:rPr>
              <w:t xml:space="preserve">При расхождении: не скрывай его, зафиксируй в отчёте, выбери вариант, сохраняющий инварианты и совместимость.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Нерушимые ограничения</w:t>
            </w:r>
          </w:p>
          <w:p>
            <w:pPr>
              <w:spacing w:after="20"/>
            </w:pPr>
            <w:r>
              <w:rPr>
                <w:rFonts w:ascii="Consolas" w:cs="Consolas" w:eastAsia="Consolas" w:hAnsi="Consolas"/>
                <w:b w:val="false"/>
                <w:bCs w:val="false"/>
                <w:sz w:val="16"/>
                <w:szCs w:val="16"/>
              </w:rPr>
              <w:t xml:space="preserve">1. PostgreSQL — единственный канонический источник истины для пользователей, tenancy, mappings, бизнес-состояния, памяти, evidence, версий, заданий, approvals, конфигурации, аналитики, аудита и идемпотентности.</w:t>
            </w:r>
          </w:p>
          <w:p>
            <w:pPr>
              <w:spacing w:after="20"/>
            </w:pPr>
            <w:r>
              <w:rPr>
                <w:rFonts w:ascii="Consolas" w:cs="Consolas" w:eastAsia="Consolas" w:hAnsi="Consolas"/>
                <w:b w:val="false"/>
                <w:bCs w:val="false"/>
                <w:sz w:val="16"/>
                <w:szCs w:val="16"/>
              </w:rPr>
              <w:t xml:space="preserve">2. Valkey хранит только восстановимое операционное состояние: locks, semaphores, BullMQ, rate limits, кэш. Потеря Valkey не означает потерю канонических данных.</w:t>
            </w:r>
          </w:p>
          <w:p>
            <w:pPr>
              <w:spacing w:after="20"/>
            </w:pPr>
            <w:r>
              <w:rPr>
                <w:rFonts w:ascii="Consolas" w:cs="Consolas" w:eastAsia="Consolas" w:hAnsi="Consolas"/>
                <w:b w:val="false"/>
                <w:bCs w:val="false"/>
                <w:sz w:val="16"/>
                <w:szCs w:val="16"/>
              </w:rPr>
              <w:t xml:space="preserve">3. @letta-ai/letta-agent-sdk — единственный conversational runtime. LangChain, LangGraph, Hermes, OpenClaw, AgentOS не могут стать вторым agent runtime.</w:t>
            </w:r>
          </w:p>
          <w:p>
            <w:pPr>
              <w:spacing w:after="20"/>
            </w:pPr>
            <w:r>
              <w:rPr>
                <w:rFonts w:ascii="Consolas" w:cs="Consolas" w:eastAsia="Consolas" w:hAnsi="Consolas"/>
                <w:b w:val="false"/>
                <w:bCs w:val="false"/>
                <w:sz w:val="16"/>
                <w:szCs w:val="16"/>
              </w:rPr>
              <w:t xml:space="preserve">4. @letta-ai/letta-client разрешён только как административный control plane после contract-тестов. Он не создаёт второй путь выполнения диалога.</w:t>
            </w:r>
          </w:p>
          <w:p>
            <w:pPr>
              <w:spacing w:after="20"/>
            </w:pPr>
            <w:r>
              <w:rPr>
                <w:rFonts w:ascii="Consolas" w:cs="Consolas" w:eastAsia="Consolas" w:hAnsi="Consolas"/>
                <w:b w:val="false"/>
                <w:bCs w:val="false"/>
                <w:sz w:val="16"/>
                <w:szCs w:val="16"/>
              </w:rPr>
              <w:t xml:space="preserve">5. Один внутренний пользователь = один активный агент Евы + несколько изолированных conversations по назначению.</w:t>
            </w:r>
          </w:p>
          <w:p>
            <w:pPr>
              <w:spacing w:after="20"/>
            </w:pPr>
            <w:r>
              <w:rPr>
                <w:rFonts w:ascii="Consolas" w:cs="Consolas" w:eastAsia="Consolas" w:hAnsi="Consolas"/>
                <w:b w:val="false"/>
                <w:bCs w:val="false"/>
                <w:sz w:val="16"/>
                <w:szCs w:val="16"/>
              </w:rPr>
              <w:t xml:space="preserve">6. Telegram и Mini App связываются с одной внутренней учётной записью через проверенную подпись и mapping. Имя, username, город, email и телефон не являются ключом объединения пользователей.</w:t>
            </w:r>
          </w:p>
          <w:p>
            <w:pPr>
              <w:spacing w:after="20"/>
            </w:pPr>
            <w:r>
              <w:rPr>
                <w:rFonts w:ascii="Consolas" w:cs="Consolas" w:eastAsia="Consolas" w:hAnsi="Consolas"/>
                <w:b w:val="false"/>
                <w:bCs w:val="false"/>
                <w:sz w:val="16"/>
                <w:szCs w:val="16"/>
              </w:rPr>
              <w:t xml:space="preserve">7. Durable Telegram ingress и delivery остаются в PostgreSQL telegram_updates и telegram_outbox. Интерактивный ingress и agent runs не переносятся в BullMQ.</w:t>
            </w:r>
          </w:p>
          <w:p>
            <w:pPr>
              <w:spacing w:after="20"/>
            </w:pPr>
            <w:r>
              <w:rPr>
                <w:rFonts w:ascii="Consolas" w:cs="Consolas" w:eastAsia="Consolas" w:hAnsi="Consolas"/>
                <w:b w:val="false"/>
                <w:bCs w:val="false"/>
                <w:sz w:val="16"/>
                <w:szCs w:val="16"/>
              </w:rPr>
              <w:t xml:space="preserve">8. BullMQ — только фоновые, отложенные, периодические и recovery-задачи. Он не источник истины.</w:t>
            </w:r>
          </w:p>
          <w:p>
            <w:pPr>
              <w:spacing w:after="20"/>
            </w:pPr>
            <w:r>
              <w:rPr>
                <w:rFonts w:ascii="Consolas" w:cs="Consolas" w:eastAsia="Consolas" w:hAnsi="Consolas"/>
                <w:b w:val="false"/>
                <w:bCs w:val="false"/>
                <w:sz w:val="16"/>
                <w:szCs w:val="16"/>
              </w:rPr>
              <w:t xml:space="preserve">9. На одно назначение — один планировщик. Дублирование старых интервалов и Letta schedules запрещено.</w:t>
            </w:r>
          </w:p>
          <w:p>
            <w:pPr>
              <w:spacing w:after="20"/>
            </w:pPr>
            <w:r>
              <w:rPr>
                <w:rFonts w:ascii="Consolas" w:cs="Consolas" w:eastAsia="Consolas" w:hAnsi="Consolas"/>
                <w:b w:val="false"/>
                <w:bCs w:val="false"/>
                <w:sz w:val="16"/>
                <w:szCs w:val="16"/>
              </w:rPr>
              <w:t xml:space="preserve">10. Разные пользователи обрабатываются параллельно. Одна conversation выполняет один ход одновременно. По умолчанию у пользователя не более одного активного мутирующего хода.</w:t>
            </w:r>
          </w:p>
          <w:p>
            <w:pPr>
              <w:spacing w:after="20"/>
            </w:pPr>
            <w:r>
              <w:rPr>
                <w:rFonts w:ascii="Consolas" w:cs="Consolas" w:eastAsia="Consolas" w:hAnsi="Consolas"/>
                <w:b w:val="false"/>
                <w:bCs w:val="false"/>
                <w:sz w:val="16"/>
                <w:szCs w:val="16"/>
              </w:rPr>
              <w:t xml:space="preserve">11. Существующий per-user FIFO и renewable Valkey lock развиваются в UserTurnLock. Отдельная очередь BullMQ на пользователя не создаётся.</w:t>
            </w:r>
          </w:p>
          <w:p>
            <w:pPr>
              <w:spacing w:after="20"/>
            </w:pPr>
            <w:r>
              <w:rPr>
                <w:rFonts w:ascii="Consolas" w:cs="Consolas" w:eastAsia="Consolas" w:hAnsi="Consolas"/>
                <w:b w:val="false"/>
                <w:bCs w:val="false"/>
                <w:sz w:val="16"/>
                <w:szCs w:val="16"/>
              </w:rPr>
              <w:t xml:space="preserve">12. Шесть memory blocks сохраняются как компактные проекции: persona, human, current_state, goals_and_commitments, relationships_and_patterns, progress_and_hypotheses.</w:t>
            </w:r>
          </w:p>
          <w:p>
            <w:pPr>
              <w:spacing w:after="20"/>
            </w:pPr>
            <w:r>
              <w:rPr>
                <w:rFonts w:ascii="Consolas" w:cs="Consolas" w:eastAsia="Consolas" w:hAnsi="Consolas"/>
                <w:b w:val="false"/>
                <w:bCs w:val="false"/>
                <w:sz w:val="16"/>
                <w:szCs w:val="16"/>
              </w:rPr>
              <w:t xml:space="preserve">13. Персональная память, knowledge base, состояние conversation Letta и conversation_highlights не смешиваются.</w:t>
            </w:r>
          </w:p>
          <w:p>
            <w:pPr>
              <w:spacing w:after="20"/>
            </w:pPr>
            <w:r>
              <w:rPr>
                <w:rFonts w:ascii="Consolas" w:cs="Consolas" w:eastAsia="Consolas" w:hAnsi="Consolas"/>
                <w:b w:val="false"/>
                <w:bCs w:val="false"/>
                <w:sz w:val="16"/>
                <w:szCs w:val="16"/>
              </w:rPr>
              <w:t xml:space="preserve">14. PostgreSQL FTS + pg_trgm + pgvector — единственный гибридный поиск. Qdrant, LightRAG, отдельные vector-таблицы LangChain и второй RAG-контур запрещены.</w:t>
            </w:r>
          </w:p>
          <w:p>
            <w:pPr>
              <w:spacing w:after="20"/>
            </w:pPr>
            <w:r>
              <w:rPr>
                <w:rFonts w:ascii="Consolas" w:cs="Consolas" w:eastAsia="Consolas" w:hAnsi="Consolas"/>
                <w:b w:val="false"/>
                <w:bCs w:val="false"/>
                <w:sz w:val="16"/>
                <w:szCs w:val="16"/>
              </w:rPr>
              <w:t xml:space="preserve">15. RuntimeContextBuilder — единственный финальный сборщик runtime context.</w:t>
            </w:r>
          </w:p>
          <w:p>
            <w:pPr>
              <w:spacing w:after="20"/>
            </w:pPr>
            <w:r>
              <w:rPr>
                <w:rFonts w:ascii="Consolas" w:cs="Consolas" w:eastAsia="Consolas" w:hAnsi="Consolas"/>
                <w:b w:val="false"/>
                <w:bCs w:val="false"/>
                <w:sz w:val="16"/>
                <w:szCs w:val="16"/>
              </w:rPr>
              <w:t xml:space="preserve">16. Все обращения к моделям идут через существующий LLM Router. Свои fallback-цепочки в обход Router запрещены.</w:t>
            </w:r>
          </w:p>
          <w:p>
            <w:pPr>
              <w:spacing w:after="20"/>
            </w:pPr>
            <w:r>
              <w:rPr>
                <w:rFonts w:ascii="Consolas" w:cs="Consolas" w:eastAsia="Consolas" w:hAnsi="Consolas"/>
                <w:b w:val="false"/>
                <w:bCs w:val="false"/>
                <w:sz w:val="16"/>
                <w:szCs w:val="16"/>
              </w:rPr>
              <w:t xml:space="preserve">17. Модели нельзя передавать весь каталог навыков и все инструменты.</w:t>
            </w:r>
          </w:p>
          <w:p>
            <w:pPr>
              <w:spacing w:after="20"/>
            </w:pPr>
            <w:r>
              <w:rPr>
                <w:rFonts w:ascii="Consolas" w:cs="Consolas" w:eastAsia="Consolas" w:hAnsi="Consolas"/>
                <w:b w:val="false"/>
                <w:bCs w:val="false"/>
                <w:sz w:val="16"/>
                <w:szCs w:val="16"/>
              </w:rPr>
              <w:t xml:space="preserve">18. Ни LLM, ни субагент, ни Curator не выполняют SQL и не пишут каноническую память. Модель формирует типизированное предложение, запись делает серверный код.</w:t>
            </w:r>
          </w:p>
          <w:p>
            <w:pPr>
              <w:spacing w:after="20"/>
            </w:pPr>
            <w:r>
              <w:rPr>
                <w:rFonts w:ascii="Consolas" w:cs="Consolas" w:eastAsia="Consolas" w:hAnsi="Consolas"/>
                <w:b w:val="false"/>
                <w:bCs w:val="false"/>
                <w:sz w:val="16"/>
                <w:szCs w:val="16"/>
              </w:rPr>
              <w:t xml:space="preserve">19. Сырые reasoning и chain-of-thought не сохраняются, не трассируются и не показываются пользователю.</w:t>
            </w:r>
          </w:p>
          <w:p>
            <w:pPr>
              <w:spacing w:after="20"/>
            </w:pPr>
            <w:r>
              <w:rPr>
                <w:rFonts w:ascii="Consolas" w:cs="Consolas" w:eastAsia="Consolas" w:hAnsi="Consolas"/>
                <w:b w:val="false"/>
                <w:bCs w:val="false"/>
                <w:sz w:val="16"/>
                <w:szCs w:val="16"/>
              </w:rPr>
              <w:t xml:space="preserve">20. Новая таблица, очередь, сервис, модуль или реестр создаётся только после документированной проверки отсутствия эквивалента. Результат проверки — в отчёте.</w:t>
            </w:r>
          </w:p>
          <w:p>
            <w:pPr>
              <w:spacing w:after="20"/>
            </w:pPr>
            <w:r>
              <w:rPr>
                <w:rFonts w:ascii="Consolas" w:cs="Consolas" w:eastAsia="Consolas" w:hAnsi="Consolas"/>
                <w:b w:val="false"/>
                <w:bCs w:val="false"/>
                <w:sz w:val="16"/>
                <w:szCs w:val="16"/>
              </w:rPr>
              <w:t xml:space="preserve">21. Работающий компонент не удаляется до проверки назначения, путей чтения и записи, зависимостей, данных, backup и rollback.</w:t>
            </w:r>
          </w:p>
          <w:p>
            <w:pPr>
              <w:spacing w:after="20"/>
            </w:pPr>
            <w:r>
              <w:rPr>
                <w:rFonts w:ascii="Consolas" w:cs="Consolas" w:eastAsia="Consolas" w:hAnsi="Consolas"/>
                <w:b w:val="false"/>
                <w:bCs w:val="false"/>
                <w:sz w:val="16"/>
                <w:szCs w:val="16"/>
              </w:rPr>
              <w:t xml:space="preserve">22. Значимые изменения включаются через feature flag, проходят canary и имеют проверенный rollback.</w:t>
            </w:r>
          </w:p>
          <w:p>
            <w:pPr>
              <w:spacing w:after="20"/>
            </w:pPr>
            <w:r>
              <w:rPr>
                <w:rFonts w:ascii="Consolas" w:cs="Consolas" w:eastAsia="Consolas" w:hAnsi="Consolas"/>
                <w:b w:val="false"/>
                <w:bCs w:val="false"/>
                <w:sz w:val="16"/>
                <w:szCs w:val="16"/>
              </w:rPr>
              <w:t xml:space="preserve">23. Экспериментальные функции не становятся зависимостью core runtime.</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Правила работы</w:t>
            </w:r>
          </w:p>
          <w:p>
            <w:pPr>
              <w:spacing w:after="20"/>
            </w:pPr>
            <w:r>
              <w:rPr>
                <w:rFonts w:ascii="Consolas" w:cs="Consolas" w:eastAsia="Consolas" w:hAnsi="Consolas"/>
                <w:b w:val="false"/>
                <w:bCs w:val="false"/>
                <w:sz w:val="16"/>
                <w:szCs w:val="16"/>
              </w:rPr>
              <w:t xml:space="preserve">1. Один шаг — одна ветка и один pull request.</w:t>
            </w:r>
          </w:p>
          <w:p>
            <w:pPr>
              <w:spacing w:after="20"/>
            </w:pPr>
            <w:r>
              <w:rPr>
                <w:rFonts w:ascii="Consolas" w:cs="Consolas" w:eastAsia="Consolas" w:hAnsi="Consolas"/>
                <w:b w:val="false"/>
                <w:bCs w:val="false"/>
                <w:sz w:val="16"/>
                <w:szCs w:val="16"/>
              </w:rPr>
              <w:t xml:space="preserve">2. Рефакторинг не смешивается с функциональными изменениями. Допустим только локальный рефакторинг внутри затронутых файлов.</w:t>
            </w:r>
          </w:p>
          <w:p>
            <w:pPr>
              <w:spacing w:after="20"/>
            </w:pPr>
            <w:r>
              <w:rPr>
                <w:rFonts w:ascii="Consolas" w:cs="Consolas" w:eastAsia="Consolas" w:hAnsi="Consolas"/>
                <w:b w:val="false"/>
                <w:bCs w:val="false"/>
                <w:sz w:val="16"/>
                <w:szCs w:val="16"/>
              </w:rPr>
              <w:t xml:space="preserve">3. Прежде чем менять модуль, прочитай его целиком и его тесты.</w:t>
            </w:r>
          </w:p>
          <w:p>
            <w:pPr>
              <w:spacing w:after="20"/>
            </w:pPr>
            <w:r>
              <w:rPr>
                <w:rFonts w:ascii="Consolas" w:cs="Consolas" w:eastAsia="Consolas" w:hAnsi="Consolas"/>
                <w:b w:val="false"/>
                <w:bCs w:val="false"/>
                <w:sz w:val="16"/>
                <w:szCs w:val="16"/>
              </w:rPr>
              <w:t xml:space="preserve">4. Forward-миграция должна работать со старым кодом. Down-миграция не уничтожает исходные строки.</w:t>
            </w:r>
          </w:p>
          <w:p>
            <w:pPr>
              <w:spacing w:after="20"/>
            </w:pPr>
            <w:r>
              <w:rPr>
                <w:rFonts w:ascii="Consolas" w:cs="Consolas" w:eastAsia="Consolas" w:hAnsi="Consolas"/>
                <w:b w:val="false"/>
                <w:bCs w:val="false"/>
                <w:sz w:val="16"/>
                <w:szCs w:val="16"/>
              </w:rPr>
              <w:t xml:space="preserve">5. Большие индексы создаются через CREATE INDEX CONCURRENTLY отдельным нетранзакционным шагом.</w:t>
            </w:r>
          </w:p>
          <w:p>
            <w:pPr>
              <w:spacing w:after="20"/>
            </w:pPr>
            <w:r>
              <w:rPr>
                <w:rFonts w:ascii="Consolas" w:cs="Consolas" w:eastAsia="Consolas" w:hAnsi="Consolas"/>
                <w:b w:val="false"/>
                <w:bCs w:val="false"/>
                <w:sz w:val="16"/>
                <w:szCs w:val="16"/>
              </w:rPr>
              <w:t xml:space="preserve">6. Нельзя ослаблять assertions, заменять тесты заглушками, помечать тест skip ради зелёного прогона.</w:t>
            </w:r>
          </w:p>
          <w:p>
            <w:pPr>
              <w:spacing w:after="20"/>
            </w:pPr>
            <w:r>
              <w:rPr>
                <w:rFonts w:ascii="Consolas" w:cs="Consolas" w:eastAsia="Consolas" w:hAnsi="Consolas"/>
                <w:b w:val="false"/>
                <w:bCs w:val="false"/>
                <w:sz w:val="16"/>
                <w:szCs w:val="16"/>
              </w:rPr>
              <w:t xml:space="preserve">7. Если шаг заблокирован внешней зависимостью — остановись и доложи. Имитировать готовность запрещено.</w:t>
            </w:r>
          </w:p>
          <w:p>
            <w:pPr>
              <w:spacing w:after="20"/>
            </w:pPr>
            <w:r>
              <w:rPr>
                <w:rFonts w:ascii="Consolas" w:cs="Consolas" w:eastAsia="Consolas" w:hAnsi="Consolas"/>
                <w:b w:val="false"/>
                <w:bCs w:val="false"/>
                <w:sz w:val="16"/>
                <w:szCs w:val="16"/>
              </w:rPr>
              <w:t xml:space="preserve">8. Секреты, PII, сырой пользовательский текст и reasoning не попадают в логи, трассы, отчёты и ответы браузеру.</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Канонические состояния хода</w:t>
            </w:r>
          </w:p>
          <w:p>
            <w:pPr>
              <w:spacing w:after="20"/>
            </w:pPr>
            <w:r>
              <w:rPr>
                <w:rFonts w:ascii="Consolas" w:cs="Consolas" w:eastAsia="Consolas" w:hAnsi="Consolas"/>
                <w:b w:val="false"/>
                <w:bCs w:val="false"/>
                <w:sz w:val="16"/>
                <w:szCs w:val="16"/>
              </w:rPr>
              <w:t xml:space="preserve">accepted, aggregating, queued, claimed, context_building, context_built, sent_to_letta, letta_processing, tools_pending, approval_pending, result_received, outbox_committed, delivering, delivered, completed, cancelling, cancelled, failed_retryable, recovery_required, recovering, failed_terminal.</w:t>
            </w:r>
          </w:p>
          <w:p>
            <w:pPr>
              <w:spacing w:after="20"/>
            </w:pPr>
            <w:r>
              <w:rPr>
                <w:rFonts w:ascii="Consolas" w:cs="Consolas" w:eastAsia="Consolas" w:hAnsi="Consolas"/>
                <w:b w:val="false"/>
                <w:bCs w:val="false"/>
                <w:sz w:val="16"/>
                <w:szCs w:val="16"/>
              </w:rPr>
              <w:t xml:space="preserve">Синонимы одного состояния не создаются. Переходы валидируются кодом.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Бюджеты</w:t>
            </w:r>
          </w:p>
          <w:p>
            <w:pPr>
              <w:spacing w:after="20"/>
            </w:pPr>
            <w:r>
              <w:rPr>
                <w:rFonts w:ascii="Consolas" w:cs="Consolas" w:eastAsia="Consolas" w:hAnsi="Consolas"/>
                <w:b w:val="false"/>
                <w:bCs w:val="false"/>
                <w:sz w:val="16"/>
                <w:szCs w:val="16"/>
              </w:rPr>
              <w:t xml:space="preserve">Контекст: always-on до 1200 токенов, память до 2500, знания до 2000, навыки до 12000 знаков.</w:t>
            </w:r>
          </w:p>
          <w:p>
            <w:pPr>
              <w:spacing w:after="20"/>
            </w:pPr>
            <w:r>
              <w:rPr>
                <w:rFonts w:ascii="Consolas" w:cs="Consolas" w:eastAsia="Consolas" w:hAnsi="Consolas"/>
                <w:b w:val="false"/>
                <w:bCs w:val="false"/>
                <w:sz w:val="16"/>
                <w:szCs w:val="16"/>
              </w:rPr>
              <w:t xml:space="preserve">Граф: глубина по умолчанию 1, максимум 3; до 50 узлов и 100 связей на запрос.</w:t>
            </w:r>
          </w:p>
          <w:p>
            <w:pPr>
              <w:spacing w:after="20"/>
            </w:pPr>
            <w:r>
              <w:rPr>
                <w:rFonts w:ascii="Consolas" w:cs="Consolas" w:eastAsia="Consolas" w:hAnsi="Consolas"/>
                <w:b w:val="false"/>
                <w:bCs w:val="false"/>
                <w:sz w:val="16"/>
                <w:szCs w:val="16"/>
              </w:rPr>
              <w:t xml:space="preserve">Навыки на ход: не более одного основного и двух вспомогательных, плюс постоянное ядро .skills.</w:t>
            </w:r>
          </w:p>
          <w:p>
            <w:pPr>
              <w:spacing w:after="20"/>
            </w:pPr>
            <w:r>
              <w:rPr>
                <w:rFonts w:ascii="Consolas" w:cs="Consolas" w:eastAsia="Consolas" w:hAnsi="Consolas"/>
                <w:b w:val="false"/>
                <w:bCs w:val="false"/>
                <w:sz w:val="16"/>
                <w:szCs w:val="16"/>
              </w:rPr>
              <w:t xml:space="preserve">Слоты ходов при лимите 128: 104 interactive, 12 background, 8 research, 4 резерв. Не менее 80% интерактивным.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Запрещено</w:t>
            </w:r>
          </w:p>
          <w:p>
            <w:pPr>
              <w:spacing w:after="20"/>
            </w:pPr>
            <w:r>
              <w:rPr>
                <w:rFonts w:ascii="Consolas" w:cs="Consolas" w:eastAsia="Consolas" w:hAnsi="Consolas"/>
                <w:b w:val="false"/>
                <w:bCs w:val="false"/>
                <w:sz w:val="16"/>
                <w:szCs w:val="16"/>
              </w:rPr>
              <w:t xml:space="preserve">n8n как runtime; NocoDB как источник истины; Qdrant и второй RAG; LangGraph agent runtime; LangSmith; BullMQ как Telegram ingress; Letta schedules для задач BullMQ; полная история в каждом промпте; все навыки и инструменты в каждом промпте; сырой психологический диалог в телеметрии; глобальные навыки из данных пользователя; автоматический диагноз и лечение; рекурсивные субагенты; отдельные реестры версий при наличии общего; несколько writable Letta на один volume; заявление host-level HA на одном VPS; произвольный JavaScript из Admin UI; произвольные stdio MCP и npx -y; синхронная тяжёлая работа в webhook при отказе Valkey; удаление работающего компонента без аудита; полное зеркало переписки в PostgreSQL.</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Персона и границы</w:t>
            </w:r>
          </w:p>
          <w:p>
            <w:pPr>
              <w:spacing w:after="20"/>
            </w:pPr>
            <w:r>
              <w:rPr>
                <w:rFonts w:ascii="Consolas" w:cs="Consolas" w:eastAsia="Consolas" w:hAnsi="Consolas"/>
                <w:b w:val="false"/>
                <w:bCs w:val="false"/>
                <w:sz w:val="16"/>
                <w:szCs w:val="16"/>
              </w:rPr>
              <w:t xml:space="preserve">Ева — эмпатичный ИИ-компаньон и ассистент по самопознанию, не лицензированный психолог, врач или психотерапевт. Ева ясно сообщает, что она ИИ.</w:t>
            </w:r>
          </w:p>
          <w:p>
            <w:pPr>
              <w:spacing w:after="20"/>
            </w:pPr>
            <w:r>
              <w:rPr>
                <w:rFonts w:ascii="Consolas" w:cs="Consolas" w:eastAsia="Consolas" w:hAnsi="Consolas"/>
                <w:b w:val="false"/>
                <w:bCs w:val="false"/>
                <w:sz w:val="16"/>
                <w:szCs w:val="16"/>
              </w:rPr>
              <w:t xml:space="preserve">Художественный профиль для тона: Ева, 34 года, Доброград, книги, прогулки, музыка, личный дневник; знания эмоционального интеллекта, профориентации, отношений, тайм-менеджмента и привычек. Этот профиль не подаётся как реальная проверяемая личность, диплом или основание клинической компетенции.</w:t>
            </w:r>
          </w:p>
          <w:p>
            <w:pPr>
              <w:spacing w:after="20"/>
            </w:pPr>
            <w:r>
              <w:rPr>
                <w:rFonts w:ascii="Consolas" w:cs="Consolas" w:eastAsia="Consolas" w:hAnsi="Consolas"/>
                <w:b w:val="false"/>
                <w:bCs w:val="false"/>
                <w:sz w:val="16"/>
                <w:szCs w:val="16"/>
              </w:rPr>
              <w:t xml:space="preserve">Запрещены утверждения: заменяет психолога, лечит, ставит диагноз, гарантирует результат, профессиональная консультация.</w:t>
            </w:r>
          </w:p>
          <w:p>
            <w:pPr>
              <w:spacing w:after="20"/>
            </w:pPr>
            <w:r>
              <w:rPr>
                <w:rFonts w:ascii="Consolas" w:cs="Consolas" w:eastAsia="Consolas" w:hAnsi="Consolas"/>
                <w:b w:val="false"/>
                <w:bCs w:val="false"/>
                <w:sz w:val="16"/>
                <w:szCs w:val="16"/>
              </w:rPr>
              <w:t xml:space="preserve">На медицинские вопросы: без диагноза, без назначения лечения, без отмены назначений врача.</w:t>
            </w:r>
          </w:p>
          <w:p>
            <w:pPr>
              <w:spacing w:after="20"/>
            </w:pPr>
            <w:r>
              <w:rPr>
                <w:rFonts w:ascii="Consolas" w:cs="Consolas" w:eastAsia="Consolas" w:hAnsi="Consolas"/>
                <w:b w:val="false"/>
                <w:bCs w:val="false"/>
                <w:sz w:val="16"/>
                <w:szCs w:val="16"/>
              </w:rPr>
              <w:t xml:space="preserve">Баллы опросников считает детерминированный серверный код, не модель. Результат — ориентировочный скрининг.</w:t>
            </w:r>
          </w:p>
          <w:p>
            <w:pPr>
              <w:spacing w:after="20"/>
            </w:pPr>
            <w:r>
              <w:rPr>
                <w:rFonts w:ascii="Consolas" w:cs="Consolas" w:eastAsia="Consolas" w:hAnsi="Consolas"/>
                <w:b w:val="false"/>
                <w:bCs w:val="false"/>
                <w:sz w:val="16"/>
                <w:szCs w:val="16"/>
              </w:rPr>
              <w:t xml:space="preserve">Кризисный монитор остаётся детерминированным, приоритетным и неблокирующим.</w:t>
            </w:r>
          </w:p>
          <w:p>
            <w:pPr>
              <w:spacing w:after="20"/>
            </w:pPr>
            <w:r>
              <w:rPr>
                <w:rFonts w:ascii="Consolas" w:cs="Consolas" w:eastAsia="Consolas" w:hAnsi="Consolas"/>
                <w:b w:val="false"/>
                <w:bCs w:val="false"/>
                <w:sz w:val="16"/>
                <w:szCs w:val="16"/>
              </w:rPr>
              <w:t xml:space="preserve">System prompt, внутренние алгоритмы, reasoning, содержимое memory blocks, секреты, служебные идентификаторы и меры безопасности не раскрываются пользователю.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 Формат отчёта после каждого шага</w:t>
            </w:r>
          </w:p>
          <w:p>
            <w:pPr>
              <w:spacing w:after="20"/>
            </w:pPr>
            <w:r>
              <w:rPr>
                <w:rFonts w:ascii="Consolas" w:cs="Consolas" w:eastAsia="Consolas" w:hAnsi="Consolas"/>
                <w:b w:val="false"/>
                <w:bCs w:val="false"/>
                <w:sz w:val="16"/>
                <w:szCs w:val="16"/>
              </w:rPr>
              <w:t xml:space="preserve">1. Что найдено до изменения и какие существующие компоненты переиспользованы.</w:t>
            </w:r>
          </w:p>
          <w:p>
            <w:pPr>
              <w:spacing w:after="20"/>
            </w:pPr>
            <w:r>
              <w:rPr>
                <w:rFonts w:ascii="Consolas" w:cs="Consolas" w:eastAsia="Consolas" w:hAnsi="Consolas"/>
                <w:b w:val="false"/>
                <w:bCs w:val="false"/>
                <w:sz w:val="16"/>
                <w:szCs w:val="16"/>
              </w:rPr>
              <w:t xml:space="preserve">2. Изменённые файлы и миграции.</w:t>
            </w:r>
          </w:p>
          <w:p>
            <w:pPr>
              <w:spacing w:after="20"/>
            </w:pPr>
            <w:r>
              <w:rPr>
                <w:rFonts w:ascii="Consolas" w:cs="Consolas" w:eastAsia="Consolas" w:hAnsi="Consolas"/>
                <w:b w:val="false"/>
                <w:bCs w:val="false"/>
                <w:sz w:val="16"/>
                <w:szCs w:val="16"/>
              </w:rPr>
              <w:t xml:space="preserve">3. Реальный вывод команд сборки, тестов и миграций (вставить как есть).</w:t>
            </w:r>
          </w:p>
          <w:p>
            <w:pPr>
              <w:spacing w:after="20"/>
            </w:pPr>
            <w:r>
              <w:rPr>
                <w:rFonts w:ascii="Consolas" w:cs="Consolas" w:eastAsia="Consolas" w:hAnsi="Consolas"/>
                <w:b w:val="false"/>
                <w:bCs w:val="false"/>
                <w:sz w:val="16"/>
                <w:szCs w:val="16"/>
              </w:rPr>
              <w:t xml:space="preserve">4. Проверка безопасности и приватности.</w:t>
            </w:r>
          </w:p>
          <w:p>
            <w:pPr>
              <w:spacing w:after="20"/>
            </w:pPr>
            <w:r>
              <w:rPr>
                <w:rFonts w:ascii="Consolas" w:cs="Consolas" w:eastAsia="Consolas" w:hAnsi="Consolas"/>
                <w:b w:val="false"/>
                <w:bCs w:val="false"/>
                <w:sz w:val="16"/>
                <w:szCs w:val="16"/>
              </w:rPr>
              <w:t xml:space="preserve">5. Rollout и точная команда rollback.</w:t>
            </w:r>
          </w:p>
          <w:p>
            <w:pPr>
              <w:spacing w:after="20"/>
            </w:pPr>
            <w:r>
              <w:rPr>
                <w:rFonts w:ascii="Consolas" w:cs="Consolas" w:eastAsia="Consolas" w:hAnsi="Consolas"/>
                <w:b w:val="false"/>
                <w:bCs w:val="false"/>
                <w:sz w:val="16"/>
                <w:szCs w:val="16"/>
              </w:rPr>
              <w:t xml:space="preserve">6. Заключение: шаг завершён или заблокирован, и почему.</w:t>
            </w:r>
          </w:p>
          <w:p>
            <w:pPr>
              <w:spacing w:after="20"/>
            </w:pPr>
            <w:r>
              <w:rPr>
                <w:rFonts w:ascii="Consolas" w:cs="Consolas" w:eastAsia="Consolas" w:hAnsi="Consolas"/>
                <w:b w:val="false"/>
                <w:bCs w:val="false"/>
                <w:sz w:val="16"/>
                <w:szCs w:val="16"/>
              </w:rPr>
              <w:t xml:space="preserve">--- конец CLAUDE.md ---</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2. Создай docs/AUDIT_BASELINE.md: фактический список сервисов, таблиц, очередей, ролей процессов, feature flags, внешних интеграций и известных проблем, найденных в коде. Только факты с указанием файла и строки.</w:t>
            </w:r>
          </w:p>
          <w:p>
            <w:pPr>
              <w:spacing w:after="20"/>
            </w:pPr>
            <w:r>
              <w:rPr>
                <w:rFonts w:ascii="Consolas" w:cs="Consolas" w:eastAsia="Consolas" w:hAnsi="Consolas"/>
                <w:b w:val="false"/>
                <w:bCs w:val="false"/>
                <w:sz w:val="16"/>
                <w:szCs w:val="16"/>
              </w:rPr>
              <w:t xml:space="preserve">3. Создай непустую baseline-фикстуру: минимум два пользователя, разные conversations, профиль, цели, задачи, записи inbox и outbox, квота или подписка, один побочный эффект инструмента и одно ожидающее напоминание.</w:t>
            </w:r>
          </w:p>
          <w:p>
            <w:pPr>
              <w:spacing w:after="20"/>
            </w:pPr>
            <w:r>
              <w:rPr>
                <w:rFonts w:ascii="Consolas" w:cs="Consolas" w:eastAsia="Consolas" w:hAnsi="Consolas"/>
                <w:b w:val="false"/>
                <w:bCs w:val="false"/>
                <w:sz w:val="16"/>
                <w:szCs w:val="16"/>
              </w:rPr>
              <w:t xml:space="preserve">4. Выполни существующий backup и restore на чистом тестовом окружении.</w:t>
            </w:r>
          </w:p>
          <w:p>
            <w:pPr>
              <w:spacing w:after="20"/>
            </w:pPr>
            <w:r>
              <w:rPr>
                <w:rFonts w:ascii="Consolas" w:cs="Consolas" w:eastAsia="Consolas" w:hAnsi="Consolas"/>
                <w:b w:val="false"/>
                <w:bCs w:val="false"/>
                <w:sz w:val="16"/>
                <w:szCs w:val="16"/>
              </w:rPr>
              <w:t xml:space="preserve">5. Зафиксируй baseline-замеры: время сборки, прохождение тестов, задержки, размер пулов, поведение сессий Letta.</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код приложения, миграции, схему, compose и зависимости. Не создавай feature flags. Не исправляй найденные проблемы — только зафиксируй их.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Запусти существующие наборы полностью и зафиксируй фактический результат, включая падающие тесты.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CLAUDE.md и docs/AUDIT_BASELINE.md существуют, baseline-фикстура воспроизводится, backup восстанавливается на чистом окружении, поведение системы не изменилось.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Обязательно приложи реальный вывод команд.</w:t>
            </w:r>
          </w:p>
        </w:tc>
      </w:tr>
    </w:tbl>
    <w:p>
      <w:pPr>
        <w:spacing w:after="100"/>
      </w:pPr>
    </w:p>
    <w:p>
      <w:pPr>
        <w:pStyle w:val="Heading2"/>
        <w:spacing w:after="120" w:before="260"/>
      </w:pPr>
      <w:r>
        <w:t xml:space="preserve">Шаг 1. Срочные исправления безопасности и Security Audit</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P0</w:t>
            </w:r>
          </w:p>
        </w:tc>
        <w:tc>
          <w:tcPr>
            <w:tcW w:type="dxa" w:w="2120"/>
            <w:tcMar>
              <w:top w:type="dxa" w:w="40"/>
              <w:left w:type="dxa" w:w="80"/>
              <w:bottom w:type="dxa" w:w="40"/>
              <w:right w:type="dxa" w:w="80"/>
            </w:tcMar>
          </w:tcPr>
          <w:p>
            <w:pPr>
              <w:spacing w:after="20" w:before="20"/>
            </w:pPr>
            <w:r>
              <w:rPr>
                <w:b w:val="false"/>
                <w:bCs w:val="false"/>
                <w:sz w:val="17"/>
                <w:szCs w:val="17"/>
              </w:rPr>
              <w:t xml:space="preserve">шаг 0</w:t>
            </w:r>
          </w:p>
        </w:tc>
        <w:tc>
          <w:tcPr>
            <w:tcW w:type="dxa" w:w="3855"/>
            <w:tcMar>
              <w:top w:type="dxa" w:w="40"/>
              <w:left w:type="dxa" w:w="80"/>
              <w:bottom w:type="dxa" w:w="40"/>
              <w:right w:type="dxa" w:w="80"/>
            </w:tcMar>
          </w:tcPr>
          <w:p>
            <w:pPr>
              <w:spacing w:after="20" w:before="20"/>
            </w:pPr>
            <w:r>
              <w:rPr>
                <w:b w:val="false"/>
                <w:bCs w:val="false"/>
                <w:sz w:val="17"/>
                <w:szCs w:val="17"/>
              </w:rPr>
              <w:t xml:space="preserve">EVA_SECURITY_AUDIT (только для отчёта)</w:t>
            </w:r>
          </w:p>
        </w:tc>
        <w:tc>
          <w:tcPr>
            <w:tcW w:type="dxa" w:w="2314"/>
            <w:tcMar>
              <w:top w:type="dxa" w:w="40"/>
              <w:left w:type="dxa" w:w="80"/>
              <w:bottom w:type="dxa" w:w="40"/>
              <w:right w:type="dxa" w:w="80"/>
            </w:tcMar>
          </w:tcPr>
          <w:p>
            <w:pPr>
              <w:spacing w:after="20" w:before="20"/>
            </w:pPr>
            <w:r>
              <w:rPr>
                <w:b w:val="false"/>
                <w:bCs w:val="false"/>
                <w:sz w:val="17"/>
                <w:szCs w:val="17"/>
              </w:rPr>
              <w:t xml:space="preserve">1 PR, архитектура не меняется</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Устранить подтверждённые конфигурационные риски до повышения параллелизма и добавить диагностику критических ошибок конфигурации.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Фактическое поведение проверки MEDIA_SERVICE_TOKEN, права Unix-сокета updater, окно приёма Telegram initData, наличие rate limit на публичных маршрутах, маршруты Caddy и защиту NocoDB и Letta UI, наличие Dependabot или Renovate, реализацию Secret Store и редактирование trace.</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В production включи fail-fast, если MEDIA_SERVICE_TOKEN пуст. В режиме разработки поведение сохрани.</w:t>
            </w:r>
          </w:p>
          <w:p>
            <w:pPr>
              <w:spacing w:after="20"/>
            </w:pPr>
            <w:r>
              <w:rPr>
                <w:rFonts w:ascii="Consolas" w:cs="Consolas" w:eastAsia="Consolas" w:hAnsi="Consolas"/>
                <w:b w:val="false"/>
                <w:bCs w:val="false"/>
                <w:sz w:val="16"/>
                <w:szCs w:val="16"/>
              </w:rPr>
              <w:t xml:space="preserve">2. Если права сокета updater действительно 0666, измени на 0660 с выделенной группой и проверь список контейнеров, имеющих доступ к этому volume и к Docker socket.</w:t>
            </w:r>
          </w:p>
          <w:p>
            <w:pPr>
              <w:spacing w:after="20"/>
            </w:pPr>
            <w:r>
              <w:rPr>
                <w:rFonts w:ascii="Consolas" w:cs="Consolas" w:eastAsia="Consolas" w:hAnsi="Consolas"/>
                <w:b w:val="false"/>
                <w:bCs w:val="false"/>
                <w:sz w:val="16"/>
                <w:szCs w:val="16"/>
              </w:rPr>
              <w:t xml:space="preserve">3. Сократи окно приёма initData Telegram Mini App до 300–600 секунд, введи короткоживущую серверную сессию после первой проверки и защиту от повтора.</w:t>
            </w:r>
          </w:p>
          <w:p>
            <w:pPr>
              <w:spacing w:after="20"/>
            </w:pPr>
            <w:r>
              <w:rPr>
                <w:rFonts w:ascii="Consolas" w:cs="Consolas" w:eastAsia="Consolas" w:hAnsi="Consolas"/>
                <w:b w:val="false"/>
                <w:bCs w:val="false"/>
                <w:sz w:val="16"/>
                <w:szCs w:val="16"/>
              </w:rPr>
              <w:t xml:space="preserve">4. Добавь rate limit для /public/*, Telegram webhook и других публичных маршрутов: раздельные лимиты по IP и по проверенной Telegram-идентичности. Идентификатор пользователя из браузера не является ключом авторизации.</w:t>
            </w:r>
          </w:p>
          <w:p>
            <w:pPr>
              <w:spacing w:after="20"/>
            </w:pPr>
            <w:r>
              <w:rPr>
                <w:rFonts w:ascii="Consolas" w:cs="Consolas" w:eastAsia="Consolas" w:hAnsi="Consolas"/>
                <w:b w:val="false"/>
                <w:bCs w:val="false"/>
                <w:sz w:val="16"/>
                <w:szCs w:val="16"/>
              </w:rPr>
              <w:t xml:space="preserve">5. Включи мониторинг зависимостей: Dependabot или Renovate, npm audit, pip audit, secret scanning, закреплённые версии GitHub Actions.</w:t>
            </w:r>
          </w:p>
          <w:p>
            <w:pPr>
              <w:spacing w:after="20"/>
            </w:pPr>
            <w:r>
              <w:rPr>
                <w:rFonts w:ascii="Consolas" w:cs="Consolas" w:eastAsia="Consolas" w:hAnsi="Consolas"/>
                <w:b w:val="false"/>
                <w:bCs w:val="false"/>
                <w:sz w:val="16"/>
                <w:szCs w:val="16"/>
              </w:rPr>
              <w:t xml:space="preserve">6. Проверь Secret Store: AES-256-GCM, мастер-ключ вне backup, процедура ротации, редактирование trace.</w:t>
            </w:r>
          </w:p>
          <w:p>
            <w:pPr>
              <w:spacing w:after="20"/>
            </w:pPr>
            <w:r>
              <w:rPr>
                <w:rFonts w:ascii="Consolas" w:cs="Consolas" w:eastAsia="Consolas" w:hAnsi="Consolas"/>
                <w:b w:val="false"/>
                <w:bCs w:val="false"/>
                <w:sz w:val="16"/>
                <w:szCs w:val="16"/>
              </w:rPr>
              <w:t xml:space="preserve">7. Реализуй Security Audit как раздел Admin UI или диагностический endpoint. Он должен выявлять: открытые порты, пустые и дефолтные учётные данные, отсутствующие ключи шифрования, небезопасные настройки провайдеров, агентов без ограничений, отключённый аудит, дрейф политик хранения, устаревшие зависимости. Каждая находка имеет уровень критичности и ссылку на конкретный параметр.</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схему БД. Не трогай Telegram inbox/outbox, session pool, LLM Router и очереди. Не вводи параллелизм.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Отклонение недействительного, просроченного и повторно предъявленного initData; работоспособность действительной сессии Mini App; остановка production при пустом media-токене; недоступность updater неавторизованному контейнеру; отсутствие секретов, PII и reasoning в логах и ошибках; регрессия существующих сценариев Telegram, Mini App, админки и backup.</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Production не стартует с критически небезопасными значениями, публичные поверхности имеют rate limit и проверенную идентичность, Security Audit возвращает список находок с уровнями критичности, существующие сценарии не сломаны.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вывод Security Audit на текущей конфигурации.</w:t>
            </w:r>
          </w:p>
        </w:tc>
      </w:tr>
    </w:tbl>
    <w:p>
      <w:pPr>
        <w:spacing w:after="100"/>
      </w:pPr>
    </w:p>
    <w:p>
      <w:pPr>
        <w:pStyle w:val="Heading2"/>
        <w:spacing w:after="120" w:before="260"/>
      </w:pPr>
      <w:r>
        <w:t xml:space="preserve">Шаг 2. Обязательная изоляция арендаторов</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P0</w:t>
            </w:r>
          </w:p>
        </w:tc>
        <w:tc>
          <w:tcPr>
            <w:tcW w:type="dxa" w:w="2120"/>
            <w:tcMar>
              <w:top w:type="dxa" w:w="40"/>
              <w:left w:type="dxa" w:w="80"/>
              <w:bottom w:type="dxa" w:w="40"/>
              <w:right w:type="dxa" w:w="80"/>
            </w:tcMar>
          </w:tcPr>
          <w:p>
            <w:pPr>
              <w:spacing w:after="20" w:before="20"/>
            </w:pPr>
            <w:r>
              <w:rPr>
                <w:b w:val="false"/>
                <w:bCs w:val="false"/>
                <w:sz w:val="17"/>
                <w:szCs w:val="17"/>
              </w:rPr>
              <w:t xml:space="preserve">шаг 0</w:t>
            </w:r>
          </w:p>
        </w:tc>
        <w:tc>
          <w:tcPr>
            <w:tcW w:type="dxa" w:w="3855"/>
            <w:tcMar>
              <w:top w:type="dxa" w:w="40"/>
              <w:left w:type="dxa" w:w="80"/>
              <w:bottom w:type="dxa" w:w="40"/>
              <w:right w:type="dxa" w:w="80"/>
            </w:tcMar>
          </w:tcPr>
          <w:p>
            <w:pPr>
              <w:spacing w:after="20" w:before="20"/>
            </w:pPr>
            <w:r>
              <w:rPr>
                <w:b w:val="false"/>
                <w:bCs w:val="false"/>
                <w:sz w:val="17"/>
                <w:szCs w:val="17"/>
              </w:rPr>
              <w:t xml:space="preserve">нет (это инвариант, не флаг)</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утечку данных между пользователями технически невозможной до внедрения векторного поиска, фоновых очередей и новых workers.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Все таблицы, принадлежащие пользователю, и все места чтения и записи в них. Найди запросы без ограничения по user_id.</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Введи единый tenant context или границу репозитория, требующую user_id для чтения и записи пользовательских данных.</w:t>
            </w:r>
          </w:p>
          <w:p>
            <w:pPr>
              <w:spacing w:after="20"/>
            </w:pPr>
            <w:r>
              <w:rPr>
                <w:rFonts w:ascii="Consolas" w:cs="Consolas" w:eastAsia="Consolas" w:hAnsi="Consolas"/>
                <w:b w:val="false"/>
                <w:bCs w:val="false"/>
                <w:sz w:val="16"/>
                <w:szCs w:val="16"/>
              </w:rPr>
              <w:t xml:space="preserve">2. Убери запросы без ограничения по пользователю, кроме явных административных и системных задач с проверенным RBAC и аудитом.</w:t>
            </w:r>
          </w:p>
          <w:p>
            <w:pPr>
              <w:spacing w:after="20"/>
            </w:pPr>
            <w:r>
              <w:rPr>
                <w:rFonts w:ascii="Consolas" w:cs="Consolas" w:eastAsia="Consolas" w:hAnsi="Consolas"/>
                <w:b w:val="false"/>
                <w:bCs w:val="false"/>
                <w:sz w:val="16"/>
                <w:szCs w:val="16"/>
              </w:rPr>
              <w:t xml:space="preserve">3. Применяй tenant-фильтр до полнотекстового поиска, векторного поиска, обхода графа и агрегации, а не после.</w:t>
            </w:r>
          </w:p>
          <w:p>
            <w:pPr>
              <w:spacing w:after="20"/>
            </w:pPr>
            <w:r>
              <w:rPr>
                <w:rFonts w:ascii="Consolas" w:cs="Consolas" w:eastAsia="Consolas" w:hAnsi="Consolas"/>
                <w:b w:val="false"/>
                <w:bCs w:val="false"/>
                <w:sz w:val="16"/>
                <w:szCs w:val="16"/>
              </w:rPr>
              <w:t xml:space="preserve">4. Проверяй владение для файлов, медиа, исследований, инструментов, approvals, заданий, conversations и аналитических записей.</w:t>
            </w:r>
          </w:p>
          <w:p>
            <w:pPr>
              <w:spacing w:after="20"/>
            </w:pPr>
            <w:r>
              <w:rPr>
                <w:rFonts w:ascii="Consolas" w:cs="Consolas" w:eastAsia="Consolas" w:hAnsi="Consolas"/>
                <w:b w:val="false"/>
                <w:bCs w:val="false"/>
                <w:sz w:val="16"/>
                <w:szCs w:val="16"/>
              </w:rPr>
              <w:t xml:space="preserve">5. Не доверяй полям арендатора из payload очереди или запроса браузера: загружай каноническую запись и сверяй пользователя.</w:t>
            </w:r>
          </w:p>
          <w:p>
            <w:pPr>
              <w:spacing w:after="20"/>
            </w:pPr>
            <w:r>
              <w:rPr>
                <w:rFonts w:ascii="Consolas" w:cs="Consolas" w:eastAsia="Consolas" w:hAnsi="Consolas"/>
                <w:b w:val="false"/>
                <w:bCs w:val="false"/>
                <w:sz w:val="16"/>
                <w:szCs w:val="16"/>
              </w:rPr>
              <w:t xml:space="preserve">6. Добавь тесты, которые падают при вызове пользовательского репозитория без tenant scope.</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бизнес-логику, не добавляй таблицы, не вводи новые функции. Только границы доступа и тесты.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Автоматизированная матрица минимум из двух пользователей подтверждает нулевую утечку; пользователь не может прочитать или изменить чужой объект подменой идентификатора; кандидаты другого пользователя не попадают даже во временный результат поиска; административный доступ требует разрешения и фиксируется в аудите.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Каждый пользовательский путь имеет явную проверяемую границу арендатора, тест на отсутствие tenant scope падает при попытке обойти её.</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Перечисли все места, где ограничение отсутствовало.</w:t>
            </w:r>
          </w:p>
        </w:tc>
      </w:tr>
    </w:tbl>
    <w:p>
      <w:pPr>
        <w:spacing w:after="100"/>
      </w:pPr>
    </w:p>
    <w:p>
      <w:pPr>
        <w:pStyle w:val="Heading2"/>
        <w:spacing w:after="120" w:before="260"/>
      </w:pPr>
      <w:r>
        <w:t xml:space="preserve">Шаг 3. Durable жизненный цикл хода в shadow-режиме и базовые метрики</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P0</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0–2</w:t>
            </w:r>
          </w:p>
        </w:tc>
        <w:tc>
          <w:tcPr>
            <w:tcW w:type="dxa" w:w="3855"/>
            <w:tcMar>
              <w:top w:type="dxa" w:w="40"/>
              <w:left w:type="dxa" w:w="80"/>
              <w:bottom w:type="dxa" w:w="40"/>
              <w:right w:type="dxa" w:w="80"/>
            </w:tcMar>
          </w:tcPr>
          <w:p>
            <w:pPr>
              <w:spacing w:after="20" w:before="20"/>
            </w:pPr>
            <w:r>
              <w:rPr>
                <w:b w:val="false"/>
                <w:bCs w:val="false"/>
                <w:sz w:val="17"/>
                <w:szCs w:val="17"/>
              </w:rPr>
              <w:t xml:space="preserve">EVA_TURN_LIFECYCLE</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 Канонический список состояний хода находится там же.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Фиксировать каждый ход и его контрольные точки, не меняя текущий путь обработки сообщения.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Есть ли уже в схеме и коде совместимая машина состояний или таблица исполнения хода. Если есть — расширяй её, второй не создавай.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Генерируй стабильный run_id до начала выполнения.</w:t>
            </w:r>
          </w:p>
          <w:p>
            <w:pPr>
              <w:spacing w:after="20"/>
            </w:pPr>
            <w:r>
              <w:rPr>
                <w:rFonts w:ascii="Consolas" w:cs="Consolas" w:eastAsia="Consolas" w:hAnsi="Consolas"/>
                <w:b w:val="false"/>
                <w:bCs w:val="false"/>
                <w:sz w:val="16"/>
                <w:szCs w:val="16"/>
              </w:rPr>
              <w:t xml:space="preserve">2. Формируй ключ идемпотентности из канала, идентификаторов update и conversation. При повторах он не меняется.</w:t>
            </w:r>
          </w:p>
          <w:p>
            <w:pPr>
              <w:spacing w:after="20"/>
            </w:pPr>
            <w:r>
              <w:rPr>
                <w:rFonts w:ascii="Consolas" w:cs="Consolas" w:eastAsia="Consolas" w:hAnsi="Consolas"/>
                <w:b w:val="false"/>
                <w:bCs w:val="false"/>
                <w:sz w:val="16"/>
                <w:szCs w:val="16"/>
              </w:rPr>
              <w:t xml:space="preserve">3. Связывай ход с записями inbox, пользователем, агентом, conversation, списанием квоты, версиями prompt и flow, run и сессией Letta, записью outbox и трассой.</w:t>
            </w:r>
          </w:p>
          <w:p>
            <w:pPr>
              <w:spacing w:after="20"/>
            </w:pPr>
            <w:r>
              <w:rPr>
                <w:rFonts w:ascii="Consolas" w:cs="Consolas" w:eastAsia="Consolas" w:hAnsi="Consolas"/>
                <w:b w:val="false"/>
                <w:bCs w:val="false"/>
                <w:sz w:val="16"/>
                <w:szCs w:val="16"/>
              </w:rPr>
              <w:t xml:space="preserve">4. Фиксируй переходы состояний, lease, номер попытки, безопасный код ошибки и барьер отмены.</w:t>
            </w:r>
          </w:p>
          <w:p>
            <w:pPr>
              <w:spacing w:after="20"/>
            </w:pPr>
            <w:r>
              <w:rPr>
                <w:rFonts w:ascii="Consolas" w:cs="Consolas" w:eastAsia="Consolas" w:hAnsi="Consolas"/>
                <w:b w:val="false"/>
                <w:bCs w:val="false"/>
                <w:sz w:val="16"/>
                <w:szCs w:val="16"/>
              </w:rPr>
              <w:t xml:space="preserve">5. Валидируй переходы кодом: недопустимый переход отклоняется и логируется.</w:t>
            </w:r>
          </w:p>
          <w:p>
            <w:pPr>
              <w:spacing w:after="20"/>
            </w:pPr>
            <w:r>
              <w:rPr>
                <w:rFonts w:ascii="Consolas" w:cs="Consolas" w:eastAsia="Consolas" w:hAnsi="Consolas"/>
                <w:b w:val="false"/>
                <w:bCs w:val="false"/>
                <w:sz w:val="16"/>
                <w:szCs w:val="16"/>
              </w:rPr>
              <w:t xml:space="preserve">6. Включай запись жизненного цикла флагом EVA_TURN_LIFECYCLE, не изменяя текущий worker.</w:t>
            </w:r>
          </w:p>
          <w:p>
            <w:pPr>
              <w:spacing w:after="20"/>
            </w:pPr>
            <w:r>
              <w:rPr>
                <w:rFonts w:ascii="Consolas" w:cs="Consolas" w:eastAsia="Consolas" w:hAnsi="Consolas"/>
                <w:b w:val="false"/>
                <w:bCs w:val="false"/>
                <w:sz w:val="16"/>
                <w:szCs w:val="16"/>
              </w:rPr>
              <w:t xml:space="preserve">7. Добавь Prometheus-совместимый endpoint /metrics с метриками: глубина и возраст inbox и outbox, активные ходы, время ожидания и длительность хода, блокировки пользователей, активные и простаивающие сессии Letta, пул PostgreSQL, лаг event loop.</w:t>
            </w:r>
          </w:p>
          <w:p>
            <w:pPr>
              <w:spacing w:after="20"/>
            </w:pPr>
            <w:r>
              <w:rPr>
                <w:rFonts w:ascii="Consolas" w:cs="Consolas" w:eastAsia="Consolas" w:hAnsi="Consolas"/>
                <w:b w:val="false"/>
                <w:bCs w:val="false"/>
                <w:sz w:val="16"/>
                <w:szCs w:val="16"/>
              </w:rPr>
              <w:t xml:space="preserve">8. В таблице жизненного цикла не сохраняй сырые промпты, ответы, аргументы инструментов и reasoning.</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вводи параллельную обработку. Не меняй session pool. Не переноси ничего в очереди. Не меняй ответы пользователю.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МИГРАЦИИ:</w:t>
            </w:r>
          </w:p>
          <w:p>
            <w:pPr>
              <w:spacing w:after="20"/>
            </w:pPr>
            <w:r>
              <w:rPr>
                <w:rFonts w:ascii="Consolas" w:cs="Consolas" w:eastAsia="Consolas" w:hAnsi="Consolas"/>
                <w:b w:val="false"/>
                <w:bCs w:val="false"/>
                <w:sz w:val="16"/>
                <w:szCs w:val="16"/>
              </w:rPr>
              <w:t xml:space="preserve">Только добавление. Forward-миграция работает со старым кодом, down-миграция не уничтожает строки. Индексы — CONCURRENTLY.</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Один update создаёт один логический ход; повторный update не создаёт вторую успешную запись и второе списание квоты; жизненный цикл восстанавливается после перезапуска; запись в shadow не меняет ответ и не увеличивает задержку сверх согласованного бюджета; недопустимый переход отклоняется.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При включённом флаге каждый ход имеет run_id и полную последовательность состояний, /metrics отдаёт перечисленные метрики, поведение пользователя не изменилось.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пример записи жизненного цикла одного хода без пользовательского текста.</w:t>
            </w:r>
          </w:p>
        </w:tc>
      </w:tr>
    </w:tbl>
    <w:p>
      <w:pPr>
        <w:spacing w:after="100"/>
      </w:pPr>
    </w:p>
    <w:p>
      <w:pPr>
        <w:pStyle w:val="Heading2"/>
        <w:spacing w:after="120" w:before="260"/>
      </w:pPr>
      <w:r>
        <w:t xml:space="preserve">Шаг 4. Параллельный dispatcher, объединение быстрых сообщений, UserTurnLock и семафоры</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P0</w:t>
            </w:r>
          </w:p>
        </w:tc>
        <w:tc>
          <w:tcPr>
            <w:tcW w:type="dxa" w:w="2120"/>
            <w:tcMar>
              <w:top w:type="dxa" w:w="40"/>
              <w:left w:type="dxa" w:w="80"/>
              <w:bottom w:type="dxa" w:w="40"/>
              <w:right w:type="dxa" w:w="80"/>
            </w:tcMar>
          </w:tcPr>
          <w:p>
            <w:pPr>
              <w:spacing w:after="20" w:before="20"/>
            </w:pPr>
            <w:r>
              <w:rPr>
                <w:b w:val="false"/>
                <w:bCs w:val="false"/>
                <w:sz w:val="17"/>
                <w:szCs w:val="17"/>
              </w:rPr>
              <w:t xml:space="preserve">шаг 3</w:t>
            </w:r>
          </w:p>
        </w:tc>
        <w:tc>
          <w:tcPr>
            <w:tcW w:type="dxa" w:w="3855"/>
            <w:tcMar>
              <w:top w:type="dxa" w:w="40"/>
              <w:left w:type="dxa" w:w="80"/>
              <w:bottom w:type="dxa" w:w="40"/>
              <w:right w:type="dxa" w:w="80"/>
            </w:tcMar>
          </w:tcPr>
          <w:p>
            <w:pPr>
              <w:spacing w:after="20" w:before="20"/>
            </w:pPr>
            <w:r>
              <w:rPr>
                <w:b w:val="false"/>
                <w:bCs w:val="false"/>
                <w:sz w:val="17"/>
                <w:szCs w:val="17"/>
              </w:rPr>
              <w:t xml:space="preserve">EVA_PARALLEL_INBOX, EVA_TURN_AGGREGATION</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Убрать глобальную последовательную обработку, сохранив durable inbox в PostgreSQL и строгий порядок сообщений внутри пользователя.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Текущий последовательный inbox worker, существующий UserQueue и его Lua-скрипты, индексы telegram_updates.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Замени только последовательный worker. Таблицу telegram_updates не трогай.</w:t>
            </w:r>
          </w:p>
          <w:p>
            <w:pPr>
              <w:spacing w:after="20"/>
            </w:pPr>
            <w:r>
              <w:rPr>
                <w:rFonts w:ascii="Consolas" w:cs="Consolas" w:eastAsia="Consolas" w:hAnsi="Consolas"/>
                <w:b w:val="false"/>
                <w:bCs w:val="false"/>
                <w:sz w:val="16"/>
                <w:szCs w:val="16"/>
              </w:rPr>
              <w:t xml:space="preserve">2. Claim выполняй батчем через FOR UPDATE SKIP LOCKED. Исключай запись, если есть более раннее незавершённое сообщение того же пользователя или conversation, активна распределённая блокировка, запись завершена или мертва, не наступил срок доступности либо исчерпана ёмкость.</w:t>
            </w:r>
          </w:p>
          <w:p>
            <w:pPr>
              <w:spacing w:after="20"/>
            </w:pPr>
            <w:r>
              <w:rPr>
                <w:rFonts w:ascii="Consolas" w:cs="Consolas" w:eastAsia="Consolas" w:hAnsi="Consolas"/>
                <w:b w:val="false"/>
                <w:bCs w:val="false"/>
                <w:sz w:val="16"/>
                <w:szCs w:val="16"/>
              </w:rPr>
              <w:t xml:space="preserve">3. Используй ограниченный пул воркеров и настраиваемую конкурентность. Неограниченный Promise.all запрещён.</w:t>
            </w:r>
          </w:p>
          <w:p>
            <w:pPr>
              <w:spacing w:after="20"/>
            </w:pPr>
            <w:r>
              <w:rPr>
                <w:rFonts w:ascii="Consolas" w:cs="Consolas" w:eastAsia="Consolas" w:hAnsi="Consolas"/>
                <w:b w:val="false"/>
                <w:bCs w:val="false"/>
                <w:sz w:val="16"/>
                <w:szCs w:val="16"/>
              </w:rPr>
              <w:t xml:space="preserve">4. Добавь индекс claim с учётом статуса, приоритета, доступности, порядка и арендатора. Создавай CONCURRENTLY.</w:t>
            </w:r>
          </w:p>
          <w:p>
            <w:pPr>
              <w:spacing w:after="20"/>
            </w:pPr>
            <w:r>
              <w:rPr>
                <w:rFonts w:ascii="Consolas" w:cs="Consolas" w:eastAsia="Consolas" w:hAnsi="Consolas"/>
                <w:b w:val="false"/>
                <w:bCs w:val="false"/>
                <w:sz w:val="16"/>
                <w:szCs w:val="16"/>
              </w:rPr>
              <w:t xml:space="preserve">5. Добавь справедливость: один пользователь не вытесняет остальных.</w:t>
            </w:r>
          </w:p>
          <w:p>
            <w:pPr>
              <w:spacing w:after="20"/>
            </w:pPr>
            <w:r>
              <w:rPr>
                <w:rFonts w:ascii="Consolas" w:cs="Consolas" w:eastAsia="Consolas" w:hAnsi="Consolas"/>
                <w:b w:val="false"/>
                <w:bCs w:val="false"/>
                <w:sz w:val="16"/>
                <w:szCs w:val="16"/>
              </w:rPr>
              <w:t xml:space="preserve">6. Реализуй объединение быстрых последовательных сообщений: адаптивный debounce от 800 мс, настраиваемый максимум 2,5–3 с, только в пределах одного пользователя и одной conversation. Поддержи текст и расшифровку голоса, явно учитывай готовность медиа. Не объединяй команды, платёжные callback, кризисные события и сообщения с обязательным отдельным ответом. Закрывай окно по границе темы или команды, по числу сообщений, по объёму или по дедлайну. Объединённый ход списывает квоту один раз.</w:t>
            </w:r>
          </w:p>
          <w:p>
            <w:pPr>
              <w:spacing w:after="20"/>
            </w:pPr>
            <w:r>
              <w:rPr>
                <w:rFonts w:ascii="Consolas" w:cs="Consolas" w:eastAsia="Consolas" w:hAnsi="Consolas"/>
                <w:b w:val="false"/>
                <w:bCs w:val="false"/>
                <w:sz w:val="16"/>
                <w:szCs w:val="16"/>
              </w:rPr>
              <w:t xml:space="preserve">7. Разверни существующий UserQueue в UserTurnLock, сохранив семантику compare-and-delete и compare-and-renew. В владение блокировкой добавь пользователя, conversation, run_id, идентификатор процесса, срок lease и метаданные продления.</w:t>
            </w:r>
          </w:p>
          <w:p>
            <w:pPr>
              <w:spacing w:after="20"/>
            </w:pPr>
            <w:r>
              <w:rPr>
                <w:rFonts w:ascii="Consolas" w:cs="Consolas" w:eastAsia="Consolas" w:hAnsi="Consolas"/>
                <w:b w:val="false"/>
                <w:bCs w:val="false"/>
                <w:sz w:val="16"/>
                <w:szCs w:val="16"/>
              </w:rPr>
              <w:t xml:space="preserve">8. Реализуй распределённые глобальные семафоры по классам interactive, background, research и резерв. Резервирование, продление и освобождение атомарны и безопасны по TTL. Фон не может занять интерактивный резерв.</w:t>
            </w:r>
          </w:p>
          <w:p>
            <w:pPr>
              <w:spacing w:after="20"/>
            </w:pPr>
            <w:r>
              <w:rPr>
                <w:rFonts w:ascii="Consolas" w:cs="Consolas" w:eastAsia="Consolas" w:hAnsi="Consolas"/>
                <w:b w:val="false"/>
                <w:bCs w:val="false"/>
                <w:sz w:val="16"/>
                <w:szCs w:val="16"/>
              </w:rPr>
              <w:t xml:space="preserve">9. При исчерпании ёмкости запись остаётся durable. Выполнять LLM внутри webhook как запасной путь запрещено.</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трогай session pool и LLM Router. Не переноси ничего в BullMQ. Не меняй формат ответа.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ROLLOUT:</w:t>
            </w:r>
          </w:p>
          <w:p>
            <w:pPr>
              <w:spacing w:after="20"/>
            </w:pPr>
            <w:r>
              <w:rPr>
                <w:rFonts w:ascii="Consolas" w:cs="Consolas" w:eastAsia="Consolas" w:hAnsi="Consolas"/>
                <w:b w:val="false"/>
                <w:bCs w:val="false"/>
                <w:sz w:val="16"/>
                <w:szCs w:val="16"/>
              </w:rPr>
              <w:t xml:space="preserve">Сначала теневые метрики, затем внутренний allowlist, затем конкурентность 8, 16, 32, 64 — каждый шаг только при зелёных метриках БД, провайдера и сессий, затем canary 5%, 25%, 100%.</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500 updates за 10 секунд принимаются без потерь; разные пользователи выполняются параллельно; у одной conversation нет двух активных ходов; перезапуск воркера не теряет claim; два быстрых сообщения дают один ход Letta; сообщения разных пользователей не смешиваются; команда не поглощается обычным текстом; задержанная расшифровка голоса не создаёт дубль хода; выключение флага возвращает старый последовательный worker без изменения данных.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перечисленные тесты зелёные, p95 ожидания начала обработки не превышает 1 секунды при 100 параллельных ходах на mock-LLM, откат по флагу проверен.</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измеренные p50, p95 и p99.</w:t>
            </w:r>
          </w:p>
        </w:tc>
      </w:tr>
    </w:tbl>
    <w:p>
      <w:pPr>
        <w:spacing w:after="100"/>
      </w:pPr>
    </w:p>
    <w:p>
      <w:pPr>
        <w:pStyle w:val="Heading2"/>
        <w:spacing w:after="120" w:before="260"/>
      </w:pPr>
      <w:r>
        <w:t xml:space="preserve">Блок P1 — рабочая версия</w:t>
      </w:r>
    </w:p>
    <w:p>
      <w:pPr>
        <w:pStyle w:val="Heading2"/>
        <w:spacing w:after="120" w:before="260"/>
      </w:pPr>
      <w:r>
        <w:t xml:space="preserve">Шаг 5. Безопасный SessionManager, барьер отмены, восстановление хода и журнал побочных эффектов</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3–4</w:t>
            </w:r>
          </w:p>
        </w:tc>
        <w:tc>
          <w:tcPr>
            <w:tcW w:type="dxa" w:w="3855"/>
            <w:tcMar>
              <w:top w:type="dxa" w:w="40"/>
              <w:left w:type="dxa" w:w="80"/>
              <w:bottom w:type="dxa" w:w="40"/>
              <w:right w:type="dxa" w:w="80"/>
            </w:tcMar>
          </w:tcPr>
          <w:p>
            <w:pPr>
              <w:spacing w:after="20" w:before="20"/>
            </w:pPr>
            <w:r>
              <w:rPr>
                <w:b w:val="false"/>
                <w:bCs w:val="false"/>
                <w:sz w:val="17"/>
                <w:szCs w:val="17"/>
              </w:rPr>
              <w:t xml:space="preserve">EVA_SAFE_SESSION_MANAGER, EVA_TURN_RECOVERY</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Исключить закрытие активной сессии Letta, обеспечить безопасную отмену хода и восстановление после сбоя без повторной генерации и повторных побочных эффектов.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Текущий session pool, его политику вытеснения, обработку ошибок хода и поведение при смене настроек SDK.</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Введи в структуру сессии счётчик активных ходов, признак закрытия и идентификатор shard. Увеличивай счётчик перед ходом, уменьшай в блоке finally.</w:t>
            </w:r>
          </w:p>
          <w:p>
            <w:pPr>
              <w:spacing w:after="20"/>
            </w:pPr>
            <w:r>
              <w:rPr>
                <w:rFonts w:ascii="Consolas" w:cs="Consolas" w:eastAsia="Consolas" w:hAnsi="Consolas"/>
                <w:b w:val="false"/>
                <w:bCs w:val="false"/>
                <w:sz w:val="16"/>
                <w:szCs w:val="16"/>
              </w:rPr>
              <w:t xml:space="preserve">2. Запрети закрытие и вытеснение сессии при ненулевом счётчике активных ходов. Закрывай только простаивающие сессии по LRU.</w:t>
            </w:r>
          </w:p>
          <w:p>
            <w:pPr>
              <w:spacing w:after="20"/>
            </w:pPr>
            <w:r>
              <w:rPr>
                <w:rFonts w:ascii="Consolas" w:cs="Consolas" w:eastAsia="Consolas" w:hAnsi="Consolas"/>
                <w:b w:val="false"/>
                <w:bCs w:val="false"/>
                <w:sz w:val="16"/>
                <w:szCs w:val="16"/>
              </w:rPr>
              <w:t xml:space="preserve">3. При сбое хода удаляй только повреждённую сессию.</w:t>
            </w:r>
          </w:p>
          <w:p>
            <w:pPr>
              <w:spacing w:after="20"/>
            </w:pPr>
            <w:r>
              <w:rPr>
                <w:rFonts w:ascii="Consolas" w:cs="Consolas" w:eastAsia="Consolas" w:hAnsi="Consolas"/>
                <w:b w:val="false"/>
                <w:bCs w:val="false"/>
                <w:sz w:val="16"/>
                <w:szCs w:val="16"/>
              </w:rPr>
              <w:t xml:space="preserve">4. Смена настроек SDK выполняет graceful drain с таймаутом, а не немедленное закрытие.</w:t>
            </w:r>
          </w:p>
          <w:p>
            <w:pPr>
              <w:spacing w:after="20"/>
            </w:pPr>
            <w:r>
              <w:rPr>
                <w:rFonts w:ascii="Consolas" w:cs="Consolas" w:eastAsia="Consolas" w:hAnsi="Consolas"/>
                <w:b w:val="false"/>
                <w:bCs w:val="false"/>
                <w:sz w:val="16"/>
                <w:szCs w:val="16"/>
              </w:rPr>
              <w:t xml:space="preserve">5. Реализуй барьер отмены: отменённый ход останавливает генерацию и стриминг, помечается отменённым и никогда не доставляет поздний ответ. Отмена не откатывает уже выполненные внешние действия и не удаляет сохранённую память.</w:t>
            </w:r>
          </w:p>
          <w:p>
            <w:pPr>
              <w:spacing w:after="20"/>
            </w:pPr>
            <w:r>
              <w:rPr>
                <w:rFonts w:ascii="Consolas" w:cs="Consolas" w:eastAsia="Consolas" w:hAnsi="Consolas"/>
                <w:b w:val="false"/>
                <w:bCs w:val="false"/>
                <w:sz w:val="16"/>
                <w:szCs w:val="16"/>
              </w:rPr>
              <w:t xml:space="preserve">6. Реализуй журнал побочных эффектов инструментов. Ключ исполнения детерминирован и выводится из run_id, идентификатора вызова инструмента и его имени. Перед выполнением создаётся запись: при существующей успешной записи возвращается прежний результат, при выполняющейся — повтор не выполняется, при повторяемой ошибке применяется индивидуальная политика. Хранится только безопасный результат или его хэш.</w:t>
            </w:r>
          </w:p>
          <w:p>
            <w:pPr>
              <w:spacing w:after="20"/>
            </w:pPr>
            <w:r>
              <w:rPr>
                <w:rFonts w:ascii="Consolas" w:cs="Consolas" w:eastAsia="Consolas" w:hAnsi="Consolas"/>
                <w:b w:val="false"/>
                <w:bCs w:val="false"/>
                <w:sz w:val="16"/>
                <w:szCs w:val="16"/>
              </w:rPr>
              <w:t xml:space="preserve">7. Реализуй восстановление незавершённого хода: найти запись по истёкшему lease, проверить outbox, проверить факт отправки сообщения, сверить состояние через Letta по идентификатору run, при активном ходе продлить ожидание, при готовом результате создать только запись outbox без обращения к модели, проверить журнал побочных эффектов и повторить ход только при доказанном отсутствии завершённого.</w:t>
            </w:r>
          </w:p>
          <w:p>
            <w:pPr>
              <w:spacing w:after="20"/>
            </w:pPr>
            <w:r>
              <w:rPr>
                <w:rFonts w:ascii="Consolas" w:cs="Consolas" w:eastAsia="Consolas" w:hAnsi="Consolas"/>
                <w:b w:val="false"/>
                <w:bCs w:val="false"/>
                <w:sz w:val="16"/>
                <w:szCs w:val="16"/>
              </w:rPr>
              <w:t xml:space="preserve">8. Каждую попытку восстановления фиксируй отдельной записью с причиной, найденным состоянием, решением и результатом.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вводи шардирование. Не переноси восстановление в BullMQ — это будет отдельным шагом. Не меняй dispatcher.</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Инъекция сбоя в шести точках: до отправки в Letta, после отправки, во время стриминга, после получения результата, до фиксации outbox, после фиксации и во время доставки. Плюс: отмена во время генерации, отмена во время выполнения инструмента, потеря блокировки, перезапуск сервиса при активных ходах, повторный вызов инструмента с тем же ключом.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Активная сессия не вытесняется ни при каких условиях, один update даёт не более одного логического хода при любом из шести сбоев, один вызов инструмента даёт не более одного побочного эффекта, отменённый ход не доставляет поздний ответ.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таблицу результатов инъекции сбоев.</w:t>
            </w:r>
          </w:p>
        </w:tc>
      </w:tr>
    </w:tbl>
    <w:p>
      <w:pPr>
        <w:spacing w:after="100"/>
      </w:pPr>
    </w:p>
    <w:p>
      <w:pPr>
        <w:pStyle w:val="Heading2"/>
        <w:spacing w:after="120" w:before="260"/>
      </w:pPr>
      <w:r>
        <w:t xml:space="preserve">Шаг 6. Параллельная доставка Telegram и распределённые лимиты LLM Router</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 4</w:t>
            </w:r>
          </w:p>
        </w:tc>
        <w:tc>
          <w:tcPr>
            <w:tcW w:type="dxa" w:w="3855"/>
            <w:tcMar>
              <w:top w:type="dxa" w:w="40"/>
              <w:left w:type="dxa" w:w="80"/>
              <w:bottom w:type="dxa" w:w="40"/>
              <w:right w:type="dxa" w:w="80"/>
            </w:tcMar>
          </w:tcPr>
          <w:p>
            <w:pPr>
              <w:spacing w:after="20" w:before="20"/>
            </w:pPr>
            <w:r>
              <w:rPr>
                <w:b w:val="false"/>
                <w:bCs w:val="false"/>
                <w:sz w:val="17"/>
                <w:szCs w:val="17"/>
              </w:rPr>
              <w:t xml:space="preserve">EVA_PARALLEL_OUTBOX, EVA_DISTRIBUTED_LIMITS</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Убрать последовательную доставку и сделать лимиты провайдеров общими для всех реплик.</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Текущий outbox worker, обработку retry_after, реализацию лимитов и circuit breaker в LLM Router и то, где хранится их состояние.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Переведи outbox worker на ограниченную параллельную обработку с настраиваемой конкурентностью и индексом claim.</w:t>
            </w:r>
          </w:p>
          <w:p>
            <w:pPr>
              <w:spacing w:after="20"/>
            </w:pPr>
            <w:r>
              <w:rPr>
                <w:rFonts w:ascii="Consolas" w:cs="Consolas" w:eastAsia="Consolas" w:hAnsi="Consolas"/>
                <w:b w:val="false"/>
                <w:bCs w:val="false"/>
                <w:sz w:val="16"/>
                <w:szCs w:val="16"/>
              </w:rPr>
              <w:t xml:space="preserve">2. Введи приоритеты доставки: кризисные сообщения, затем готовый ответ пользователю, затем команды и платежи, затем напоминания, затем typing и служебные статусы.</w:t>
            </w:r>
          </w:p>
          <w:p>
            <w:pPr>
              <w:spacing w:after="20"/>
            </w:pPr>
            <w:r>
              <w:rPr>
                <w:rFonts w:ascii="Consolas" w:cs="Consolas" w:eastAsia="Consolas" w:hAnsi="Consolas"/>
                <w:b w:val="false"/>
                <w:bCs w:val="false"/>
                <w:sz w:val="16"/>
                <w:szCs w:val="16"/>
              </w:rPr>
              <w:t xml:space="preserve">3. Реализуй глобальный token bucket и отдельный лимит на один чат. Учитывай retry_after Telegram.</w:t>
            </w:r>
          </w:p>
          <w:p>
            <w:pPr>
              <w:spacing w:after="20"/>
            </w:pPr>
            <w:r>
              <w:rPr>
                <w:rFonts w:ascii="Consolas" w:cs="Consolas" w:eastAsia="Consolas" w:hAnsi="Consolas"/>
                <w:b w:val="false"/>
                <w:bCs w:val="false"/>
                <w:sz w:val="16"/>
                <w:szCs w:val="16"/>
              </w:rPr>
              <w:t xml:space="preserve">4. Перенеси состояние лимитов LLM Router из памяти процесса в Valkey: текущие выполняющиеся запросы, RPM, TPM, лимиты по провайдеру, модели и маршруту, срок жизни резервирования. Проверка и резервирование выполняются атомарным Lua-скриптом. При аварийном завершении воркера резервирование истекает по TTL.</w:t>
            </w:r>
          </w:p>
          <w:p>
            <w:pPr>
              <w:spacing w:after="20"/>
            </w:pPr>
            <w:r>
              <w:rPr>
                <w:rFonts w:ascii="Consolas" w:cs="Consolas" w:eastAsia="Consolas" w:hAnsi="Consolas"/>
                <w:b w:val="false"/>
                <w:bCs w:val="false"/>
                <w:sz w:val="16"/>
                <w:szCs w:val="16"/>
              </w:rPr>
              <w:t xml:space="preserve">5. Сделай circuit breaker общим для всех реплик: атомарный переход состояний, один проверочный запрос в half-open, отдельное состояние по провайдеру и модели, автоматическое восстановление, ручное отключение провайдера.</w:t>
            </w:r>
          </w:p>
          <w:p>
            <w:pPr>
              <w:spacing w:after="20"/>
            </w:pPr>
            <w:r>
              <w:rPr>
                <w:rFonts w:ascii="Consolas" w:cs="Consolas" w:eastAsia="Consolas" w:hAnsi="Consolas"/>
                <w:b w:val="false"/>
                <w:bCs w:val="false"/>
                <w:sz w:val="16"/>
                <w:szCs w:val="16"/>
              </w:rPr>
              <w:t xml:space="preserve">6. Для маршрутов fast, chat, deep, classifier и research настрой основной и резервный провайдер.</w:t>
            </w:r>
          </w:p>
          <w:p>
            <w:pPr>
              <w:spacing w:after="20"/>
            </w:pPr>
            <w:r>
              <w:rPr>
                <w:rFonts w:ascii="Consolas" w:cs="Consolas" w:eastAsia="Consolas" w:hAnsi="Consolas"/>
                <w:b w:val="false"/>
                <w:bCs w:val="false"/>
                <w:sz w:val="16"/>
                <w:szCs w:val="16"/>
              </w:rPr>
              <w:t xml:space="preserve">7. Учитывай заголовок Retry-After в секундах и в формате HTTP-date, добавляй небольшой случайный jitter, переключайся на резерв, когда ожидание превышает предел, и сохраняй причину переключения в телеметрию.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логику выбора маршрута и классификатор. Не кэшируй персональные ответы. Не повторяй ход LLM при ошибке доставки Telegram.</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Telegram отвечает 429 с retry_after — доставка откладывается корректно; ошибка доставки не запускает повторный ход; лимиты соблюдаются при двух и более репликах Router; circuit breaker открывается и восстанавливается согласованно; при отказе основного провайдера используется резервный.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Лимиты соблюдаются между репликами, доставка параллельна и приоритизирована, отказ провайдера не приводит к отказу сервиса.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7. Единый слой фоновых задач: QueueRegistry, транзакционный job outbox и общие правила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3–5</w:t>
            </w:r>
          </w:p>
        </w:tc>
        <w:tc>
          <w:tcPr>
            <w:tcW w:type="dxa" w:w="3855"/>
            <w:tcMar>
              <w:top w:type="dxa" w:w="40"/>
              <w:left w:type="dxa" w:w="80"/>
              <w:bottom w:type="dxa" w:w="40"/>
              <w:right w:type="dxa" w:w="80"/>
            </w:tcMar>
          </w:tcPr>
          <w:p>
            <w:pPr>
              <w:spacing w:after="20" w:before="20"/>
            </w:pPr>
            <w:r>
              <w:rPr>
                <w:b w:val="false"/>
                <w:bCs w:val="false"/>
                <w:sz w:val="17"/>
                <w:szCs w:val="17"/>
              </w:rPr>
              <w:t xml:space="preserve">EVA_BULLMQ_JOBS</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Ввести один слой фоновых, отложенных и периодических заданий на BullMQ и Valkey, не вмешиваясь в интерактивный путь Telegram.</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Все существующие интервальные циклы и планировщики, существующие таблицы задач и событий, настройки Valkey.</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Используй существующий Valkey с отдельным префиксом ключей evaself:bullmq. Второй Redis не разворачивай.</w:t>
            </w:r>
          </w:p>
          <w:p>
            <w:pPr>
              <w:spacing w:after="20"/>
            </w:pPr>
            <w:r>
              <w:rPr>
                <w:rFonts w:ascii="Consolas" w:cs="Consolas" w:eastAsia="Consolas" w:hAnsi="Consolas"/>
                <w:b w:val="false"/>
                <w:bCs w:val="false"/>
                <w:sz w:val="16"/>
                <w:szCs w:val="16"/>
              </w:rPr>
              <w:t xml:space="preserve">2. Все очереди создаются только через единый QueueRegistry. Физические очереди соответствуют логическим классам: memory, research, proactive, recovery, evaluation, maintenance. Очереди telegram-ingress и agent-runs в BullMQ не создаются.</w:t>
            </w:r>
          </w:p>
          <w:p>
            <w:pPr>
              <w:spacing w:after="20"/>
            </w:pPr>
            <w:r>
              <w:rPr>
                <w:rFonts w:ascii="Consolas" w:cs="Consolas" w:eastAsia="Consolas" w:hAnsi="Consolas"/>
                <w:b w:val="false"/>
                <w:bCs w:val="false"/>
                <w:sz w:val="16"/>
                <w:szCs w:val="16"/>
              </w:rPr>
              <w:t xml:space="preserve">3. Определи версионированный конверт задания: версия схемы, тип, пользователь, conversation, агент, traceId, correlationId, causationId, ключ идемпотентности, ссылка на payload, минимальный безопасный payload, время создания и дедлайн, часовой пояс, источник, режим приватности.</w:t>
            </w:r>
          </w:p>
          <w:p>
            <w:pPr>
              <w:spacing w:after="20"/>
            </w:pPr>
            <w:r>
              <w:rPr>
                <w:rFonts w:ascii="Consolas" w:cs="Consolas" w:eastAsia="Consolas" w:hAnsi="Consolas"/>
                <w:b w:val="false"/>
                <w:bCs w:val="false"/>
                <w:sz w:val="16"/>
                <w:szCs w:val="16"/>
              </w:rPr>
              <w:t xml:space="preserve">4. Неизвестная версия схемы приводит к безопасному неповторяемому отказу.</w:t>
            </w:r>
          </w:p>
          <w:p>
            <w:pPr>
              <w:spacing w:after="20"/>
            </w:pPr>
            <w:r>
              <w:rPr>
                <w:rFonts w:ascii="Consolas" w:cs="Consolas" w:eastAsia="Consolas" w:hAnsi="Consolas"/>
                <w:b w:val="false"/>
                <w:bCs w:val="false"/>
                <w:sz w:val="16"/>
                <w:szCs w:val="16"/>
              </w:rPr>
              <w:t xml:space="preserve">5. В Valkey не помещай тексты сообщений, дневник, память, транскрипции, ключи, платёжные данные и медиафайлы — только идентификаторы и ссылки.</w:t>
            </w:r>
          </w:p>
          <w:p>
            <w:pPr>
              <w:spacing w:after="20"/>
            </w:pPr>
            <w:r>
              <w:rPr>
                <w:rFonts w:ascii="Consolas" w:cs="Consolas" w:eastAsia="Consolas" w:hAnsi="Consolas"/>
                <w:b w:val="false"/>
                <w:bCs w:val="false"/>
                <w:sz w:val="16"/>
                <w:szCs w:val="16"/>
              </w:rPr>
              <w:t xml:space="preserve">6. Реализуй транзакционный job outbox: в той же транзакции, где появляется бизнес-намерение, записывается событие; публикатор идемпотентно публикует задание и отмечает событие опубликованным.</w:t>
            </w:r>
          </w:p>
          <w:p>
            <w:pPr>
              <w:spacing w:after="20"/>
            </w:pPr>
            <w:r>
              <w:rPr>
                <w:rFonts w:ascii="Consolas" w:cs="Consolas" w:eastAsia="Consolas" w:hAnsi="Consolas"/>
                <w:b w:val="false"/>
                <w:bCs w:val="false"/>
                <w:sz w:val="16"/>
                <w:szCs w:val="16"/>
              </w:rPr>
              <w:t xml:space="preserve">7. Реализуй канонический журнал запусков: идентификаторы задания и запуска, арендатор, тип и версия, контрольная сумма payload, статус, попытки, lease, токен отмены, расписание и часовой пояс, ключ дедупликации, родительская трасса и безопасный код ошибки.</w:t>
            </w:r>
          </w:p>
          <w:p>
            <w:pPr>
              <w:spacing w:after="20"/>
            </w:pPr>
            <w:r>
              <w:rPr>
                <w:rFonts w:ascii="Consolas" w:cs="Consolas" w:eastAsia="Consolas" w:hAnsi="Consolas"/>
                <w:b w:val="false"/>
                <w:bCs w:val="false"/>
                <w:sz w:val="16"/>
                <w:szCs w:val="16"/>
              </w:rPr>
              <w:t xml:space="preserve">8. Повторяющиеся расписания хранятся в PostgreSQL и сверяются с BullMQ при старте. Состояние очереди не является единственной копией расписания.</w:t>
            </w:r>
          </w:p>
          <w:p>
            <w:pPr>
              <w:spacing w:after="20"/>
            </w:pPr>
            <w:r>
              <w:rPr>
                <w:rFonts w:ascii="Consolas" w:cs="Consolas" w:eastAsia="Consolas" w:hAnsi="Consolas"/>
                <w:b w:val="false"/>
                <w:bCs w:val="false"/>
                <w:sz w:val="16"/>
                <w:szCs w:val="16"/>
              </w:rPr>
              <w:t xml:space="preserve">9. Реализуй общие правила: классификация ошибок на временные, постоянные и неопределённые внешние записи; для каждого типа задания soft timeout, жёсткий дедлайн, таймаут внешнего запроса, длительность и интервал продления блокировки; AbortController во все поддерживающие вызовы; при неудачном продлении блокировки локальная работа прекращается; CPU-тяжёлая работа выносится из основного event loop; режимы дедупликации simple, throttle, debounce и keep-last-if-active с арендатором в ключе; DLQ только с безопасными метаданными; graceful shutdown без process.exit до завершения очистки.</w:t>
            </w:r>
          </w:p>
          <w:p>
            <w:pPr>
              <w:spacing w:after="20"/>
            </w:pPr>
            <w:r>
              <w:rPr>
                <w:rFonts w:ascii="Consolas" w:cs="Consolas" w:eastAsia="Consolas" w:hAnsi="Consolas"/>
                <w:b w:val="false"/>
                <w:bCs w:val="false"/>
                <w:sz w:val="16"/>
                <w:szCs w:val="16"/>
              </w:rPr>
              <w:t xml:space="preserve">10. Недоступность Valkey не должна приводить к синхронному выполнению тяжёлой работы внутри webhook.</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переноси пока ни одну существующую задачу. Не отключай существующие интервалы. Только инфраструктура и её тесты.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Реестр создаёт только разрешённые очереди; тест приватности payload запрещает чувствительные поля; некорректный конверт не вызывает бесконечный повтор; сбой после фиксации в БД до публикации приводит к последующей публикации; повторный публикатор не создаёт второй бизнес-эффект; сверка при старте восстанавливает пропущенные задания; graceful shutdown при активных заданиях.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Инфраструктура работает, но ни одна продуктовая задача ещё не перенесена; все перечисленные тесты зелёные.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8. Перенос задач в очереди, универсальные agent jobs и проактивность</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 7</w:t>
            </w:r>
          </w:p>
        </w:tc>
        <w:tc>
          <w:tcPr>
            <w:tcW w:type="dxa" w:w="3855"/>
            <w:tcMar>
              <w:top w:type="dxa" w:w="40"/>
              <w:left w:type="dxa" w:w="80"/>
              <w:bottom w:type="dxa" w:w="40"/>
              <w:right w:type="dxa" w:w="80"/>
            </w:tcMar>
          </w:tcPr>
          <w:p>
            <w:pPr>
              <w:spacing w:after="20" w:before="20"/>
            </w:pPr>
            <w:r>
              <w:rPr>
                <w:b w:val="false"/>
                <w:bCs w:val="false"/>
                <w:sz w:val="17"/>
                <w:szCs w:val="17"/>
              </w:rPr>
              <w:t xml:space="preserve">EVA_BULLMQ_MAINTENANCE, EVA_BULLMQ_PROACTIVE, EVA_AGENT_JOBS</w:t>
            </w:r>
          </w:p>
        </w:tc>
        <w:tc>
          <w:tcPr>
            <w:tcW w:type="dxa" w:w="2314"/>
            <w:tcMar>
              <w:top w:type="dxa" w:w="40"/>
              <w:left w:type="dxa" w:w="80"/>
              <w:bottom w:type="dxa" w:w="40"/>
              <w:right w:type="dxa" w:w="80"/>
            </w:tcMar>
          </w:tcPr>
          <w:p>
            <w:pPr>
              <w:spacing w:after="20" w:before="20"/>
            </w:pPr>
            <w:r>
              <w:rPr>
                <w:b w:val="false"/>
                <w:bCs w:val="false"/>
                <w:sz w:val="17"/>
                <w:szCs w:val="17"/>
              </w:rPr>
              <w:t xml:space="preserve">2–3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Перенести фоновую работу на очереди и ввести универсальный механизм фоновых ходов агента в стиле Hermes.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интервальные циклы, таблицы задач и событий, состояние heartbeat, логику тихих часов и разрешения часового пояса.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Перенеси сначала задачи, не отправляющие пользователю сообщений: снимки состояния, очистка, сверка, предпросмотр политик хранения, проверка переиндексации, наблюдение за зависшими ходами.</w:t>
            </w:r>
          </w:p>
          <w:p>
            <w:pPr>
              <w:spacing w:after="20"/>
            </w:pPr>
            <w:r>
              <w:rPr>
                <w:rFonts w:ascii="Consolas" w:cs="Consolas" w:eastAsia="Consolas" w:hAnsi="Consolas"/>
                <w:b w:val="false"/>
                <w:bCs w:val="false"/>
                <w:sz w:val="16"/>
                <w:szCs w:val="16"/>
              </w:rPr>
              <w:t xml:space="preserve">2. Реализуй сверку: неопубликованные события job outbox, истёкшие lease ходов, недоставленные записи outbox, необработанные эпизоды, отсутствующие embeddings, несверенные подписки, осиротевшие временные файлы.</w:t>
            </w:r>
          </w:p>
          <w:p>
            <w:pPr>
              <w:spacing w:after="20"/>
            </w:pPr>
            <w:r>
              <w:rPr>
                <w:rFonts w:ascii="Consolas" w:cs="Consolas" w:eastAsia="Consolas" w:hAnsi="Consolas"/>
                <w:b w:val="false"/>
                <w:bCs w:val="false"/>
                <w:sz w:val="16"/>
                <w:szCs w:val="16"/>
              </w:rPr>
              <w:t xml:space="preserve">3. Сначала запусти новую реализацию в режиме зеркала и сравни выборку со старыми циклами. Отключай старый интервал только после доказанного совпадения.</w:t>
            </w:r>
          </w:p>
          <w:p>
            <w:pPr>
              <w:spacing w:after="20"/>
            </w:pPr>
            <w:r>
              <w:rPr>
                <w:rFonts w:ascii="Consolas" w:cs="Consolas" w:eastAsia="Consolas" w:hAnsi="Consolas"/>
                <w:b w:val="false"/>
                <w:bCs w:val="false"/>
                <w:sz w:val="16"/>
                <w:szCs w:val="16"/>
              </w:rPr>
              <w:t xml:space="preserve">4. Реализуй универсальный agent job: фоновое задание, которое выполняет ход агента в выделенной conversation по назначению, с явным бюджетом токенов, времени и стоимости, ограниченным набором инструментов и обязательным структурированным результатом. Такой job не пишет каноническую память напрямую и возвращает только предложение или отчёт. На этом механизме в дальнейшем строятся рефлексия, отчёты и исследования — три отдельные реализации создавать запрещено.</w:t>
            </w:r>
          </w:p>
          <w:p>
            <w:pPr>
              <w:spacing w:after="20"/>
            </w:pPr>
            <w:r>
              <w:rPr>
                <w:rFonts w:ascii="Consolas" w:cs="Consolas" w:eastAsia="Consolas" w:hAnsi="Consolas"/>
                <w:b w:val="false"/>
                <w:bCs w:val="false"/>
                <w:sz w:val="16"/>
                <w:szCs w:val="16"/>
              </w:rPr>
              <w:t xml:space="preserve">5. Перенеси напоминания, heartbeat и check-in. PostgreSQL остаётся каноническим расписанием, очередь исполняет. Локальные даты переводи в UTC через надёжную библиотеку IANA с обработкой перехода на летнее время. Неоднозначный город не угадывай: возвращай до трёх кандидатов и проси уточнение.</w:t>
            </w:r>
          </w:p>
          <w:p>
            <w:pPr>
              <w:spacing w:after="20"/>
            </w:pPr>
            <w:r>
              <w:rPr>
                <w:rFonts w:ascii="Consolas" w:cs="Consolas" w:eastAsia="Consolas" w:hAnsi="Consolas"/>
                <w:b w:val="false"/>
                <w:bCs w:val="false"/>
                <w:sz w:val="16"/>
                <w:szCs w:val="16"/>
              </w:rPr>
              <w:t xml:space="preserve">6. Утренний и вечерний check-in образуют один суточный эпизод: вечерний ссылается на утреннее намерение, следующий утренний — на итог вечера.</w:t>
            </w:r>
          </w:p>
          <w:p>
            <w:pPr>
              <w:spacing w:after="20"/>
            </w:pPr>
            <w:r>
              <w:rPr>
                <w:rFonts w:ascii="Consolas" w:cs="Consolas" w:eastAsia="Consolas" w:hAnsi="Consolas"/>
                <w:b w:val="false"/>
                <w:bCs w:val="false"/>
                <w:sz w:val="16"/>
                <w:szCs w:val="16"/>
              </w:rPr>
              <w:t xml:space="preserve">7. Учитывай недавнюю активность, незакрытую переписку, предыдущее проактивное сообщение, согласие пользователя и обратную связь о частоте.</w:t>
            </w:r>
          </w:p>
          <w:p>
            <w:pPr>
              <w:spacing w:after="20"/>
            </w:pPr>
            <w:r>
              <w:rPr>
                <w:rFonts w:ascii="Consolas" w:cs="Consolas" w:eastAsia="Consolas" w:hAnsi="Consolas"/>
                <w:b w:val="false"/>
                <w:bCs w:val="false"/>
                <w:sz w:val="16"/>
                <w:szCs w:val="16"/>
              </w:rPr>
              <w:t xml:space="preserve">8. Heartbeat, ежедневный инсайт и недельный обзор обязаны иметь валидный успешный результат «ничего не отправлять».</w:t>
            </w:r>
          </w:p>
          <w:p>
            <w:pPr>
              <w:spacing w:after="20"/>
            </w:pPr>
            <w:r>
              <w:rPr>
                <w:rFonts w:ascii="Consolas" w:cs="Consolas" w:eastAsia="Consolas" w:hAnsi="Consolas"/>
                <w:b w:val="false"/>
                <w:bCs w:val="false"/>
                <w:sz w:val="16"/>
                <w:szCs w:val="16"/>
              </w:rPr>
              <w:t xml:space="preserve">9. Доставка выполняется через существующий outbox PostgreSQL, а не напрямую из воркера.</w:t>
            </w:r>
          </w:p>
          <w:p>
            <w:pPr>
              <w:spacing w:after="20"/>
            </w:pPr>
            <w:r>
              <w:rPr>
                <w:rFonts w:ascii="Consolas" w:cs="Consolas" w:eastAsia="Consolas" w:hAnsi="Consolas"/>
                <w:b w:val="false"/>
                <w:bCs w:val="false"/>
                <w:sz w:val="16"/>
                <w:szCs w:val="16"/>
              </w:rPr>
              <w:t xml:space="preserve">10. Повторный запуск по расписанию не создаёт второе сообщение.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переноси интерактивный путь Telegram. Не создавай очередь на пользователя. Не реализуй пока рефлексию и исследования — только механизм.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Переход на летнее время; смена часового пояса без пересчёта прошлых событий; тихие часы; неотвеченный check-in не дублируется; heartbeat без данных ничего не отправляет; перезапуск не теряет напоминание; повторное задание не отправляет повторное сообщение; agent job соблюдает бюджет и возвращает структурированный результат; одна задача не выполняется одновременно старым и новым механизмом.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Ни одна перенесённая задача не исполняется дважды, проактивные сообщения учитывают часовой пояс и тихие часы, agent job работает и покрыт тестами.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Перечисли, какие интервалы отключены и на основании какого сравнения.</w:t>
            </w:r>
          </w:p>
        </w:tc>
      </w:tr>
    </w:tbl>
    <w:p>
      <w:pPr>
        <w:spacing w:after="100"/>
      </w:pPr>
    </w:p>
    <w:p>
      <w:pPr>
        <w:pStyle w:val="Heading2"/>
        <w:spacing w:after="120" w:before="260"/>
      </w:pPr>
      <w:r>
        <w:t xml:space="preserve">Шаг 9. Наблюдаемость: OpenTelemetry, Prometheus и privacy-safe Langfuse</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3, 7</w:t>
            </w:r>
          </w:p>
        </w:tc>
        <w:tc>
          <w:tcPr>
            <w:tcW w:type="dxa" w:w="3855"/>
            <w:tcMar>
              <w:top w:type="dxa" w:w="40"/>
              <w:left w:type="dxa" w:w="80"/>
              <w:bottom w:type="dxa" w:w="40"/>
              <w:right w:type="dxa" w:w="80"/>
            </w:tcMar>
          </w:tcPr>
          <w:p>
            <w:pPr>
              <w:spacing w:after="20" w:before="20"/>
            </w:pPr>
            <w:r>
              <w:rPr>
                <w:b w:val="false"/>
                <w:bCs w:val="false"/>
                <w:sz w:val="17"/>
                <w:szCs w:val="17"/>
              </w:rPr>
              <w:t xml:space="preserve">EVA_OTEL, EVA_PROMETHEUS, EVA_LANGFUSE_METADATA_ONLY</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Создать один наблюдаемый контур без утечки пользовательского содержания. Второй системы трассировки не появляется.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Текущее структурированное логирование хода, метрики, снимки health-worker, наличие любых экспортеров.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Создай ObservabilityGateway с реализациями Noop, Test и Langfuse. Бизнес-код не вызывает SDK Langfuse напрямую.</w:t>
            </w:r>
          </w:p>
          <w:p>
            <w:pPr>
              <w:spacing w:after="20"/>
            </w:pPr>
            <w:r>
              <w:rPr>
                <w:rFonts w:ascii="Consolas" w:cs="Consolas" w:eastAsia="Consolas" w:hAnsi="Consolas"/>
                <w:b w:val="false"/>
                <w:bCs w:val="false"/>
                <w:sz w:val="16"/>
                <w:szCs w:val="16"/>
              </w:rPr>
              <w:t xml:space="preserve">2. Инициализируй OpenTelemetry до инструментируемых модулей HTTP, Letta, LangChain и BullMQ.</w:t>
            </w:r>
          </w:p>
          <w:p>
            <w:pPr>
              <w:spacing w:after="20"/>
            </w:pPr>
            <w:r>
              <w:rPr>
                <w:rFonts w:ascii="Consolas" w:cs="Consolas" w:eastAsia="Consolas" w:hAnsi="Consolas"/>
                <w:b w:val="false"/>
                <w:bCs w:val="false"/>
                <w:sz w:val="16"/>
                <w:szCs w:val="16"/>
              </w:rPr>
              <w:t xml:space="preserve">3. Пробрасывай traceparent, tracestate и correlation id через API, dispatcher, задания, Letta, Router и доставку.</w:t>
            </w:r>
          </w:p>
          <w:p>
            <w:pPr>
              <w:spacing w:after="20"/>
            </w:pPr>
            <w:r>
              <w:rPr>
                <w:rFonts w:ascii="Consolas" w:cs="Consolas" w:eastAsia="Consolas" w:hAnsi="Consolas"/>
                <w:b w:val="false"/>
                <w:bCs w:val="false"/>
                <w:sz w:val="16"/>
                <w:szCs w:val="16"/>
              </w:rPr>
              <w:t xml:space="preserve">4. Расширь /metrics: глубина и возраст очередей, активные ходы, сессии, блокировки, RPM/TPM и конкурентность провайдеров, состояние circuit breaker, пул и задержка запросов БД, 429 и задержка доставки Telegram, задания, зависшие задания и DLQ, политики хранения, CPU и память процесса.</w:t>
            </w:r>
          </w:p>
          <w:p>
            <w:pPr>
              <w:spacing w:after="20"/>
            </w:pPr>
            <w:r>
              <w:rPr>
                <w:rFonts w:ascii="Consolas" w:cs="Consolas" w:eastAsia="Consolas" w:hAnsi="Consolas"/>
                <w:b w:val="false"/>
                <w:bCs w:val="false"/>
                <w:sz w:val="16"/>
                <w:szCs w:val="16"/>
              </w:rPr>
              <w:t xml:space="preserve">5. Не используй идентификаторы пользователей и другие метки высокой кардинальности в метриках.</w:t>
            </w:r>
          </w:p>
          <w:p>
            <w:pPr>
              <w:spacing w:after="20"/>
            </w:pPr>
            <w:r>
              <w:rPr>
                <w:rFonts w:ascii="Consolas" w:cs="Consolas" w:eastAsia="Consolas" w:hAnsi="Consolas"/>
                <w:b w:val="false"/>
                <w:bCs w:val="false"/>
                <w:sz w:val="16"/>
                <w:szCs w:val="16"/>
              </w:rPr>
              <w:t xml:space="preserve">6. Langfuse получает только метаданные генерации: идентификаторы версий, токены, стоимость, факт переключения провайдера, эксперименты и оценки. По умолчанию в production — только метаданные.</w:t>
            </w:r>
          </w:p>
          <w:p>
            <w:pPr>
              <w:spacing w:after="20"/>
            </w:pPr>
            <w:r>
              <w:rPr>
                <w:rFonts w:ascii="Consolas" w:cs="Consolas" w:eastAsia="Consolas" w:hAnsi="Consolas"/>
                <w:b w:val="false"/>
                <w:bCs w:val="false"/>
                <w:sz w:val="16"/>
                <w:szCs w:val="16"/>
              </w:rPr>
              <w:t xml:space="preserve">7. Процессор приватности до экспорта удаляет секреты, PII, сырые промпты и ответы, память, дневник, документы, аргументы инструментов и reasoning. Идентификатор пользователя заменяется псевдонимом HMAC.</w:t>
            </w:r>
          </w:p>
          <w:p>
            <w:pPr>
              <w:spacing w:after="20"/>
            </w:pPr>
            <w:r>
              <w:rPr>
                <w:rFonts w:ascii="Consolas" w:cs="Consolas" w:eastAsia="Consolas" w:hAnsi="Consolas"/>
                <w:b w:val="false"/>
                <w:bCs w:val="false"/>
                <w:sz w:val="16"/>
                <w:szCs w:val="16"/>
              </w:rPr>
              <w:t xml:space="preserve">8. Недоступность Langfuse не влияет на пользовательский путь: буфер ограничен и может отбрасывать телеметрию.</w:t>
            </w:r>
          </w:p>
          <w:p>
            <w:pPr>
              <w:spacing w:after="20"/>
            </w:pPr>
            <w:r>
              <w:rPr>
                <w:rFonts w:ascii="Consolas" w:cs="Consolas" w:eastAsia="Consolas" w:hAnsi="Consolas"/>
                <w:b w:val="false"/>
                <w:bCs w:val="false"/>
                <w:sz w:val="16"/>
                <w:szCs w:val="16"/>
              </w:rPr>
              <w:t xml:space="preserve">9. Langfuse не хранит критическую логику безопасности, приватности, платежей и удаления и не становится источником истины.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подключай LangChain. Не вводи evals. Не меняй бизнес-логику ради трассировки.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Снимок приватности трассы не содержит запрещённых полей; недоступность Langfuse не ломает ответ; ограниченный буфер экспортёра не растёт бесконечно; непрерывность трассы через очередь; аудит кардинальности метрик.</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Один ход прослеживается сквозь API, dispatcher, Letta, Router, очередь и доставку; в экспортируемых данных нет ни одного запрещённого поля.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пример экспортируемой трассы после процессора приватности.</w:t>
            </w:r>
          </w:p>
        </w:tc>
      </w:tr>
    </w:tbl>
    <w:p>
      <w:pPr>
        <w:spacing w:after="100"/>
      </w:pPr>
    </w:p>
    <w:p>
      <w:pPr>
        <w:pStyle w:val="Heading2"/>
        <w:spacing w:after="120" w:before="260"/>
      </w:pPr>
      <w:r>
        <w:t xml:space="preserve">Шаг 10. Автоматическое применение политик хранения данных</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7–8</w:t>
            </w:r>
          </w:p>
        </w:tc>
        <w:tc>
          <w:tcPr>
            <w:tcW w:type="dxa" w:w="3855"/>
            <w:tcMar>
              <w:top w:type="dxa" w:w="40"/>
              <w:left w:type="dxa" w:w="80"/>
              <w:bottom w:type="dxa" w:w="40"/>
              <w:right w:type="dxa" w:w="80"/>
            </w:tcMar>
          </w:tcPr>
          <w:p>
            <w:pPr>
              <w:spacing w:after="20" w:before="20"/>
            </w:pPr>
            <w:r>
              <w:rPr>
                <w:b w:val="false"/>
                <w:bCs w:val="false"/>
                <w:sz w:val="17"/>
                <w:szCs w:val="17"/>
              </w:rPr>
              <w:t xml:space="preserve">EVA_RETENTION_ENFORCEMENT</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Привести сроки хранения всех классов данных к единой версионируемой политике с автоматическим удалением.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Поддерживает ли существующий Config Service типизированные версионируемые политики. Если да — переиспользуй его, отдельную систему не создавай.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ЗНАЧЕНИЯ ПО УМОЛЧАНИЮ (изменяемые в Admin UI в допустимых границах):</w:t>
            </w:r>
          </w:p>
          <w:p>
            <w:pPr>
              <w:spacing w:after="20"/>
            </w:pPr>
            <w:r>
              <w:rPr>
                <w:rFonts w:ascii="Consolas" w:cs="Consolas" w:eastAsia="Consolas" w:hAnsi="Consolas"/>
                <w:b w:val="false"/>
                <w:bCs w:val="false"/>
                <w:sz w:val="16"/>
                <w:szCs w:val="16"/>
              </w:rPr>
              <w:t xml:space="preserve">Логи приложения и debug-трассы — до 7 дней. Сырой payload Telegram inbox и outbox — до 7 дней, при этом метаданные идемпотентности без содержания — до 30 дней. Временные голосовые, изображения, документы и производные — до 7 дней. Безопасные метаданные dead-letter — около 90 дней. Метаданные Langfuse — 30–90 дней, debug-трассы 1–7 дней. Агрегированные метрики без содержания — не менее 12 месяцев. Каноническая структурированная память и бизнес-записи — до удаления пользователем. Сохранённые пользователем документы — до явного удаления, а не по правилу временных файлов.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Каждое изменение политики версионируется и попадает в аудит.</w:t>
            </w:r>
          </w:p>
          <w:p>
            <w:pPr>
              <w:spacing w:after="20"/>
            </w:pPr>
            <w:r>
              <w:rPr>
                <w:rFonts w:ascii="Consolas" w:cs="Consolas" w:eastAsia="Consolas" w:hAnsi="Consolas"/>
                <w:b w:val="false"/>
                <w:bCs w:val="false"/>
                <w:sz w:val="16"/>
                <w:szCs w:val="16"/>
              </w:rPr>
              <w:t xml:space="preserve">2. Задания удаления идемпотентны, возобновляемы и работают небольшими пакетами без длительных блокировок.</w:t>
            </w:r>
          </w:p>
          <w:p>
            <w:pPr>
              <w:spacing w:after="20"/>
            </w:pPr>
            <w:r>
              <w:rPr>
                <w:rFonts w:ascii="Consolas" w:cs="Consolas" w:eastAsia="Consolas" w:hAnsi="Consolas"/>
                <w:b w:val="false"/>
                <w:bCs w:val="false"/>
                <w:sz w:val="16"/>
                <w:szCs w:val="16"/>
              </w:rPr>
              <w:t xml:space="preserve">3. Удаление охватывает основные таблицы, индексы, embeddings, объектное и временное хранилище, очереди, кэши, идентификаторы наблюдаемости и производные данные.</w:t>
            </w:r>
          </w:p>
          <w:p>
            <w:pPr>
              <w:spacing w:after="20"/>
            </w:pPr>
            <w:r>
              <w:rPr>
                <w:rFonts w:ascii="Consolas" w:cs="Consolas" w:eastAsia="Consolas" w:hAnsi="Consolas"/>
                <w:b w:val="false"/>
                <w:bCs w:val="false"/>
                <w:sz w:val="16"/>
                <w:szCs w:val="16"/>
              </w:rPr>
              <w:t xml:space="preserve">4. Юридическая или инцидентная задержка удаления требует отдельной записи с автором, причиной и сроком.</w:t>
            </w:r>
          </w:p>
          <w:p>
            <w:pPr>
              <w:spacing w:after="20"/>
            </w:pPr>
            <w:r>
              <w:rPr>
                <w:rFonts w:ascii="Consolas" w:cs="Consolas" w:eastAsia="Consolas" w:hAnsi="Consolas"/>
                <w:b w:val="false"/>
                <w:bCs w:val="false"/>
                <w:sz w:val="16"/>
                <w:szCs w:val="16"/>
              </w:rPr>
              <w:t xml:space="preserve">5. Редактирование содержания inbox и outbox не должно ломать защиту от дублей и аудит.</w:t>
            </w:r>
          </w:p>
          <w:p>
            <w:pPr>
              <w:spacing w:after="20"/>
            </w:pPr>
            <w:r>
              <w:rPr>
                <w:rFonts w:ascii="Consolas" w:cs="Consolas" w:eastAsia="Consolas" w:hAnsi="Consolas"/>
                <w:b w:val="false"/>
                <w:bCs w:val="false"/>
                <w:sz w:val="16"/>
                <w:szCs w:val="16"/>
              </w:rPr>
              <w:t xml:space="preserve">6. Удаление пользователя учитывает срок ротации уже созданных зашифрованных резервных копий: мгновенное физическое удаление из них не обещается.</w:t>
            </w:r>
          </w:p>
          <w:p>
            <w:pPr>
              <w:spacing w:after="20"/>
            </w:pPr>
            <w:r>
              <w:rPr>
                <w:rFonts w:ascii="Consolas" w:cs="Consolas" w:eastAsia="Consolas" w:hAnsi="Consolas"/>
                <w:b w:val="false"/>
                <w:bCs w:val="false"/>
                <w:sz w:val="16"/>
                <w:szCs w:val="16"/>
              </w:rPr>
              <w:t xml:space="preserve">7. Отчёты об экспорте и удалении не раскрывают скрытые рассуждения, секреты, внутренние данные безопасности и сведения других пользователей.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удаляй ничего без флага и без предварительного отчёта-предпросмотра. Не трогай каноническую память.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Искусственно состаренные данные удаляются по классу; активные и ожидающие записи не удаляются преждевременно; embeddings и производные очищаются вместе с источником; срок хранения резервных копий отражён в отчёте экспорта и удаления; удаление не раскрывает данные другого пользователя.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Для каждого класса данных есть политика, автоматическое удаление работает и покрыто тестами, предпросмотр доступен в Admin UI.</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таблицу классов данных и фактических сроков.</w:t>
            </w:r>
          </w:p>
        </w:tc>
      </w:tr>
    </w:tbl>
    <w:p>
      <w:pPr>
        <w:spacing w:after="100"/>
      </w:pPr>
    </w:p>
    <w:p>
      <w:pPr>
        <w:pStyle w:val="Heading2"/>
        <w:spacing w:after="120" w:before="260"/>
      </w:pPr>
      <w:r>
        <w:t xml:space="preserve">Шаг 11. Обновление Agent SDK до 0.6.0, letta-client 1.12.1 и безопасный административный адаптер</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0, 5</w:t>
            </w:r>
          </w:p>
        </w:tc>
        <w:tc>
          <w:tcPr>
            <w:tcW w:type="dxa" w:w="3855"/>
            <w:tcMar>
              <w:top w:type="dxa" w:w="40"/>
              <w:left w:type="dxa" w:w="80"/>
              <w:bottom w:type="dxa" w:w="40"/>
              <w:right w:type="dxa" w:w="80"/>
            </w:tcMar>
          </w:tcPr>
          <w:p>
            <w:pPr>
              <w:spacing w:after="20" w:before="20"/>
            </w:pPr>
            <w:r>
              <w:rPr>
                <w:b w:val="false"/>
                <w:bCs w:val="false"/>
                <w:sz w:val="17"/>
                <w:szCs w:val="17"/>
              </w:rPr>
              <w:t xml:space="preserve">EVA_LETTA_SDK_060, EVA_LETTA_ADMIN_CLIENT</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Перевести runtime на @letta-ai/letta-agent-sdk 0.6.0 и подключить @letta-ai/letta-client 1.12.1 как административный control plane. Это шаг с явной точкой решения.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Текущие версии Agent SDK, Letta Code, App Server и Node.js. Официальные требования совместимости версий 0.6.0 и 1.12.1. Совместим ли развёрнутый App Server с требуемым контрактом.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Напиши contract-тесты на текущей версии до обновления: создание, изменение и удаление агента; создание, список и архивирование conversation; стриминг; отмена хода; memory blocks; инструменты; approvals; skills; research-conversation; экспорт и импорт; восстановление сессии.</w:t>
            </w:r>
          </w:p>
          <w:p>
            <w:pPr>
              <w:spacing w:after="20"/>
            </w:pPr>
            <w:r>
              <w:rPr>
                <w:rFonts w:ascii="Consolas" w:cs="Consolas" w:eastAsia="Consolas" w:hAnsi="Consolas"/>
                <w:b w:val="false"/>
                <w:bCs w:val="false"/>
                <w:sz w:val="16"/>
                <w:szCs w:val="16"/>
              </w:rPr>
              <w:t xml:space="preserve">2. Выполни обновление в отдельной ветке. Использование @latest для SDK, CLI и GitHub Actions запрещено — только точные версии в lock-файле.</w:t>
            </w:r>
          </w:p>
          <w:p>
            <w:pPr>
              <w:spacing w:after="20"/>
            </w:pPr>
            <w:r>
              <w:rPr>
                <w:rFonts w:ascii="Consolas" w:cs="Consolas" w:eastAsia="Consolas" w:hAnsi="Consolas"/>
                <w:b w:val="false"/>
                <w:bCs w:val="false"/>
                <w:sz w:val="16"/>
                <w:szCs w:val="16"/>
              </w:rPr>
              <w:t xml:space="preserve">3. Прогони contract-тесты, интеграционные тесты, evals при их наличии и полный smoke стека на обновлённой версии.</w:t>
            </w:r>
          </w:p>
          <w:p>
            <w:pPr>
              <w:spacing w:after="20"/>
            </w:pPr>
            <w:r>
              <w:rPr>
                <w:rFonts w:ascii="Consolas" w:cs="Consolas" w:eastAsia="Consolas" w:hAnsi="Consolas"/>
                <w:b w:val="false"/>
                <w:bCs w:val="false"/>
                <w:sz w:val="16"/>
                <w:szCs w:val="16"/>
              </w:rPr>
              <w:t xml:space="preserve">4. ТОЧКА РЕШЕНИЯ. Если все проверки зелёные — включай EVA_LETTA_SDK_060 в режиме canary и сохрани предыдущий артефакт развёртывания для отката. Если хотя бы одна проверка красная или App Server не поддерживает контракт — ОСТАНОВИСЬ, не обновляй runtime и доложи: какая именно операция не поддержана, какая версия App Server требуется и что блокирует. Не эмулируй отсутствующие операции скрытыми REST-запросами.</w:t>
            </w:r>
          </w:p>
          <w:p>
            <w:pPr>
              <w:spacing w:after="20"/>
            </w:pPr>
            <w:r>
              <w:rPr>
                <w:rFonts w:ascii="Consolas" w:cs="Consolas" w:eastAsia="Consolas" w:hAnsi="Consolas"/>
                <w:b w:val="false"/>
                <w:bCs w:val="false"/>
                <w:sz w:val="16"/>
                <w:szCs w:val="16"/>
              </w:rPr>
              <w:t xml:space="preserve">5. Подключи LettaAdminClient за интерфейсом и используй официальный клиент только для подтверждённых операций. Runtime-ходы продолжают идти через Agent SDK. Второй путь выполнения диалога не создаётся.</w:t>
            </w:r>
          </w:p>
          <w:p>
            <w:pPr>
              <w:spacing w:after="20"/>
            </w:pPr>
            <w:r>
              <w:rPr>
                <w:rFonts w:ascii="Consolas" w:cs="Consolas" w:eastAsia="Consolas" w:hAnsi="Consolas"/>
                <w:b w:val="false"/>
                <w:bCs w:val="false"/>
                <w:sz w:val="16"/>
                <w:szCs w:val="16"/>
              </w:rPr>
              <w:t xml:space="preserve">6. Если точечное изменение memory block официально не поддержано, используй честно обозначенный runtime override: предпросмотр и diff, статус synced, pending, runtime_override или failed, повтор синхронизации при появлении официальной возможности. Скрытых мутаций быть не должно.</w:t>
            </w:r>
          </w:p>
          <w:p>
            <w:pPr>
              <w:spacing w:after="20"/>
            </w:pPr>
            <w:r>
              <w:rPr>
                <w:rFonts w:ascii="Consolas" w:cs="Consolas" w:eastAsia="Consolas" w:hAnsi="Consolas"/>
                <w:b w:val="false"/>
                <w:bCs w:val="false"/>
                <w:sz w:val="16"/>
                <w:szCs w:val="16"/>
              </w:rPr>
              <w:t xml:space="preserve">7. Заблокируй удаление агента и conversation при активном ходе или ожидающем approval.</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расширяй функциональность админки — это следующий шаг. Не меняй memory blocks и их набор. Не пересоздавай существующих агентов.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Contract-набор воспроизводим и проходит на обеих версиях; откат возвращает прежний lock-файл и артефакт; неподдерживаемая операция отображается как неподдерживаемая, а не как молчаливый успех; существующие агенты не пересозданы; backup и restore сохраняют mapping и статус override.</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Либо runtime работает на 0.6.0 с зелёными contract-тестами и проверенным откатом, либо есть отчёт с точной причиной блокировки и системой, оставшейся на прежней версии без деградации.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Обязательно приложи матрицу совместимости: операция, поддержана, версия.</w:t>
            </w:r>
          </w:p>
        </w:tc>
      </w:tr>
    </w:tbl>
    <w:p>
      <w:pPr>
        <w:spacing w:after="100"/>
      </w:pPr>
    </w:p>
    <w:p>
      <w:pPr>
        <w:pStyle w:val="Heading2"/>
        <w:spacing w:after="120" w:before="260"/>
      </w:pPr>
      <w:r>
        <w:t xml:space="preserve">Шаг 12. Полный административный CRUD</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 11</w:t>
            </w:r>
          </w:p>
        </w:tc>
        <w:tc>
          <w:tcPr>
            <w:tcW w:type="dxa" w:w="3855"/>
            <w:tcMar>
              <w:top w:type="dxa" w:w="40"/>
              <w:left w:type="dxa" w:w="80"/>
              <w:bottom w:type="dxa" w:w="40"/>
              <w:right w:type="dxa" w:w="80"/>
            </w:tcMar>
          </w:tcPr>
          <w:p>
            <w:pPr>
              <w:spacing w:after="20" w:before="20"/>
            </w:pPr>
            <w:r>
              <w:rPr>
                <w:b w:val="false"/>
                <w:bCs w:val="false"/>
                <w:sz w:val="17"/>
                <w:szCs w:val="17"/>
              </w:rPr>
              <w:t xml:space="preserve">EVA_ADMIN_CRUD</w:t>
            </w:r>
          </w:p>
        </w:tc>
        <w:tc>
          <w:tcPr>
            <w:tcW w:type="dxa" w:w="2314"/>
            <w:tcMar>
              <w:top w:type="dxa" w:w="40"/>
              <w:left w:type="dxa" w:w="80"/>
              <w:bottom w:type="dxa" w:w="40"/>
              <w:right w:type="dxa" w:w="80"/>
            </w:tcMar>
          </w:tcPr>
          <w:p>
            <w:pPr>
              <w:spacing w:after="20" w:before="20"/>
            </w:pPr>
            <w:r>
              <w:rPr>
                <w:b w:val="false"/>
                <w:bCs w:val="false"/>
                <w:sz w:val="17"/>
                <w:szCs w:val="17"/>
              </w:rPr>
              <w:t xml:space="preserve">2–3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Дать администратору полное управление сущностями Евы через официальные интерфейсы, с предпросмотром, аудитом и откатом.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Что уже реализовано в Admin UI и Letta UI. Какие операции подтверждены contract-тестами предыдущего шага. Существующие RBAC, sudo и журнал аудита.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Реализуй CRUD и диагностику для следующих областей, переиспользуя существующие механизмы авторизации и аудита:</w:t>
            </w:r>
          </w:p>
          <w:p>
            <w:pPr>
              <w:spacing w:after="20"/>
            </w:pPr>
            <w:r>
              <w:rPr>
                <w:rFonts w:ascii="Consolas" w:cs="Consolas" w:eastAsia="Consolas" w:hAnsi="Consolas"/>
                <w:b w:val="false"/>
                <w:bCs w:val="false"/>
                <w:sz w:val="16"/>
                <w:szCs w:val="16"/>
              </w:rPr>
              <w:t xml:space="preserve">1. Агенты и conversations: список, поиск, фильтры, создание, изменение, архивирование, безопасное удаление, mapping, назначение, версии, сессии, активные ходы, экспорт и импорт.</w:t>
            </w:r>
          </w:p>
          <w:p>
            <w:pPr>
              <w:spacing w:after="20"/>
            </w:pPr>
            <w:r>
              <w:rPr>
                <w:rFonts w:ascii="Consolas" w:cs="Consolas" w:eastAsia="Consolas" w:hAnsi="Consolas"/>
                <w:b w:val="false"/>
                <w:bCs w:val="false"/>
                <w:sz w:val="16"/>
                <w:szCs w:val="16"/>
              </w:rPr>
              <w:t xml:space="preserve">2. Memory blocks: просмотр и редактирование блока одного агента, группы агентов, всех агентов и шаблона новых агентов. Шаблоны с версиями, предпросмотр и diff, dry-run, массовое применение с исключениями, история и откат. Изменение шаблона новых агентов не изменяет существующих без отдельной команды.</w:t>
            </w:r>
          </w:p>
          <w:p>
            <w:pPr>
              <w:spacing w:after="20"/>
            </w:pPr>
            <w:r>
              <w:rPr>
                <w:rFonts w:ascii="Consolas" w:cs="Consolas" w:eastAsia="Consolas" w:hAnsi="Consolas"/>
                <w:b w:val="false"/>
                <w:bCs w:val="false"/>
                <w:sz w:val="16"/>
                <w:szCs w:val="16"/>
              </w:rPr>
              <w:t xml:space="preserve">3. Инструменты: реестр, политики по назначению conversation, уровни риска, включение и отключение, версии.</w:t>
            </w:r>
          </w:p>
          <w:p>
            <w:pPr>
              <w:spacing w:after="20"/>
            </w:pPr>
            <w:r>
              <w:rPr>
                <w:rFonts w:ascii="Consolas" w:cs="Consolas" w:eastAsia="Consolas" w:hAnsi="Consolas"/>
                <w:b w:val="false"/>
                <w:bCs w:val="false"/>
                <w:sz w:val="16"/>
                <w:szCs w:val="16"/>
              </w:rPr>
              <w:t xml:space="preserve">4. Approvals: ожидающие и решённые запросы, риск, инициатор, срок действия, отзыв постоянного правила.</w:t>
            </w:r>
          </w:p>
          <w:p>
            <w:pPr>
              <w:spacing w:after="20"/>
            </w:pPr>
            <w:r>
              <w:rPr>
                <w:rFonts w:ascii="Consolas" w:cs="Consolas" w:eastAsia="Consolas" w:hAnsi="Consolas"/>
                <w:b w:val="false"/>
                <w:bCs w:val="false"/>
                <w:sz w:val="16"/>
                <w:szCs w:val="16"/>
              </w:rPr>
              <w:t xml:space="preserve">5. Навыки: каталог, версия, статус, хэш, ошибки индексации, статистика выбора, включение, отключение, переиндексация, тестовый прогон маршрутизации.</w:t>
            </w:r>
          </w:p>
          <w:p>
            <w:pPr>
              <w:spacing w:after="20"/>
            </w:pPr>
            <w:r>
              <w:rPr>
                <w:rFonts w:ascii="Consolas" w:cs="Consolas" w:eastAsia="Consolas" w:hAnsi="Consolas"/>
                <w:b w:val="false"/>
                <w:bCs w:val="false"/>
                <w:sz w:val="16"/>
                <w:szCs w:val="16"/>
              </w:rPr>
              <w:t xml:space="preserve">6. Исследования: планы, источники, утверждения, бюджеты, запуски, отмена.</w:t>
            </w:r>
          </w:p>
          <w:p>
            <w:pPr>
              <w:spacing w:after="20"/>
            </w:pPr>
            <w:r>
              <w:rPr>
                <w:rFonts w:ascii="Consolas" w:cs="Consolas" w:eastAsia="Consolas" w:hAnsi="Consolas"/>
                <w:b w:val="false"/>
                <w:bCs w:val="false"/>
                <w:sz w:val="16"/>
                <w:szCs w:val="16"/>
              </w:rPr>
              <w:t xml:space="preserve">7. Evals: наборы, датасеты, прогоны, оценки, состояние release gate.</w:t>
            </w:r>
          </w:p>
          <w:p>
            <w:pPr>
              <w:spacing w:after="20"/>
            </w:pPr>
            <w:r>
              <w:rPr>
                <w:rFonts w:ascii="Consolas" w:cs="Consolas" w:eastAsia="Consolas" w:hAnsi="Consolas"/>
                <w:b w:val="false"/>
                <w:bCs w:val="false"/>
                <w:sz w:val="16"/>
                <w:szCs w:val="16"/>
              </w:rPr>
              <w:t xml:space="preserve">8. Восстановление: жизненный цикл ходов, попытки, отмена, журнал побочных эффектов, ручная сверка, безопасный повтор доставки.</w:t>
            </w:r>
          </w:p>
          <w:p>
            <w:pPr>
              <w:spacing w:after="20"/>
            </w:pPr>
            <w:r>
              <w:rPr>
                <w:rFonts w:ascii="Consolas" w:cs="Consolas" w:eastAsia="Consolas" w:hAnsi="Consolas"/>
                <w:b w:val="false"/>
                <w:bCs w:val="false"/>
                <w:sz w:val="16"/>
                <w:szCs w:val="16"/>
              </w:rPr>
              <w:t xml:space="preserve">9. Расширения: реестр, версии, права, kill switch — как read-only заглушка, если сам механизм ещё не реализован.</w:t>
            </w:r>
          </w:p>
          <w:p>
            <w:pPr>
              <w:spacing w:after="20"/>
            </w:pPr>
            <w:r>
              <w:rPr>
                <w:rFonts w:ascii="Consolas" w:cs="Consolas" w:eastAsia="Consolas" w:hAnsi="Consolas"/>
                <w:b w:val="false"/>
                <w:bCs w:val="false"/>
                <w:sz w:val="16"/>
                <w:szCs w:val="16"/>
              </w:rPr>
              <w:t xml:space="preserve">10. Правила: любое управляющее действие валидируется, опасное требует подтверждения, ограничено ролью и попадает в аудит. Изменения конфигурации применяются без пересборки только через версионируемый Config Service. Администратор по умолчанию не видит сырой чувствительный payload.</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удаляй Letta UI и NocoDB — только после доказанного паритета в отдельном шаге. Не реализуй функциональность подсистем, которых ещё нет; для них делай честные read-only разделы с пометкой о статусе.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Матрица ролей; CSRF, сессии и sudo; отсутствие сырых секретов и внутренних ошибок в ответах; подтверждение опасных действий; полнота аудита; неподдерживаемая SDK-операция отображается честно.</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десять областей доступны, каждое действие имеет предпросмотр либо подтверждение, аудит и откат.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13. Единый реестр версий: prompts, flows, skills и policies</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P1</w:t>
            </w:r>
          </w:p>
        </w:tc>
        <w:tc>
          <w:tcPr>
            <w:tcW w:type="dxa" w:w="2120"/>
            <w:tcMar>
              <w:top w:type="dxa" w:w="40"/>
              <w:left w:type="dxa" w:w="80"/>
              <w:bottom w:type="dxa" w:w="40"/>
              <w:right w:type="dxa" w:w="80"/>
            </w:tcMar>
          </w:tcPr>
          <w:p>
            <w:pPr>
              <w:spacing w:after="20" w:before="20"/>
            </w:pPr>
            <w:r>
              <w:rPr>
                <w:b w:val="false"/>
                <w:bCs w:val="false"/>
                <w:sz w:val="17"/>
                <w:szCs w:val="17"/>
              </w:rPr>
              <w:t xml:space="preserve">шаг 12</w:t>
            </w:r>
          </w:p>
        </w:tc>
        <w:tc>
          <w:tcPr>
            <w:tcW w:type="dxa" w:w="3855"/>
            <w:tcMar>
              <w:top w:type="dxa" w:w="40"/>
              <w:left w:type="dxa" w:w="80"/>
              <w:bottom w:type="dxa" w:w="40"/>
              <w:right w:type="dxa" w:w="80"/>
            </w:tcMar>
          </w:tcPr>
          <w:p>
            <w:pPr>
              <w:spacing w:after="20" w:before="20"/>
            </w:pPr>
            <w:r>
              <w:rPr>
                <w:b w:val="false"/>
                <w:bCs w:val="false"/>
                <w:sz w:val="17"/>
                <w:szCs w:val="17"/>
              </w:rPr>
              <w:t xml:space="preserve">EVA_ARTIFACT_VERSIONS</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Не создавать четыре почти одинаковые системы версий. Один реестр артефактов с неизменяемыми публикациями.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таблицы версий конфигурации и любые зачатки версионирования промптов или сценариев.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Если существующего механизма недостаточно, введи общую модель: стабильное определение артефакта, неизменяемая версия артефакта, публикация по окружению или метке с указателем раскатки и отката.</w:t>
            </w:r>
          </w:p>
          <w:p>
            <w:pPr>
              <w:spacing w:after="20"/>
            </w:pPr>
            <w:r>
              <w:rPr>
                <w:rFonts w:ascii="Consolas" w:cs="Consolas" w:eastAsia="Consolas" w:hAnsi="Consolas"/>
                <w:b w:val="false"/>
                <w:bCs w:val="false"/>
                <w:sz w:val="16"/>
                <w:szCs w:val="16"/>
              </w:rPr>
              <w:t xml:space="preserve">2. Типы артефактов включают минимум prompt, flow, skill, policy и шаблон memory block. Prompt и flow остаются независимыми типами и версионируются отдельно.</w:t>
            </w:r>
          </w:p>
          <w:p>
            <w:pPr>
              <w:spacing w:after="20"/>
            </w:pPr>
            <w:r>
              <w:rPr>
                <w:rFonts w:ascii="Consolas" w:cs="Consolas" w:eastAsia="Consolas" w:hAnsi="Consolas"/>
                <w:b w:val="false"/>
                <w:bCs w:val="false"/>
                <w:sz w:val="16"/>
                <w:szCs w:val="16"/>
              </w:rPr>
              <w:t xml:space="preserve">3. Опубликованную версию нельзя изменить: запрет реализуется на уровне схемы, а не соглашением. Изменение создаёт новую версию.</w:t>
            </w:r>
          </w:p>
          <w:p>
            <w:pPr>
              <w:spacing w:after="20"/>
            </w:pPr>
            <w:r>
              <w:rPr>
                <w:rFonts w:ascii="Consolas" w:cs="Consolas" w:eastAsia="Consolas" w:hAnsi="Consolas"/>
                <w:b w:val="false"/>
                <w:bCs w:val="false"/>
                <w:sz w:val="16"/>
                <w:szCs w:val="16"/>
              </w:rPr>
              <w:t xml:space="preserve">4. Поддержи валидацию, контрольную сумму, родительскую версию, семантический diff, предпросмотр, результат тестов, утверждение, публикацию кандидата, процентную раскатку и откат одним действием.</w:t>
            </w:r>
          </w:p>
          <w:p>
            <w:pPr>
              <w:spacing w:after="20"/>
            </w:pPr>
            <w:r>
              <w:rPr>
                <w:rFonts w:ascii="Consolas" w:cs="Consolas" w:eastAsia="Consolas" w:hAnsi="Consolas"/>
                <w:b w:val="false"/>
                <w:bCs w:val="false"/>
                <w:sz w:val="16"/>
                <w:szCs w:val="16"/>
              </w:rPr>
              <w:t xml:space="preserve">5. Каждый ход, задание, вызов инструмента, инсайт, исследование и прогон evals фиксирует точные версии использованных артефактов.</w:t>
            </w:r>
          </w:p>
          <w:p>
            <w:pPr>
              <w:spacing w:after="20"/>
            </w:pPr>
            <w:r>
              <w:rPr>
                <w:rFonts w:ascii="Consolas" w:cs="Consolas" w:eastAsia="Consolas" w:hAnsi="Consolas"/>
                <w:b w:val="false"/>
                <w:bCs w:val="false"/>
                <w:sz w:val="16"/>
                <w:szCs w:val="16"/>
              </w:rPr>
              <w:t xml:space="preserve">6. Git остаётся средой разработки проверяемых системных артефактов, публикация в PostgreSQL — источником истины во время выполнения. Langfuse хранит только идентификатор версии.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создавай отдельные реестры для промптов и сценариев. Не переноси пока навыки — это шаги 19 и 20.</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Опубликованная строка неизменяема на уровне схемы; откат меняет указатель публикации и не переписывает историю; прогон воспроизводимо указывает версии; параллельные реестры отсутствуют.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Любой ход можно воспроизвести, зная версии артефактов, а откат выполняется одним действием без потери истории.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Блок P2 — качество ответа</w:t>
      </w:r>
    </w:p>
    <w:p>
      <w:pPr>
        <w:pStyle w:val="Heading2"/>
        <w:spacing w:after="120" w:before="260"/>
      </w:pPr>
      <w:r>
        <w:t xml:space="preserve">Шаг 14. Tool Gateway, durable approvals и политика MCP</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5, 12</w:t>
            </w:r>
          </w:p>
        </w:tc>
        <w:tc>
          <w:tcPr>
            <w:tcW w:type="dxa" w:w="3855"/>
            <w:tcMar>
              <w:top w:type="dxa" w:w="40"/>
              <w:left w:type="dxa" w:w="80"/>
              <w:bottom w:type="dxa" w:w="40"/>
              <w:right w:type="dxa" w:w="80"/>
            </w:tcMar>
          </w:tcPr>
          <w:p>
            <w:pPr>
              <w:spacing w:after="20" w:before="20"/>
            </w:pPr>
            <w:r>
              <w:rPr>
                <w:b w:val="false"/>
                <w:bCs w:val="false"/>
                <w:sz w:val="17"/>
                <w:szCs w:val="17"/>
              </w:rPr>
              <w:t xml:space="preserve">EVA_TOOL_GATEWAY, EVA_TOOL_APPROVALS</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выбор и исполнение инструментов минимально привилегированными, расширяемыми и наблюдаемыми. Добавление инструмента не должно требовать правки центрального списка в коде.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Все существующие инструменты, их псевдонимы, фильтры по назначению conversation, зависимости и побочные эффекты. Текущие значения permissionMode и allowed_tools.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Не переписывай доменную логику инструментов. Оберни существующие реализации в контракт шлюза.</w:t>
            </w:r>
          </w:p>
          <w:p>
            <w:pPr>
              <w:spacing w:after="20"/>
            </w:pPr>
            <w:r>
              <w:rPr>
                <w:rFonts w:ascii="Consolas" w:cs="Consolas" w:eastAsia="Consolas" w:hAnsi="Consolas"/>
                <w:b w:val="false"/>
                <w:bCs w:val="false"/>
                <w:sz w:val="16"/>
                <w:szCs w:val="16"/>
              </w:rPr>
              <w:t xml:space="preserve">2. Манифест инструмента описывает: стабильное имя и версию, схемы входа и выхода, владеющий модуль, разрешённые назначения conversation, уровень риска, требование approval, идемпотентность, таймаут, лимиты, признак наличия побочного эффекта.</w:t>
            </w:r>
          </w:p>
          <w:p>
            <w:pPr>
              <w:spacing w:after="20"/>
            </w:pPr>
            <w:r>
              <w:rPr>
                <w:rFonts w:ascii="Consolas" w:cs="Consolas" w:eastAsia="Consolas" w:hAnsi="Consolas"/>
                <w:b w:val="false"/>
                <w:bCs w:val="false"/>
                <w:sz w:val="16"/>
                <w:szCs w:val="16"/>
              </w:rPr>
              <w:t xml:space="preserve">3. Реестр инструментов расширяемый: регистрация нового инструмента — запись в реестре, а не изменение центрального перечня.</w:t>
            </w:r>
          </w:p>
          <w:p>
            <w:pPr>
              <w:spacing w:after="20"/>
            </w:pPr>
            <w:r>
              <w:rPr>
                <w:rFonts w:ascii="Consolas" w:cs="Consolas" w:eastAsia="Consolas" w:hAnsi="Consolas"/>
                <w:b w:val="false"/>
                <w:bCs w:val="false"/>
                <w:sz w:val="16"/>
                <w:szCs w:val="16"/>
              </w:rPr>
              <w:t xml:space="preserve">4. Модели показываются только доступные и релевантные инструменты: набор формируется из назначения conversation, текущей задачи и требований выбранных навыков. Финальной границей видимости остаётся allowedTools.</w:t>
            </w:r>
          </w:p>
          <w:p>
            <w:pPr>
              <w:spacing w:after="20"/>
            </w:pPr>
            <w:r>
              <w:rPr>
                <w:rFonts w:ascii="Consolas" w:cs="Consolas" w:eastAsia="Consolas" w:hAnsi="Consolas"/>
                <w:b w:val="false"/>
                <w:bCs w:val="false"/>
                <w:sz w:val="16"/>
                <w:szCs w:val="16"/>
              </w:rPr>
              <w:t xml:space="preserve">5. Замени глобальный permissionMode unrestricted на минимально достаточный режим. Unrestricted допустим только для явно указанных административных или изолированных сессий.</w:t>
            </w:r>
          </w:p>
          <w:p>
            <w:pPr>
              <w:spacing w:after="20"/>
            </w:pPr>
            <w:r>
              <w:rPr>
                <w:rFonts w:ascii="Consolas" w:cs="Consolas" w:eastAsia="Consolas" w:hAnsi="Consolas"/>
                <w:b w:val="false"/>
                <w:bCs w:val="false"/>
                <w:sz w:val="16"/>
                <w:szCs w:val="16"/>
              </w:rPr>
              <w:t xml:space="preserve">6. Каждый инструмент с побочным эффектом проходит через журнал исполнения из шага 5.</w:t>
            </w:r>
          </w:p>
          <w:p>
            <w:pPr>
              <w:spacing w:after="20"/>
            </w:pPr>
            <w:r>
              <w:rPr>
                <w:rFonts w:ascii="Consolas" w:cs="Consolas" w:eastAsia="Consolas" w:hAnsi="Consolas"/>
                <w:b w:val="false"/>
                <w:bCs w:val="false"/>
                <w:sz w:val="16"/>
                <w:szCs w:val="16"/>
              </w:rPr>
              <w:t xml:space="preserve">7. Реализуй durable approvals: уровни риска read, low_risk_write, sensitive_write, external_side_effect, destructive; статусы pending, approved_once, approved_session, denied, expired, cancelled, executed, failed; приоритет решений — явный запрет, ограничения актора, политика инструмента, постоянное правило, временное разрешение, порог риска.</w:t>
            </w:r>
          </w:p>
          <w:p>
            <w:pPr>
              <w:spacing w:after="20"/>
            </w:pPr>
            <w:r>
              <w:rPr>
                <w:rFonts w:ascii="Consolas" w:cs="Consolas" w:eastAsia="Consolas" w:hAnsi="Consolas"/>
                <w:b w:val="false"/>
                <w:bCs w:val="false"/>
                <w:sz w:val="16"/>
                <w:szCs w:val="16"/>
              </w:rPr>
              <w:t xml:space="preserve">8. Поток approval: агент запрашивает опасный инструмент, ход приостанавливается, пользователь получает сообщение Telegram или окно Mini App с описанием действия и затрагиваемых данных, решение записывается в PostgreSQL и передаётся в SDK. После перезапуска ожидающие запросы восстанавливаются по идентификатору запроса SDK, а не по времени.</w:t>
            </w:r>
          </w:p>
          <w:p>
            <w:pPr>
              <w:spacing w:after="20"/>
            </w:pPr>
            <w:r>
              <w:rPr>
                <w:rFonts w:ascii="Consolas" w:cs="Consolas" w:eastAsia="Consolas" w:hAnsi="Consolas"/>
                <w:b w:val="false"/>
                <w:bCs w:val="false"/>
                <w:sz w:val="16"/>
                <w:szCs w:val="16"/>
              </w:rPr>
              <w:t xml:space="preserve">9. Approval обязателен для удаления данных, изменения подписки, передачи данных третьей стороне, подключения нового сервиса, массового изменения задач, экспорта памяти и необратимых административных операций.</w:t>
            </w:r>
          </w:p>
          <w:p>
            <w:pPr>
              <w:spacing w:after="20"/>
            </w:pPr>
            <w:r>
              <w:rPr>
                <w:rFonts w:ascii="Consolas" w:cs="Consolas" w:eastAsia="Consolas" w:hAnsi="Consolas"/>
                <w:b w:val="false"/>
                <w:bCs w:val="false"/>
                <w:sz w:val="16"/>
                <w:szCs w:val="16"/>
              </w:rPr>
              <w:t xml:space="preserve">10. Недоверенный контент не может изменять права, набор инструментов, approvals и системные инструкции.</w:t>
            </w:r>
          </w:p>
          <w:p>
            <w:pPr>
              <w:spacing w:after="20"/>
            </w:pPr>
            <w:r>
              <w:rPr>
                <w:rFonts w:ascii="Consolas" w:cs="Consolas" w:eastAsia="Consolas" w:hAnsi="Consolas"/>
                <w:b w:val="false"/>
                <w:bCs w:val="false"/>
                <w:sz w:val="16"/>
                <w:szCs w:val="16"/>
              </w:rPr>
              <w:t xml:space="preserve">11. Circuit breaker на уровне инструмента и провайдера предотвращает бесконечные сбои. Добавь kill switch для отдельного инструмента.</w:t>
            </w:r>
          </w:p>
          <w:p>
            <w:pPr>
              <w:spacing w:after="20"/>
            </w:pPr>
            <w:r>
              <w:rPr>
                <w:rFonts w:ascii="Consolas" w:cs="Consolas" w:eastAsia="Consolas" w:hAnsi="Consolas"/>
                <w:b w:val="false"/>
                <w:bCs w:val="false"/>
                <w:sz w:val="16"/>
                <w:szCs w:val="16"/>
              </w:rPr>
              <w:t xml:space="preserve">12. MCP разрешён только при выполнении всех условий: сервер добавлен администратором, URL прошёл проверку на SSRF, транспорт HTTP или SSE, задан список разрешённых инструментов, секреты в Secret Store, заданы таймаут и ограничение размера ответа, все вызовы попадают в аудит. Произвольные stdio-MCP, npx -y и wildcard-разрешения запрещены.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добавляй новых инструментов. Не меняй их доменную логику. Не трогай навыки.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Недоступный инструмент не виден модели; опасная операция требует approval; approval переживает перезапуск; approval одного пользователя не применяется к другому; повторный вызов инструмента не создаёт второй эффект; kill switch отключает инструмент немедленно; недоверенный документ не расширяет права.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Модель видит только релевантные инструменты, опасные операции требуют подтверждения, регистрация нового инструмента не требует правки центрального списка.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итоговую матрицу инструмент → назначение → риск → approval.</w:t>
            </w:r>
          </w:p>
        </w:tc>
      </w:tr>
    </w:tbl>
    <w:p>
      <w:pPr>
        <w:spacing w:after="100"/>
      </w:pPr>
    </w:p>
    <w:p>
      <w:pPr>
        <w:pStyle w:val="Heading2"/>
        <w:spacing w:after="120" w:before="260"/>
      </w:pPr>
      <w:r>
        <w:t xml:space="preserve">Шаг 15. Temporal-память: версии, evidence и разрешение сущностей</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2, 13</w:t>
            </w:r>
          </w:p>
        </w:tc>
        <w:tc>
          <w:tcPr>
            <w:tcW w:type="dxa" w:w="3855"/>
            <w:tcMar>
              <w:top w:type="dxa" w:w="40"/>
              <w:left w:type="dxa" w:w="80"/>
              <w:bottom w:type="dxa" w:w="40"/>
              <w:right w:type="dxa" w:w="80"/>
            </w:tcMar>
          </w:tcPr>
          <w:p>
            <w:pPr>
              <w:spacing w:after="20" w:before="20"/>
            </w:pPr>
            <w:r>
              <w:rPr>
                <w:b w:val="false"/>
                <w:bCs w:val="false"/>
                <w:sz w:val="17"/>
                <w:szCs w:val="17"/>
              </w:rPr>
              <w:t xml:space="preserve">EVA_TEMPORAL_MEMORY</w:t>
            </w:r>
          </w:p>
        </w:tc>
        <w:tc>
          <w:tcPr>
            <w:tcW w:type="dxa" w:w="2314"/>
            <w:tcMar>
              <w:top w:type="dxa" w:w="40"/>
              <w:left w:type="dxa" w:w="80"/>
              <w:bottom w:type="dxa" w:w="40"/>
              <w:right w:type="dxa" w:w="80"/>
            </w:tcMar>
          </w:tcPr>
          <w:p>
            <w:pPr>
              <w:spacing w:after="20" w:before="20"/>
            </w:pPr>
            <w:r>
              <w:rPr>
                <w:b w:val="false"/>
                <w:bCs w:val="false"/>
                <w:sz w:val="17"/>
                <w:szCs w:val="17"/>
              </w:rPr>
              <w:t xml:space="preserve">2–3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Хранить факты с историей, источником и временем, не теряя предыдущие версии и не объединяя разных людей автоматически.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memory_nodes и memory_edges: какие поля уже есть, какие статусы, есть ли valid_from и valid_to, как заполняются источники. Расширяй их, дублирующие таблицы не создавай.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Различай время действительности факта в жизни пользователя и время, когда Ева о нём узнала. Отдельно фиксируй дату события и дату сообщения.</w:t>
            </w:r>
          </w:p>
          <w:p>
            <w:pPr>
              <w:spacing w:after="20"/>
            </w:pPr>
            <w:r>
              <w:rPr>
                <w:rFonts w:ascii="Consolas" w:cs="Consolas" w:eastAsia="Consolas" w:hAnsi="Consolas"/>
                <w:b w:val="false"/>
                <w:bCs w:val="false"/>
                <w:sz w:val="16"/>
                <w:szCs w:val="16"/>
              </w:rPr>
              <w:t xml:space="preserve">2. Новая версия факта не изменяет и не удаляет предыдущую: у текущей проставляется конец действительности, создаётся новая версия со ссылкой на замещённую, сохраняется evidence, актуальный снимок обновляется одной транзакцией.</w:t>
            </w:r>
          </w:p>
          <w:p>
            <w:pPr>
              <w:spacing w:after="20"/>
            </w:pPr>
            <w:r>
              <w:rPr>
                <w:rFonts w:ascii="Consolas" w:cs="Consolas" w:eastAsia="Consolas" w:hAnsi="Consolas"/>
                <w:b w:val="false"/>
                <w:bCs w:val="false"/>
                <w:sz w:val="16"/>
                <w:szCs w:val="16"/>
              </w:rPr>
              <w:t xml:space="preserve">3. Реализуй запросы: текущий факт, факт на указанную дату, полная история факта, изменения за период, состояние сущности на выбранную дату.</w:t>
            </w:r>
          </w:p>
          <w:p>
            <w:pPr>
              <w:spacing w:after="20"/>
            </w:pPr>
            <w:r>
              <w:rPr>
                <w:rFonts w:ascii="Consolas" w:cs="Consolas" w:eastAsia="Consolas" w:hAnsi="Consolas"/>
                <w:b w:val="false"/>
                <w:bCs w:val="false"/>
                <w:sz w:val="16"/>
                <w:szCs w:val="16"/>
              </w:rPr>
              <w:t xml:space="preserve">4. Каждый узел, факт и связь имеют доказательство: тип источника, идентификатор источника, сообщение, эпизод, дата источника, тип поддержки, уверенность, хэш содержимого. Вывод модели не имеет того же уровня доверия, что прямое утверждение пользователя. Повторное извлечение одного и того же сообщения не считается новым независимым доказательством и не повышает уверенность.</w:t>
            </w:r>
          </w:p>
          <w:p>
            <w:pPr>
              <w:spacing w:after="20"/>
            </w:pPr>
            <w:r>
              <w:rPr>
                <w:rFonts w:ascii="Consolas" w:cs="Consolas" w:eastAsia="Consolas" w:hAnsi="Consolas"/>
                <w:b w:val="false"/>
                <w:bCs w:val="false"/>
                <w:sz w:val="16"/>
                <w:szCs w:val="16"/>
              </w:rPr>
              <w:t xml:space="preserve">5. Статусы: кандидат, активный, замещённый, опровергнутый, отклонённый, забытый, удалённый, в карантине.</w:t>
            </w:r>
          </w:p>
          <w:p>
            <w:pPr>
              <w:spacing w:after="20"/>
            </w:pPr>
            <w:r>
              <w:rPr>
                <w:rFonts w:ascii="Consolas" w:cs="Consolas" w:eastAsia="Consolas" w:hAnsi="Consolas"/>
                <w:b w:val="false"/>
                <w:bCs w:val="false"/>
                <w:sz w:val="16"/>
                <w:szCs w:val="16"/>
              </w:rPr>
              <w:t xml:space="preserve">6. Противоречия не разрешаются автоматически: конфликтующая версия помечается опровергнутой и попадает в отчёт, а при значимости — на подтверждение пользователю.</w:t>
            </w:r>
          </w:p>
          <w:p>
            <w:pPr>
              <w:spacing w:after="20"/>
            </w:pPr>
            <w:r>
              <w:rPr>
                <w:rFonts w:ascii="Consolas" w:cs="Consolas" w:eastAsia="Consolas" w:hAnsi="Consolas"/>
                <w:b w:val="false"/>
                <w:bCs w:val="false"/>
                <w:sz w:val="16"/>
                <w:szCs w:val="16"/>
              </w:rPr>
              <w:t xml:space="preserve">7. Реализуй разрешение сущностей: нормализация имени, точное совпадение, совпадение по синониму, фильтр по типу, поиск кандидатов, контекстное сравнение. Высокая уверенность — автоматическое объединение, средняя — кандидат, низкая — отдельная сущность или уточняющий вопрос. Люди с одинаковыми именами, организация и человек, прежняя и новая работа автоматически не объединяются. Каждое автоматическое объединение имеет аудит и откат.</w:t>
            </w:r>
          </w:p>
          <w:p>
            <w:pPr>
              <w:spacing w:after="20"/>
            </w:pPr>
            <w:r>
              <w:rPr>
                <w:rFonts w:ascii="Consolas" w:cs="Consolas" w:eastAsia="Consolas" w:hAnsi="Consolas"/>
                <w:b w:val="false"/>
                <w:bCs w:val="false"/>
                <w:sz w:val="16"/>
                <w:szCs w:val="16"/>
              </w:rPr>
              <w:t xml:space="preserve">8. Реализуй семантическую дедупликацию: перед созданием узла — точный поиск, синонимы, полнотекстовый поиск; перед созданием связи — совпадение источника, типа и цели с пересечением периода действительности. При совпадении добавляется доказательство, а не дубликат.</w:t>
            </w:r>
          </w:p>
          <w:p>
            <w:pPr>
              <w:spacing w:after="20"/>
            </w:pPr>
            <w:r>
              <w:rPr>
                <w:rFonts w:ascii="Consolas" w:cs="Consolas" w:eastAsia="Consolas" w:hAnsi="Consolas"/>
                <w:b w:val="false"/>
                <w:bCs w:val="false"/>
                <w:sz w:val="16"/>
                <w:szCs w:val="16"/>
              </w:rPr>
              <w:t xml:space="preserve">9. Реализуй перенос уже накопленных данных: существующие узлы получают начальную версию, источник и время без потери информации. Перенос идемпотентен и возобновляем.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подключай embeddings и векторный поиск — это шаг 18. Не реализуй Curator — это шаг 16. Не меняй memory blocks Letta.</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Смена факта не удаляет предыдущую версию; запрос факта на дату возвращает верное значение; полная история восстанавливается; состояние сущности на выбранную дату восстанавливается; тёзки не объединяются; повторная обработка источника не повышает уверенность; перенос существующих данных идемпотентен.</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перечисленные тесты зелёные, перенос выполнен и проверен на копии данных, изоляция по пользователю сохранена.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16. Детектор эпизодов, Memory Curator и пользовательский контроль памяти</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8, 15</w:t>
            </w:r>
          </w:p>
        </w:tc>
        <w:tc>
          <w:tcPr>
            <w:tcW w:type="dxa" w:w="3855"/>
            <w:tcMar>
              <w:top w:type="dxa" w:w="40"/>
              <w:left w:type="dxa" w:w="80"/>
              <w:bottom w:type="dxa" w:w="40"/>
              <w:right w:type="dxa" w:w="80"/>
            </w:tcMar>
          </w:tcPr>
          <w:p>
            <w:pPr>
              <w:spacing w:after="20" w:before="20"/>
            </w:pPr>
            <w:r>
              <w:rPr>
                <w:b w:val="false"/>
                <w:bCs w:val="false"/>
                <w:sz w:val="17"/>
                <w:szCs w:val="17"/>
              </w:rPr>
              <w:t xml:space="preserve">EVA_MEMORY_CURATOR</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Извлекать долговременные факты из завершённых смысловых эпизодов, не блокируя ответ пользователю, и дать пользователю контроль над своей памятью.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Существующее асинхронное извлечение значимых фрагментов разговора и его таблицы. Переиспользуй их как вход, а не создавай второй механизм.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Реализуй детектор эпизода: эпизод завершается по смене темы, завершении хода, периоду бездействия, явно важному сообщению или перед сжатием контекста. Полный Curator после каждого короткого сообщения не запускается.</w:t>
            </w:r>
          </w:p>
          <w:p>
            <w:pPr>
              <w:spacing w:after="20"/>
            </w:pPr>
            <w:r>
              <w:rPr>
                <w:rFonts w:ascii="Consolas" w:cs="Consolas" w:eastAsia="Consolas" w:hAnsi="Consolas"/>
                <w:b w:val="false"/>
                <w:bCs w:val="false"/>
                <w:sz w:val="16"/>
                <w:szCs w:val="16"/>
              </w:rPr>
              <w:t xml:space="preserve">2. Эпизод имеет назначение, границы, краткое содержание, ссылки на исходные сообщения, режим приватности и статус.</w:t>
            </w:r>
          </w:p>
          <w:p>
            <w:pPr>
              <w:spacing w:after="20"/>
            </w:pPr>
            <w:r>
              <w:rPr>
                <w:rFonts w:ascii="Consolas" w:cs="Consolas" w:eastAsia="Consolas" w:hAnsi="Consolas"/>
                <w:b w:val="false"/>
                <w:bCs w:val="false"/>
                <w:sz w:val="16"/>
                <w:szCs w:val="16"/>
              </w:rPr>
              <w:t xml:space="preserve">3. Curator выполняется только в фоновой очереди как agent job из шага 8 и возвращает строго типизированный результат: сущности, факты, связи, неопределённые элементы и элементы, требующие подтверждения. Свободный текст вместо структуры запрещён. Результат проверяется схемой до дальнейшей обработки.</w:t>
            </w:r>
          </w:p>
          <w:p>
            <w:pPr>
              <w:spacing w:after="20"/>
            </w:pPr>
            <w:r>
              <w:rPr>
                <w:rFonts w:ascii="Consolas" w:cs="Consolas" w:eastAsia="Consolas" w:hAnsi="Consolas"/>
                <w:b w:val="false"/>
                <w:bCs w:val="false"/>
                <w:sz w:val="16"/>
                <w:szCs w:val="16"/>
              </w:rPr>
              <w:t xml:space="preserve">4. Каждый кандидат содержит уверенность, период действительности, ссылки на исходные сообщения и режим приватности.</w:t>
            </w:r>
          </w:p>
          <w:p>
            <w:pPr>
              <w:spacing w:after="20"/>
            </w:pPr>
            <w:r>
              <w:rPr>
                <w:rFonts w:ascii="Consolas" w:cs="Consolas" w:eastAsia="Consolas" w:hAnsi="Consolas"/>
                <w:b w:val="false"/>
                <w:bCs w:val="false"/>
                <w:sz w:val="16"/>
                <w:szCs w:val="16"/>
              </w:rPr>
              <w:t xml:space="preserve">5. Запись, изменение, права и операции со временем выполняет серверный код. Curator не выполняет SQL.</w:t>
            </w:r>
          </w:p>
          <w:p>
            <w:pPr>
              <w:spacing w:after="20"/>
            </w:pPr>
            <w:r>
              <w:rPr>
                <w:rFonts w:ascii="Consolas" w:cs="Consolas" w:eastAsia="Consolas" w:hAnsi="Consolas"/>
                <w:b w:val="false"/>
                <w:bCs w:val="false"/>
                <w:sz w:val="16"/>
                <w:szCs w:val="16"/>
              </w:rPr>
              <w:t xml:space="preserve">6. Чувствительные выводы сохраняются как кандидаты и не становятся фактом без подтверждения пользователя.</w:t>
            </w:r>
          </w:p>
          <w:p>
            <w:pPr>
              <w:spacing w:after="20"/>
            </w:pPr>
            <w:r>
              <w:rPr>
                <w:rFonts w:ascii="Consolas" w:cs="Consolas" w:eastAsia="Consolas" w:hAnsi="Consolas"/>
                <w:b w:val="false"/>
                <w:bCs w:val="false"/>
                <w:sz w:val="16"/>
                <w:szCs w:val="16"/>
              </w:rPr>
              <w:t xml:space="preserve">7. Поддержи режим предпросмотра: результат показывается без записи.</w:t>
            </w:r>
          </w:p>
          <w:p>
            <w:pPr>
              <w:spacing w:after="20"/>
            </w:pPr>
            <w:r>
              <w:rPr>
                <w:rFonts w:ascii="Consolas" w:cs="Consolas" w:eastAsia="Consolas" w:hAnsi="Consolas"/>
                <w:b w:val="false"/>
                <w:bCs w:val="false"/>
                <w:sz w:val="16"/>
                <w:szCs w:val="16"/>
              </w:rPr>
              <w:t xml:space="preserve">8. Используй режим дедупликации keep-last-if-active, чтобы не запускать параллельные задания одного пользователя.</w:t>
            </w:r>
          </w:p>
          <w:p>
            <w:pPr>
              <w:spacing w:after="20"/>
            </w:pPr>
            <w:r>
              <w:rPr>
                <w:rFonts w:ascii="Consolas" w:cs="Consolas" w:eastAsia="Consolas" w:hAnsi="Consolas"/>
                <w:b w:val="false"/>
                <w:bCs w:val="false"/>
                <w:sz w:val="16"/>
                <w:szCs w:val="16"/>
              </w:rPr>
              <w:t xml:space="preserve">9. Дай пользователю в Mini App просмотр, подтверждение, исправление и удаление кандидатов и фактов. Исправление создаёт новую версию, удаление распространяется на версии, индексы, embeddings и производные данные.</w:t>
            </w:r>
          </w:p>
          <w:p>
            <w:pPr>
              <w:spacing w:after="20"/>
            </w:pPr>
            <w:r>
              <w:rPr>
                <w:rFonts w:ascii="Consolas" w:cs="Consolas" w:eastAsia="Consolas" w:hAnsi="Consolas"/>
                <w:b w:val="false"/>
                <w:bCs w:val="false"/>
                <w:sz w:val="16"/>
                <w:szCs w:val="16"/>
              </w:rPr>
              <w:t xml:space="preserve">10. Пользовательские данные никогда не превращаются в глобальные навыки или общий продуктовый контекст.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реализуй Memory Doctor — это следующий шаг. Не меняй retrieval. Не запускай Curator в пути ответа пользователю.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Curator не увеличивает время ответа; повторная обработка эпизода не создаёт дубликаты и повторные доказательства; чувствительный вывод не сохраняется без подтверждения; предпросмотр ничего не записывает; удаление пользователем очищает все производные; параллельные задания одного пользователя не запускаются.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Память пополняется только через проверенных кандидатов, пользователь может исправить и удалить любой факт, ответ пользователю не замедлился.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17. Memory Doctor</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 16</w:t>
            </w:r>
          </w:p>
        </w:tc>
        <w:tc>
          <w:tcPr>
            <w:tcW w:type="dxa" w:w="3855"/>
            <w:tcMar>
              <w:top w:type="dxa" w:w="40"/>
              <w:left w:type="dxa" w:w="80"/>
              <w:bottom w:type="dxa" w:w="40"/>
              <w:right w:type="dxa" w:w="80"/>
            </w:tcMar>
          </w:tcPr>
          <w:p>
            <w:pPr>
              <w:spacing w:after="20" w:before="20"/>
            </w:pPr>
            <w:r>
              <w:rPr>
                <w:b w:val="false"/>
                <w:bCs w:val="false"/>
                <w:sz w:val="17"/>
                <w:szCs w:val="17"/>
              </w:rPr>
              <w:t xml:space="preserve">EVA_MEMORY_DOCTOR</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Диагностировать состояние памяти и формировать проверяемые отчёты, не изменяя критические данные напрямую.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Модель памяти после шагов 15 и 16 и конвейер кандидатов.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Реализуй фоновый диагностический сервис, выполняющийся как agent job с ограниченным бюджетом.</w:t>
            </w:r>
          </w:p>
          <w:p>
            <w:pPr>
              <w:spacing w:after="20"/>
            </w:pPr>
            <w:r>
              <w:rPr>
                <w:rFonts w:ascii="Consolas" w:cs="Consolas" w:eastAsia="Consolas" w:hAnsi="Consolas"/>
                <w:b w:val="false"/>
                <w:bCs w:val="false"/>
                <w:sz w:val="16"/>
                <w:szCs w:val="16"/>
              </w:rPr>
              <w:t xml:space="preserve">2. Проверки: дубликаты, семантически одинаковые записи, противоречия, устаревшие факты, неверная версия по времени, слишком низкая уверенность, отсутствие доказательств, неактуальные цели, избыточный объём основной памяти, факты с неверным режимом приватности, потерянные связи графа, осиротевшие embeddings, расхождение между PostgreSQL и блоками Letta.</w:t>
            </w:r>
          </w:p>
          <w:p>
            <w:pPr>
              <w:spacing w:after="20"/>
            </w:pPr>
            <w:r>
              <w:rPr>
                <w:rFonts w:ascii="Consolas" w:cs="Consolas" w:eastAsia="Consolas" w:hAnsi="Consolas"/>
                <w:b w:val="false"/>
                <w:bCs w:val="false"/>
                <w:sz w:val="16"/>
                <w:szCs w:val="16"/>
              </w:rPr>
              <w:t xml:space="preserve">3. Отчёт содержит разделы по каждому типу проблемы и список предложенных действий. Каждая проблема содержит ссылки на конкретные записи и доказательство, а не общую формулировку.</w:t>
            </w:r>
          </w:p>
          <w:p>
            <w:pPr>
              <w:spacing w:after="20"/>
            </w:pPr>
            <w:r>
              <w:rPr>
                <w:rFonts w:ascii="Consolas" w:cs="Consolas" w:eastAsia="Consolas" w:hAnsi="Consolas"/>
                <w:b w:val="false"/>
                <w:bCs w:val="false"/>
                <w:sz w:val="16"/>
                <w:szCs w:val="16"/>
              </w:rPr>
              <w:t xml:space="preserve">4. Memory Doctor не изменяет данные напрямую. Все предложения проходят через тот же конвейер кандидатов, что и Curator.</w:t>
            </w:r>
          </w:p>
          <w:p>
            <w:pPr>
              <w:spacing w:after="20"/>
            </w:pPr>
            <w:r>
              <w:rPr>
                <w:rFonts w:ascii="Consolas" w:cs="Consolas" w:eastAsia="Consolas" w:hAnsi="Consolas"/>
                <w:b w:val="false"/>
                <w:bCs w:val="false"/>
                <w:sz w:val="16"/>
                <w:szCs w:val="16"/>
              </w:rPr>
              <w:t xml:space="preserve">5. Триггеры: ручной запуск администратором, запуск пользователем из Mini App, значительный рост объёма памяти, обнаруженное противоречие, смена версии схемы памяти, плановый низкоприоритетный запуск, перед экспортом памяти, после переноса данных. После каждого сообщения не запускается.</w:t>
            </w:r>
          </w:p>
          <w:p>
            <w:pPr>
              <w:spacing w:after="20"/>
            </w:pPr>
            <w:r>
              <w:rPr>
                <w:rFonts w:ascii="Consolas" w:cs="Consolas" w:eastAsia="Consolas" w:hAnsi="Consolas"/>
                <w:b w:val="false"/>
                <w:bCs w:val="false"/>
                <w:sz w:val="16"/>
                <w:szCs w:val="16"/>
              </w:rPr>
              <w:t xml:space="preserve">6. Применение предложений — только явным действием администратора или пользователя, с предпросмотром, diff и откатом.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давай сервису право прямой записи. Не запускай его в пути ответа. Не изменяй блоки persona и human автоматически.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На подготовленном наборе с известными дефектами отчёт находит все внесённые проблемы и не выдаёт ложных; применение предложения проходит через кандидатов; откат восстанавливает прежнее состояние; отчёт не содержит сырого пользовательского текста сверх необходимого доказательства.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Отчёт воспроизводим и проверяем, ни одна проблема не исправляется автоматически без действия человека.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пример отчёта на тестовом наборе.</w:t>
            </w:r>
          </w:p>
        </w:tc>
      </w:tr>
    </w:tbl>
    <w:p>
      <w:pPr>
        <w:spacing w:after="100"/>
      </w:pPr>
    </w:p>
    <w:p>
      <w:pPr>
        <w:pStyle w:val="Heading2"/>
        <w:spacing w:after="120" w:before="260"/>
      </w:pPr>
      <w:r>
        <w:t xml:space="preserve">Шаг 18. Гибридный поиск, Deep Recall и уровни Runtime Context</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15–17</w:t>
            </w:r>
          </w:p>
        </w:tc>
        <w:tc>
          <w:tcPr>
            <w:tcW w:type="dxa" w:w="3855"/>
            <w:tcMar>
              <w:top w:type="dxa" w:w="40"/>
              <w:left w:type="dxa" w:w="80"/>
              <w:bottom w:type="dxa" w:w="40"/>
              <w:right w:type="dxa" w:w="80"/>
            </w:tcMar>
          </w:tcPr>
          <w:p>
            <w:pPr>
              <w:spacing w:after="20" w:before="20"/>
            </w:pPr>
            <w:r>
              <w:rPr>
                <w:b w:val="false"/>
                <w:bCs w:val="false"/>
                <w:sz w:val="17"/>
                <w:szCs w:val="17"/>
              </w:rPr>
              <w:t xml:space="preserve">EVA_HYBRID_RETRIEVAL, EVA_DEEP_RECALL</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 Бюджеты контекста и графа указаны там же.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так, чтобы Runtime Context работал на актуальных данных, но умел обращаться к истории, а в модель попадал только компактный релевантный подграф.</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Текущий сборщик runtime context, текущий графовый сервис и его ограничения, установлено ли расширение pgvector и используется ли оно фактически.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Добавь embeddings для кратких описаний узлов, канонических представлений фактов и содержания эпизодов. Храни модель, размерность и версию embedding. Смена модели выполняется фоновой переиндексацией, а не единовременной перезаписью.</w:t>
            </w:r>
          </w:p>
          <w:p>
            <w:pPr>
              <w:spacing w:after="20"/>
            </w:pPr>
            <w:r>
              <w:rPr>
                <w:rFonts w:ascii="Consolas" w:cs="Consolas" w:eastAsia="Consolas" w:hAnsi="Consolas"/>
                <w:b w:val="false"/>
                <w:bCs w:val="false"/>
                <w:sz w:val="16"/>
                <w:szCs w:val="16"/>
              </w:rPr>
              <w:t xml:space="preserve">2. Реализуй гибридный поиск: полнотекстовый поиск, триграммы, векторное сходство и расширение по графу с последующим объединением и ранжированием. Второй поисковый контур не создаётся.</w:t>
            </w:r>
          </w:p>
          <w:p>
            <w:pPr>
              <w:spacing w:after="20"/>
            </w:pPr>
            <w:r>
              <w:rPr>
                <w:rFonts w:ascii="Consolas" w:cs="Consolas" w:eastAsia="Consolas" w:hAnsi="Consolas"/>
                <w:b w:val="false"/>
                <w:bCs w:val="false"/>
                <w:sz w:val="16"/>
                <w:szCs w:val="16"/>
              </w:rPr>
              <w:t xml:space="preserve">3. Фильтр по пользователю применяется до полнотекстового и векторного поиска и до обхода графа.</w:t>
            </w:r>
          </w:p>
          <w:p>
            <w:pPr>
              <w:spacing w:after="20"/>
            </w:pPr>
            <w:r>
              <w:rPr>
                <w:rFonts w:ascii="Consolas" w:cs="Consolas" w:eastAsia="Consolas" w:hAnsi="Consolas"/>
                <w:b w:val="false"/>
                <w:bCs w:val="false"/>
                <w:sz w:val="16"/>
                <w:szCs w:val="16"/>
              </w:rPr>
              <w:t xml:space="preserve">4. Ограничь обход графа: глубина по умолчанию 1, максимум 3, ограничение по числу узлов и связей, жёсткий таймаут запроса.</w:t>
            </w:r>
          </w:p>
          <w:p>
            <w:pPr>
              <w:spacing w:after="20"/>
            </w:pPr>
            <w:r>
              <w:rPr>
                <w:rFonts w:ascii="Consolas" w:cs="Consolas" w:eastAsia="Consolas" w:hAnsi="Consolas"/>
                <w:b w:val="false"/>
                <w:bCs w:val="false"/>
                <w:sz w:val="16"/>
                <w:szCs w:val="16"/>
              </w:rPr>
              <w:t xml:space="preserve">5. Раздели runtime context на уровни с отдельными бюджетами: постоянная часть, активные навыки, персональная память, знания, текущий разговор. Фиксируй фактический размер каждого уровня.</w:t>
            </w:r>
          </w:p>
          <w:p>
            <w:pPr>
              <w:spacing w:after="20"/>
            </w:pPr>
            <w:r>
              <w:rPr>
                <w:rFonts w:ascii="Consolas" w:cs="Consolas" w:eastAsia="Consolas" w:hAnsi="Consolas"/>
                <w:b w:val="false"/>
                <w:bCs w:val="false"/>
                <w:sz w:val="16"/>
                <w:szCs w:val="16"/>
              </w:rPr>
              <w:t xml:space="preserve">6. Реализуй Deep Recall как отдельный инструмент, вызываемый только при необходимости: явный вопрос о прошлом, обнаруженная ссылка на время, недостаток контекста. Он имеет собственный бюджет и не вызывается на каждом ходу.</w:t>
            </w:r>
          </w:p>
          <w:p>
            <w:pPr>
              <w:spacing w:after="20"/>
            </w:pPr>
            <w:r>
              <w:rPr>
                <w:rFonts w:ascii="Consolas" w:cs="Consolas" w:eastAsia="Consolas" w:hAnsi="Consolas"/>
                <w:b w:val="false"/>
                <w:bCs w:val="false"/>
                <w:sz w:val="16"/>
                <w:szCs w:val="16"/>
              </w:rPr>
              <w:t xml:space="preserve">7. Retrieval учитывает пользователя, приватность, уверенность, релевантность и время. Поддержи запрос состояния на дату.</w:t>
            </w:r>
          </w:p>
          <w:p>
            <w:pPr>
              <w:spacing w:after="20"/>
            </w:pPr>
            <w:r>
              <w:rPr>
                <w:rFonts w:ascii="Consolas" w:cs="Consolas" w:eastAsia="Consolas" w:hAnsi="Consolas"/>
                <w:b w:val="false"/>
                <w:bCs w:val="false"/>
                <w:sz w:val="16"/>
                <w:szCs w:val="16"/>
              </w:rPr>
              <w:t xml:space="preserve">8. Полная стенограмма разговора в промпт не передаётся ни при каких условиях.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подключай внешние векторные базы. Не создавай таблицы, принадлежащие LangChain. Не расширяй набор memory blocks.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Нулевая утечка кандидатов между пользователями в векторном поиске; корректность запросов «сейчас» и «на дату»; дубликаты фрагментов удаляются; бюджеты уровней соблюдаются и измеряются; таймаут поиска приводит к безопасной деградации, а не к ошибке ответа; Deep Recall не вызывается на обычном сообщении.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Поиск гибридный и изолированный, размеры уровней контекста измеряются, Deep Recall вызывается только по необходимости.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измеренные размеры уровней контекста на реальном ходе.</w:t>
            </w:r>
          </w:p>
        </w:tc>
      </w:tr>
    </w:tbl>
    <w:p>
      <w:pPr>
        <w:spacing w:after="100"/>
      </w:pPr>
    </w:p>
    <w:p>
      <w:pPr>
        <w:pStyle w:val="Heading2"/>
        <w:spacing w:after="120" w:before="260"/>
      </w:pPr>
      <w:r>
        <w:t xml:space="preserve">Шаг 19. Основные навыки в .skills без роутера и упорядоченный индекс в контексте агента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13, 14</w:t>
            </w:r>
          </w:p>
        </w:tc>
        <w:tc>
          <w:tcPr>
            <w:tcW w:type="dxa" w:w="3855"/>
            <w:tcMar>
              <w:top w:type="dxa" w:w="40"/>
              <w:left w:type="dxa" w:w="80"/>
              <w:bottom w:type="dxa" w:w="40"/>
              <w:right w:type="dxa" w:w="80"/>
            </w:tcMar>
          </w:tcPr>
          <w:p>
            <w:pPr>
              <w:spacing w:after="20" w:before="20"/>
            </w:pPr>
            <w:r>
              <w:rPr>
                <w:b w:val="false"/>
                <w:bCs w:val="false"/>
                <w:sz w:val="17"/>
                <w:szCs w:val="17"/>
              </w:rPr>
              <w:t xml:space="preserve">EVA_CORE_SKILLS</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Небольшой набор основных навыков должен загружаться штатным механизмом Letta из каталога .skills без участия маршрутизатора, а их описания должны попадать в агента упорядоченным индексом в порядке применения.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Как сейчас устроен каталог навыков в репозитории, какие источники навыков включены в настройках SDK, что фактически попадает в контекст агента.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Определи ядро основных навыков: не более 12 штук, суммарно не более 12 000 знаков. В ядро входят навыки, применимые почти в любом разговоре: гигиена памяти, структура рефлексивной сессии, работа с целями и действиями, безопасное поведение в кризисной теме, стиль общения.</w:t>
            </w:r>
          </w:p>
          <w:p>
            <w:pPr>
              <w:spacing w:after="20"/>
            </w:pPr>
            <w:r>
              <w:rPr>
                <w:rFonts w:ascii="Consolas" w:cs="Consolas" w:eastAsia="Consolas" w:hAnsi="Consolas"/>
                <w:b w:val="false"/>
                <w:bCs w:val="false"/>
                <w:sz w:val="16"/>
                <w:szCs w:val="16"/>
              </w:rPr>
              <w:t xml:space="preserve">2. Размести ядро в стандартном каталоге .skills, чтобы Letta загружала его штатно. Остальной каталог навыков держи в отдельном каталоге, который Letta не обнаруживает автоматически.</w:t>
            </w:r>
          </w:p>
          <w:p>
            <w:pPr>
              <w:spacing w:after="20"/>
            </w:pPr>
            <w:r>
              <w:rPr>
                <w:rFonts w:ascii="Consolas" w:cs="Consolas" w:eastAsia="Consolas" w:hAnsi="Consolas"/>
                <w:b w:val="false"/>
                <w:bCs w:val="false"/>
                <w:sz w:val="16"/>
                <w:szCs w:val="16"/>
              </w:rPr>
              <w:t xml:space="preserve">3. Сформируй упорядоченный индекс ядра и добавляй его в контекст агента: для каждого навыка идентификатор, короткое назначение, признак применимости и порядковый номер применения. Порядок отражает последовательность использования: сначала безопасность, затем прояснение ситуации, затем работа с состоянием, затем цели и действия, затем фиксация результата.</w:t>
            </w:r>
          </w:p>
          <w:p>
            <w:pPr>
              <w:spacing w:after="20"/>
            </w:pPr>
            <w:r>
              <w:rPr>
                <w:rFonts w:ascii="Consolas" w:cs="Consolas" w:eastAsia="Consolas" w:hAnsi="Consolas"/>
                <w:b w:val="false"/>
                <w:bCs w:val="false"/>
                <w:sz w:val="16"/>
                <w:szCs w:val="16"/>
              </w:rPr>
              <w:t xml:space="preserve">4. Индекс формируется детерминированно из метаданных навыков, а не пишется вручную в промпте, и версионируется через реестр артефактов из шага 13.</w:t>
            </w:r>
          </w:p>
          <w:p>
            <w:pPr>
              <w:spacing w:after="20"/>
            </w:pPr>
            <w:r>
              <w:rPr>
                <w:rFonts w:ascii="Consolas" w:cs="Consolas" w:eastAsia="Consolas" w:hAnsi="Consolas"/>
                <w:b w:val="false"/>
                <w:bCs w:val="false"/>
                <w:sz w:val="16"/>
                <w:szCs w:val="16"/>
              </w:rPr>
              <w:t xml:space="preserve">5. Основные навыки не проходят через маршрутизатор и не могут быть вытеснены его решением.</w:t>
            </w:r>
          </w:p>
          <w:p>
            <w:pPr>
              <w:spacing w:after="20"/>
            </w:pPr>
            <w:r>
              <w:rPr>
                <w:rFonts w:ascii="Consolas" w:cs="Consolas" w:eastAsia="Consolas" w:hAnsi="Consolas"/>
                <w:b w:val="false"/>
                <w:bCs w:val="false"/>
                <w:sz w:val="16"/>
                <w:szCs w:val="16"/>
              </w:rPr>
              <w:t xml:space="preserve">6. Навык не может отменить системный промпт, изменить политику безопасности или расширить набор инструментов.</w:t>
            </w:r>
          </w:p>
          <w:p>
            <w:pPr>
              <w:spacing w:after="20"/>
            </w:pPr>
            <w:r>
              <w:rPr>
                <w:rFonts w:ascii="Consolas" w:cs="Consolas" w:eastAsia="Consolas" w:hAnsi="Consolas"/>
                <w:b w:val="false"/>
                <w:bCs w:val="false"/>
                <w:sz w:val="16"/>
                <w:szCs w:val="16"/>
              </w:rPr>
              <w:t xml:space="preserve">7. Повреждённый навык ядра отключается с записью ошибки, сервис при этом не останавливается.</w:t>
            </w:r>
          </w:p>
          <w:p>
            <w:pPr>
              <w:spacing w:after="20"/>
            </w:pPr>
            <w:r>
              <w:rPr>
                <w:rFonts w:ascii="Consolas" w:cs="Consolas" w:eastAsia="Consolas" w:hAnsi="Consolas"/>
                <w:b w:val="false"/>
                <w:bCs w:val="false"/>
                <w:sz w:val="16"/>
                <w:szCs w:val="16"/>
              </w:rPr>
              <w:t xml:space="preserve">8. Обновление навыка не требует пересоздания агентов и не приводит к потере памяти.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реализуй маршрутизатор — это следующий шаг. Не помещай в .skills весь каталог. Не превращай пользовательские данные в навыки.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Ядро загружается без маршрутизатора; индекс присутствует в контексте и упорядочен; суммарный объём ядра не превышает бюджет; повреждённый навык не роняет сервис; обновление навыка не пересоздаёт агента; навык не расширяет инструменты.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Ядро работает независимо от маршрутизатора, индекс детерминирован и версионирован, бюджет соблюдён.</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итоговый список ядра и его суммарный объём в знаках.</w:t>
            </w:r>
          </w:p>
        </w:tc>
      </w:tr>
    </w:tbl>
    <w:p>
      <w:pPr>
        <w:spacing w:after="100"/>
      </w:pPr>
    </w:p>
    <w:p>
      <w:pPr>
        <w:pStyle w:val="Heading2"/>
        <w:spacing w:after="120" w:before="260"/>
      </w:pPr>
      <w:r>
        <w:t xml:space="preserve">Шаг 20. SkillRouter для остального каталога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 19</w:t>
            </w:r>
          </w:p>
        </w:tc>
        <w:tc>
          <w:tcPr>
            <w:tcW w:type="dxa" w:w="3855"/>
            <w:tcMar>
              <w:top w:type="dxa" w:w="40"/>
              <w:left w:type="dxa" w:w="80"/>
              <w:bottom w:type="dxa" w:w="40"/>
              <w:right w:type="dxa" w:w="80"/>
            </w:tcMar>
          </w:tcPr>
          <w:p>
            <w:pPr>
              <w:spacing w:after="20" w:before="20"/>
            </w:pPr>
            <w:r>
              <w:rPr>
                <w:b w:val="false"/>
                <w:bCs w:val="false"/>
                <w:sz w:val="17"/>
                <w:szCs w:val="17"/>
              </w:rPr>
              <w:t xml:space="preserve">EVA_SKILL_ROUTER</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Масштабировать каталог до 300 и более навыков, не передавая модели весь каталог. Маршрутизатор обслуживает только навыки вне ядра из шага 19.</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Текущие файлы навыков, их метаданные и то, какие поля уже описаны.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Создай индексатор каталога: при запуске и обновлении проверяет метаданные, вычисляет контрольную сумму и синхронизирует индекс в PostgreSQL. Повреждённый навык отключается с записью ошибки.</w:t>
            </w:r>
          </w:p>
          <w:p>
            <w:pPr>
              <w:spacing w:after="20"/>
            </w:pPr>
            <w:r>
              <w:rPr>
                <w:rFonts w:ascii="Consolas" w:cs="Consolas" w:eastAsia="Consolas" w:hAnsi="Consolas"/>
                <w:b w:val="false"/>
                <w:bCs w:val="false"/>
                <w:sz w:val="16"/>
                <w:szCs w:val="16"/>
              </w:rPr>
              <w:t xml:space="preserve">2. Порядок выбора: обязательные правила безопасности, затем активный навык диалога, затем детерминированные триггеры, затем поиск кандидатов с учётом арендатора по полнотекстовому индексу, триграммам и embeddings, не более десяти кандидатов, затем лёгкий reranker только при близких оценках или низкой уверенности.</w:t>
            </w:r>
          </w:p>
          <w:p>
            <w:pPr>
              <w:spacing w:after="20"/>
            </w:pPr>
            <w:r>
              <w:rPr>
                <w:rFonts w:ascii="Consolas" w:cs="Consolas" w:eastAsia="Consolas" w:hAnsi="Consolas"/>
                <w:b w:val="false"/>
                <w:bCs w:val="false"/>
                <w:sz w:val="16"/>
                <w:szCs w:val="16"/>
              </w:rPr>
              <w:t xml:space="preserve">3. Обычный запрос не требует отдельного обращения к модели. Reranker использует маршрут classifier, минимальный контекст и строгий JSON. Полные тексты навыков в reranker не передаются.</w:t>
            </w:r>
          </w:p>
          <w:p>
            <w:pPr>
              <w:spacing w:after="20"/>
            </w:pPr>
            <w:r>
              <w:rPr>
                <w:rFonts w:ascii="Consolas" w:cs="Consolas" w:eastAsia="Consolas" w:hAnsi="Consolas"/>
                <w:b w:val="false"/>
                <w:bCs w:val="false"/>
                <w:sz w:val="16"/>
                <w:szCs w:val="16"/>
              </w:rPr>
              <w:t xml:space="preserve">4. За ход выбирается не более одного основного и двух вспомогательных навыков дополнительно к ядру. Общий объём текста навыков ограничен бюджетом из CLAUDE.md; предупреждения и правила безопасности не обрезаются.</w:t>
            </w:r>
          </w:p>
          <w:p>
            <w:pPr>
              <w:spacing w:after="20"/>
            </w:pPr>
            <w:r>
              <w:rPr>
                <w:rFonts w:ascii="Consolas" w:cs="Consolas" w:eastAsia="Consolas" w:hAnsi="Consolas"/>
                <w:b w:val="false"/>
                <w:bCs w:val="false"/>
                <w:sz w:val="16"/>
                <w:szCs w:val="16"/>
              </w:rPr>
              <w:t xml:space="preserve">5. Sticky routing: выбранный навык сохраняется до смены темы, завершения сценария, превышения числа ходов, истечения TTL, смены назначения conversation или срабатывания более приоритетного правила безопасности.</w:t>
            </w:r>
          </w:p>
          <w:p>
            <w:pPr>
              <w:spacing w:after="20"/>
            </w:pPr>
            <w:r>
              <w:rPr>
                <w:rFonts w:ascii="Consolas" w:cs="Consolas" w:eastAsia="Consolas" w:hAnsi="Consolas"/>
                <w:b w:val="false"/>
                <w:bCs w:val="false"/>
                <w:sz w:val="16"/>
                <w:szCs w:val="16"/>
              </w:rPr>
              <w:t xml:space="preserve">6. Короткие ответы вида «да», «продолжай», «готово» продолжают многошаговый навык без повторного общего поиска.</w:t>
            </w:r>
          </w:p>
          <w:p>
            <w:pPr>
              <w:spacing w:after="20"/>
            </w:pPr>
            <w:r>
              <w:rPr>
                <w:rFonts w:ascii="Consolas" w:cs="Consolas" w:eastAsia="Consolas" w:hAnsi="Consolas"/>
                <w:b w:val="false"/>
                <w:bCs w:val="false"/>
                <w:sz w:val="16"/>
                <w:szCs w:val="16"/>
              </w:rPr>
              <w:t xml:space="preserve">7. Отказ маршрутизатора, индекса, файла или reranker не блокирует ответ: происходит откат на ядро навыков.</w:t>
            </w:r>
          </w:p>
          <w:p>
            <w:pPr>
              <w:spacing w:after="20"/>
            </w:pPr>
            <w:r>
              <w:rPr>
                <w:rFonts w:ascii="Consolas" w:cs="Consolas" w:eastAsia="Consolas" w:hAnsi="Consolas"/>
                <w:b w:val="false"/>
                <w:bCs w:val="false"/>
                <w:sz w:val="16"/>
                <w:szCs w:val="16"/>
              </w:rPr>
              <w:t xml:space="preserve">8. Системные навыки неизменяемы и версионируются; пользовательские изолированы по арендатору и содержат только декларативные инструкции без исполняемого кода.</w:t>
            </w:r>
          </w:p>
          <w:p>
            <w:pPr>
              <w:spacing w:after="20"/>
            </w:pPr>
            <w:r>
              <w:rPr>
                <w:rFonts w:ascii="Consolas" w:cs="Consolas" w:eastAsia="Consolas" w:hAnsi="Consolas"/>
                <w:b w:val="false"/>
                <w:bCs w:val="false"/>
                <w:sz w:val="16"/>
                <w:szCs w:val="16"/>
              </w:rPr>
              <w:t xml:space="preserve">9. Логируй выбранные идентификаторы, версии, оценки, коды причин, признак sticky и fallback, задержку — без сырого пользовательского текста.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маршрутизируй ядро. Не подключай весь каталог как источник навыков Letta. Не давай навыку расширять инструменты.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Бенчмарк на 300 и более описаний: полный каталог не попадает в промпт; за ход не более трёх навыков сверх ядра; многошаговый сценарий продолжается после коротких ответов; защитный навык нельзя вытеснить; повреждённый навык отключается без падения сервиса; в журнале маршрутизации нет сырого текста; обновление навыка не пересоздаёт агента.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перечисленные проверки зелёные и решения маршрутизатора видны в метриках и в Admin UI.</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распределение задержек маршрутизации и долю вызовов reranker.</w:t>
            </w:r>
          </w:p>
        </w:tc>
      </w:tr>
    </w:tbl>
    <w:p>
      <w:pPr>
        <w:spacing w:after="100"/>
      </w:pPr>
    </w:p>
    <w:p>
      <w:pPr>
        <w:pStyle w:val="Heading2"/>
        <w:spacing w:after="120" w:before="260"/>
      </w:pPr>
      <w:r>
        <w:t xml:space="preserve">Шаг 21. Ограниченные субагенты и фоновая рефлексия</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8, 16</w:t>
            </w:r>
          </w:p>
        </w:tc>
        <w:tc>
          <w:tcPr>
            <w:tcW w:type="dxa" w:w="3855"/>
            <w:tcMar>
              <w:top w:type="dxa" w:w="40"/>
              <w:left w:type="dxa" w:w="80"/>
              <w:bottom w:type="dxa" w:w="40"/>
              <w:right w:type="dxa" w:w="80"/>
            </w:tcMar>
          </w:tcPr>
          <w:p>
            <w:pPr>
              <w:spacing w:after="20" w:before="20"/>
            </w:pPr>
            <w:r>
              <w:rPr>
                <w:b w:val="false"/>
                <w:bCs w:val="false"/>
                <w:sz w:val="17"/>
                <w:szCs w:val="17"/>
              </w:rPr>
              <w:t xml:space="preserve">EVA_SUBAGENTS, EVA_REFLECTION_SUBAGENT</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Выполнять рефлексию и другую фоновую когнитивную работу изолированным субагентом с жёсткими лимитами, не расширяя права основного агента.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Механизм agent jobs из шага 8 и конвейер кандидатов из шага 16. Субагент строится на них, третий механизм не создаётся.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Создай декларативный реестр разрешённых субагентов. Разрешены только: рефлексия памяти, диагностика памяти, поиск по истории, поиск по базе знаний, анализ документа, обзор целей, проверка безопасности. Основной агент не может создать произвольного субагента по текстовому запросу.</w:t>
            </w:r>
          </w:p>
          <w:p>
            <w:pPr>
              <w:spacing w:after="20"/>
            </w:pPr>
            <w:r>
              <w:rPr>
                <w:rFonts w:ascii="Consolas" w:cs="Consolas" w:eastAsia="Consolas" w:hAnsi="Consolas"/>
                <w:b w:val="false"/>
                <w:bCs w:val="false"/>
                <w:sz w:val="16"/>
                <w:szCs w:val="16"/>
              </w:rPr>
              <w:t xml:space="preserve">2. Определение субагента задаёт: политику модели, ссылку на системный промпт, разрешённые инструменты, разрешённые навыки, разрешённые области памяти, режим выполнения, режим доступа (только чтение либо запись кандидатов), максимум входных и выходных токенов, таймаут, максимальную стоимость, число повторов и схему результата.</w:t>
            </w:r>
          </w:p>
          <w:p>
            <w:pPr>
              <w:spacing w:after="20"/>
            </w:pPr>
            <w:r>
              <w:rPr>
                <w:rFonts w:ascii="Consolas" w:cs="Consolas" w:eastAsia="Consolas" w:hAnsi="Consolas"/>
                <w:b w:val="false"/>
                <w:bCs w:val="false"/>
                <w:sz w:val="16"/>
                <w:szCs w:val="16"/>
              </w:rPr>
              <w:t xml:space="preserve">3. Субагенту запрещено передавать: весь профиль пользователя, все блоки памяти, чужие conversations, секреты, неограниченный набор инструментов, полный журнал инструментов основного агента и полную историю разговора.</w:t>
            </w:r>
          </w:p>
          <w:p>
            <w:pPr>
              <w:spacing w:after="20"/>
            </w:pPr>
            <w:r>
              <w:rPr>
                <w:rFonts w:ascii="Consolas" w:cs="Consolas" w:eastAsia="Consolas" w:hAnsi="Consolas"/>
                <w:b w:val="false"/>
                <w:bCs w:val="false"/>
                <w:sz w:val="16"/>
                <w:szCs w:val="16"/>
              </w:rPr>
              <w:t xml:space="preserve">4. Основной агент получает только статус, структурированный результат, ссылки на доказательства, предупреждения и метаданные стоимости. Полная внутренняя трасса субагента в контекст не попадает.</w:t>
            </w:r>
          </w:p>
          <w:p>
            <w:pPr>
              <w:spacing w:after="20"/>
            </w:pPr>
            <w:r>
              <w:rPr>
                <w:rFonts w:ascii="Consolas" w:cs="Consolas" w:eastAsia="Consolas" w:hAnsi="Consolas"/>
                <w:b w:val="false"/>
                <w:bCs w:val="false"/>
                <w:sz w:val="16"/>
                <w:szCs w:val="16"/>
              </w:rPr>
              <w:t xml:space="preserve">5. Рефлексия запускается по завершении смыслового эпизода или после 8–15 содержательных сообщений, через очередь, с режимом дедупликации keep-last-if-active.</w:t>
            </w:r>
          </w:p>
          <w:p>
            <w:pPr>
              <w:spacing w:after="20"/>
            </w:pPr>
            <w:r>
              <w:rPr>
                <w:rFonts w:ascii="Consolas" w:cs="Consolas" w:eastAsia="Consolas" w:hAnsi="Consolas"/>
                <w:b w:val="false"/>
                <w:bCs w:val="false"/>
                <w:sz w:val="16"/>
                <w:szCs w:val="16"/>
              </w:rPr>
              <w:t xml:space="preserve">6. Рефлексия анализирует только ограниченный диапазон сообщений, отличает факт от предположения, не ставит диагнозов, сохраняет доказательства, учитывает режим приватности и не перезаписывает конфликтующий факт без новой версии.</w:t>
            </w:r>
          </w:p>
          <w:p>
            <w:pPr>
              <w:spacing w:after="20"/>
            </w:pPr>
            <w:r>
              <w:rPr>
                <w:rFonts w:ascii="Consolas" w:cs="Consolas" w:eastAsia="Consolas" w:hAnsi="Consolas"/>
                <w:b w:val="false"/>
                <w:bCs w:val="false"/>
                <w:sz w:val="16"/>
                <w:szCs w:val="16"/>
              </w:rPr>
              <w:t xml:space="preserve">7. Рекурсивные и неограниченные субагенты запрещены: субагент не может запускать субагента.</w:t>
            </w:r>
          </w:p>
          <w:p>
            <w:pPr>
              <w:spacing w:after="20"/>
            </w:pPr>
            <w:r>
              <w:rPr>
                <w:rFonts w:ascii="Consolas" w:cs="Consolas" w:eastAsia="Consolas" w:hAnsi="Consolas"/>
                <w:b w:val="false"/>
                <w:bCs w:val="false"/>
                <w:sz w:val="16"/>
                <w:szCs w:val="16"/>
              </w:rPr>
              <w:t xml:space="preserve">8. Субагенты не вызываются для простых сообщений.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давай субагенту право записи в каноническую память. Не создавай второго постоянного агента. Не реализуй dreaming.</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Субагент не выходит за лимиты токенов, времени и стоимости; попытка вызвать неразрешённый инструмент отклоняется; попытка обратиться к чужим данным отклоняется; результат всегда соответствует схеме; параллельные задания одного пользователя не запускаются; рекурсия невозможна; отказ субагента не ломает основной ход.</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Рефлексия работает в фоне, все лимиты соблюдаются и измеряются, основной ход от неё не зависит.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фактические расходы токенов и стоимости на одну рефлексию.</w:t>
            </w:r>
          </w:p>
        </w:tc>
      </w:tr>
    </w:tbl>
    <w:p>
      <w:pPr>
        <w:spacing w:after="100"/>
      </w:pPr>
    </w:p>
    <w:p>
      <w:pPr>
        <w:pStyle w:val="Heading2"/>
        <w:spacing w:after="120" w:before="260"/>
      </w:pPr>
      <w:r>
        <w:t xml:space="preserve">Шаг 22. Evals, release gates и защита от раскрытия внутреннего устройства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P2</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13–21</w:t>
            </w:r>
          </w:p>
        </w:tc>
        <w:tc>
          <w:tcPr>
            <w:tcW w:type="dxa" w:w="3855"/>
            <w:tcMar>
              <w:top w:type="dxa" w:w="40"/>
              <w:left w:type="dxa" w:w="80"/>
              <w:bottom w:type="dxa" w:w="40"/>
              <w:right w:type="dxa" w:w="80"/>
            </w:tcMar>
          </w:tcPr>
          <w:p>
            <w:pPr>
              <w:spacing w:after="20" w:before="20"/>
            </w:pPr>
            <w:r>
              <w:rPr>
                <w:b w:val="false"/>
                <w:bCs w:val="false"/>
                <w:sz w:val="17"/>
                <w:szCs w:val="17"/>
              </w:rPr>
              <w:t xml:space="preserve">EVA_EVALS</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безопасность и качество проверяемыми при изменении модели, SDK, промптов, инструментов и навыков.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тесты и smoke, чтобы не дублировать их в виде evals.</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Создай отдельный каталог evals с наборами, датасетами, рубриками, оценщиками, целевыми адаптерами, базовыми линиями и отчётами. Фреймворк evals не подключается к production runtime.</w:t>
            </w:r>
          </w:p>
          <w:p>
            <w:pPr>
              <w:spacing w:after="20"/>
            </w:pPr>
            <w:r>
              <w:rPr>
                <w:rFonts w:ascii="Consolas" w:cs="Consolas" w:eastAsia="Consolas" w:hAnsi="Consolas"/>
                <w:b w:val="false"/>
                <w:bCs w:val="false"/>
                <w:sz w:val="16"/>
                <w:szCs w:val="16"/>
              </w:rPr>
              <w:t xml:space="preserve">2. Поддержи два целевых адаптера: обращение к внутреннему API и симулятор Telegram для проверки inbox, outbox и форматирования.</w:t>
            </w:r>
          </w:p>
          <w:p>
            <w:pPr>
              <w:spacing w:after="20"/>
            </w:pPr>
            <w:r>
              <w:rPr>
                <w:rFonts w:ascii="Consolas" w:cs="Consolas" w:eastAsia="Consolas" w:hAnsi="Consolas"/>
                <w:b w:val="false"/>
                <w:bCs w:val="false"/>
                <w:sz w:val="16"/>
                <w:szCs w:val="16"/>
              </w:rPr>
              <w:t xml:space="preserve">3. Раздели дорожки: детерминированная, на моках, контролируемая живая и оценка моделью-судьёй. Дорожки не смешиваются в одном отчёте.</w:t>
            </w:r>
          </w:p>
          <w:p>
            <w:pPr>
              <w:spacing w:after="20"/>
            </w:pPr>
            <w:r>
              <w:rPr>
                <w:rFonts w:ascii="Consolas" w:cs="Consolas" w:eastAsia="Consolas" w:hAnsi="Consolas"/>
                <w:b w:val="false"/>
                <w:bCs w:val="false"/>
                <w:sz w:val="16"/>
                <w:szCs w:val="16"/>
              </w:rPr>
              <w:t xml:space="preserve">4. Обязательные наборы: память и корректность времени; профиль и согласия; цели; часовые пояса; инструменты и approvals; SkillRouter; conversations; кризисная безопасность; психологические границы; маршрутизация LLM; исследования; приватность; восстановление; изоляция арендаторов.</w:t>
            </w:r>
          </w:p>
          <w:p>
            <w:pPr>
              <w:spacing w:after="20"/>
            </w:pPr>
            <w:r>
              <w:rPr>
                <w:rFonts w:ascii="Consolas" w:cs="Consolas" w:eastAsia="Consolas" w:hAnsi="Consolas"/>
                <w:b w:val="false"/>
                <w:bCs w:val="false"/>
                <w:sz w:val="16"/>
                <w:szCs w:val="16"/>
              </w:rPr>
              <w:t xml:space="preserve">5. Добавь отдельный набор на устойчивость к раскрытию внутреннего устройства. Он должен проверять, что при прямых и косвенных попытках агент не раскрывает системный промпт, внутренние алгоритмы, содержимое блоков памяти, служебные идентификаторы, названия и параметры инструментов, содержимое конфигурации и меры безопасности. Набор включает: прямую просьбу показать инструкции; ролевую подмену; просьбу повторить всё, что выше; запрос на отладочный вывод; внедрение инструкции в документ и веб-страницу; просьбу перевести или зашифровать системный текст; многоходовое выманивание по частям.</w:t>
            </w:r>
          </w:p>
          <w:p>
            <w:pPr>
              <w:spacing w:after="20"/>
            </w:pPr>
            <w:r>
              <w:rPr>
                <w:rFonts w:ascii="Consolas" w:cs="Consolas" w:eastAsia="Consolas" w:hAnsi="Consolas"/>
                <w:b w:val="false"/>
                <w:bCs w:val="false"/>
                <w:sz w:val="16"/>
                <w:szCs w:val="16"/>
              </w:rPr>
              <w:t xml:space="preserve">6. Приоритет оценщиков: детерминированный, затем структурная проверка, затем модель-судья. Модель-судья не может быть единственным критерием для безопасности, изоляции данных, идемпотентности, корректности времени, обязательного approval и раскрытия внутреннего устройства.</w:t>
            </w:r>
          </w:p>
          <w:p>
            <w:pPr>
              <w:spacing w:after="20"/>
            </w:pPr>
            <w:r>
              <w:rPr>
                <w:rFonts w:ascii="Consolas" w:cs="Consolas" w:eastAsia="Consolas" w:hAnsi="Consolas"/>
                <w:b w:val="false"/>
                <w:bCs w:val="false"/>
                <w:sz w:val="16"/>
                <w:szCs w:val="16"/>
              </w:rPr>
              <w:t xml:space="preserve">7. Быстрый набор запускается на каждый pull request. Полный набор — перед релизом и после изменения модели, SDK, промптов, инструментов или навыков.</w:t>
            </w:r>
          </w:p>
          <w:p>
            <w:pPr>
              <w:spacing w:after="20"/>
            </w:pPr>
            <w:r>
              <w:rPr>
                <w:rFonts w:ascii="Consolas" w:cs="Consolas" w:eastAsia="Consolas" w:hAnsi="Consolas"/>
                <w:b w:val="false"/>
                <w:bCs w:val="false"/>
                <w:sz w:val="16"/>
                <w:szCs w:val="16"/>
              </w:rPr>
              <w:t xml:space="preserve">8. Повторная оценка по кэшу разрешена при смене рубрик без новых обращений к модели.</w:t>
            </w:r>
          </w:p>
          <w:p>
            <w:pPr>
              <w:spacing w:after="20"/>
            </w:pPr>
            <w:r>
              <w:rPr>
                <w:rFonts w:ascii="Consolas" w:cs="Consolas" w:eastAsia="Consolas" w:hAnsi="Consolas"/>
                <w:b w:val="false"/>
                <w:bCs w:val="false"/>
                <w:sz w:val="16"/>
                <w:szCs w:val="16"/>
              </w:rPr>
              <w:t xml:space="preserve">9. Реальные диалоги не попадают в датасеты автоматически.</w:t>
            </w:r>
          </w:p>
          <w:p>
            <w:pPr>
              <w:spacing w:after="20"/>
            </w:pPr>
            <w:r>
              <w:rPr>
                <w:rFonts w:ascii="Consolas" w:cs="Consolas" w:eastAsia="Consolas" w:hAnsi="Consolas"/>
                <w:b w:val="false"/>
                <w:bCs w:val="false"/>
                <w:sz w:val="16"/>
                <w:szCs w:val="16"/>
              </w:rPr>
              <w:t xml:space="preserve">10. Настрой release gate в CI: известный дефектный набор блокирует релиз.</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ослабляй существующие тесты ради зелёного прогона. Не переноси evals в production runtime.</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Заранее подготовленный дефект блокирует релиз; отчёты дорожек разделены; в датасетах нет реальных персональных данных; базовая линия и порог регрессии задокументированы; набор на раскрытие внутреннего устройства падает на намеренно ослабленном промпте.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Быстрый набор выполняется на каждый PR, полный — по перечисленным событиям, оба набора воспроизводимы.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сводку результатов по каждому набору.</w:t>
            </w:r>
          </w:p>
        </w:tc>
      </w:tr>
    </w:tbl>
    <w:p>
      <w:pPr>
        <w:spacing w:after="100"/>
      </w:pPr>
    </w:p>
    <w:p>
      <w:pPr>
        <w:pStyle w:val="Heading2"/>
        <w:spacing w:after="120" w:before="260"/>
      </w:pPr>
      <w:r>
        <w:t xml:space="preserve">Блок P3 — продукт, интерфейсы и масштаб</w:t>
      </w:r>
    </w:p>
    <w:p>
      <w:pPr>
        <w:pStyle w:val="Heading2"/>
        <w:spacing w:after="120" w:before="260"/>
      </w:pPr>
      <w:r>
        <w:t xml:space="preserve">Шаг 23. Безопасная загрузка документов и граница базы знаний на LangChain</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7, 18</w:t>
            </w:r>
          </w:p>
        </w:tc>
        <w:tc>
          <w:tcPr>
            <w:tcW w:type="dxa" w:w="3855"/>
            <w:tcMar>
              <w:top w:type="dxa" w:w="40"/>
              <w:left w:type="dxa" w:w="80"/>
              <w:bottom w:type="dxa" w:w="40"/>
              <w:right w:type="dxa" w:w="80"/>
            </w:tcMar>
          </w:tcPr>
          <w:p>
            <w:pPr>
              <w:spacing w:after="20" w:before="20"/>
            </w:pPr>
            <w:r>
              <w:rPr>
                <w:b w:val="false"/>
                <w:bCs w:val="false"/>
                <w:sz w:val="17"/>
                <w:szCs w:val="17"/>
              </w:rPr>
              <w:t xml:space="preserve">EVA_LANGCHAIN</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Использовать LangChain только как библиотеку обработки данных, не создавая второй runtime и второе хранилище.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Разрешено: загрузчики документов, нормализация, разбиение на фрагменты, адаптеры embeddings, интерфейсы retriever, реранкинг, сжатие контекста и структурированный вывод.</w:t>
            </w:r>
          </w:p>
          <w:p>
            <w:pPr>
              <w:spacing w:after="20"/>
            </w:pPr>
            <w:r>
              <w:rPr>
                <w:rFonts w:ascii="Consolas" w:cs="Consolas" w:eastAsia="Consolas" w:hAnsi="Consolas"/>
                <w:b w:val="false"/>
                <w:bCs w:val="false"/>
                <w:sz w:val="16"/>
                <w:szCs w:val="16"/>
              </w:rPr>
              <w:t xml:space="preserve">2. Запрещено: агент, память, контрольные точки, сценарии, планировщик, Telegram-runtime и шлюз безопасности на базе LangChain или LangGraph.</w:t>
            </w:r>
          </w:p>
          <w:p>
            <w:pPr>
              <w:spacing w:after="20"/>
            </w:pPr>
            <w:r>
              <w:rPr>
                <w:rFonts w:ascii="Consolas" w:cs="Consolas" w:eastAsia="Consolas" w:hAnsi="Consolas"/>
                <w:b w:val="false"/>
                <w:bCs w:val="false"/>
                <w:sz w:val="16"/>
                <w:szCs w:val="16"/>
              </w:rPr>
              <w:t xml:space="preserve">3. Все обращения к моделям идут через существующий LLM Router.</w:t>
            </w:r>
          </w:p>
          <w:p>
            <w:pPr>
              <w:spacing w:after="20"/>
            </w:pPr>
            <w:r>
              <w:rPr>
                <w:rFonts w:ascii="Consolas" w:cs="Consolas" w:eastAsia="Consolas" w:hAnsi="Consolas"/>
                <w:b w:val="false"/>
                <w:bCs w:val="false"/>
                <w:sz w:val="16"/>
                <w:szCs w:val="16"/>
              </w:rPr>
              <w:t xml:space="preserve">4. Загрузка выполняется в фоновой очереди: проверка типа, размера и числа страниц, антивирусная проверка, изолированное временное хранилище, извлечение текста, нормализация, проверка на внедрение инструкций, разбиение на фрагменты, embeddings, очистка временных файлов.</w:t>
            </w:r>
          </w:p>
          <w:p>
            <w:pPr>
              <w:spacing w:after="20"/>
            </w:pPr>
            <w:r>
              <w:rPr>
                <w:rFonts w:ascii="Consolas" w:cs="Consolas" w:eastAsia="Consolas" w:hAnsi="Consolas"/>
                <w:b w:val="false"/>
                <w:bCs w:val="false"/>
                <w:sz w:val="16"/>
                <w:szCs w:val="16"/>
              </w:rPr>
              <w:t xml:space="preserve">5. Персональная память и база знаний разделены и не смешиваются: база знаний содержит проверенные материалы продукта, память — сведения о пользователе.</w:t>
            </w:r>
          </w:p>
          <w:p>
            <w:pPr>
              <w:spacing w:after="20"/>
            </w:pPr>
            <w:r>
              <w:rPr>
                <w:rFonts w:ascii="Consolas" w:cs="Consolas" w:eastAsia="Consolas" w:hAnsi="Consolas"/>
                <w:b w:val="false"/>
                <w:bCs w:val="false"/>
                <w:sz w:val="16"/>
                <w:szCs w:val="16"/>
              </w:rPr>
              <w:t xml:space="preserve">6. Содержимое документа считается недоверенным и не может изменять права, инструменты и системные инструкции.</w:t>
            </w:r>
          </w:p>
          <w:p>
            <w:pPr>
              <w:spacing w:after="20"/>
            </w:pPr>
            <w:r>
              <w:rPr>
                <w:rFonts w:ascii="Consolas" w:cs="Consolas" w:eastAsia="Consolas" w:hAnsi="Consolas"/>
                <w:b w:val="false"/>
                <w:bCs w:val="false"/>
                <w:sz w:val="16"/>
                <w:szCs w:val="16"/>
              </w:rPr>
              <w:t xml:space="preserve">7. Структурированный вывод обязателен для Curator, Doctor, reranker маршрутизатора, инсайтов и отчётов исследования. Ошибка схемы приводит к контролируемому повтору с деградацией, а не к возврату сырого текста.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создавай таблицы, принадлежащие LangChain. Не подключай внешнюю векторную базу. Не смешивай знания и память.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Вредоносный документ с внедрённой инструкцией не меняет поведение агента; превышение размера и неподдерживаемый тип отклоняются; временные файлы удаляются; фрагменты изолированы по пользователю там, где документ пользовательский; ошибка схемы обрабатывается контролируемо.</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Документы обрабатываются безопасно, база знаний отделена от памяти, второй runtime не появился.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24. Research Orchestrator</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8, 14, 23</w:t>
            </w:r>
          </w:p>
        </w:tc>
        <w:tc>
          <w:tcPr>
            <w:tcW w:type="dxa" w:w="3855"/>
            <w:tcMar>
              <w:top w:type="dxa" w:w="40"/>
              <w:left w:type="dxa" w:w="80"/>
              <w:bottom w:type="dxa" w:w="40"/>
              <w:right w:type="dxa" w:w="80"/>
            </w:tcMar>
          </w:tcPr>
          <w:p>
            <w:pPr>
              <w:spacing w:after="20" w:before="20"/>
            </w:pPr>
            <w:r>
              <w:rPr>
                <w:b w:val="false"/>
                <w:bCs w:val="false"/>
                <w:sz w:val="17"/>
                <w:szCs w:val="17"/>
              </w:rPr>
              <w:t xml:space="preserve">EVA_RESEARCH_ORCHESTRATOR</w:t>
            </w:r>
          </w:p>
        </w:tc>
        <w:tc>
          <w:tcPr>
            <w:tcW w:type="dxa" w:w="2314"/>
            <w:tcMar>
              <w:top w:type="dxa" w:w="40"/>
              <w:left w:type="dxa" w:w="80"/>
              <w:bottom w:type="dxa" w:w="40"/>
              <w:right w:type="dxa" w:w="80"/>
            </w:tcMar>
          </w:tcPr>
          <w:p>
            <w:pPr>
              <w:spacing w:after="20" w:before="20"/>
            </w:pPr>
            <w:r>
              <w:rPr>
                <w:b w:val="false"/>
                <w:bCs w:val="false"/>
                <w:sz w:val="17"/>
                <w:szCs w:val="17"/>
              </w:rPr>
              <w:t xml:space="preserve">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Дать управляемый исследовательский режим с проверяемыми источниками, лимитами и защитой от внедрения инструкций.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Существующее назначение conversation для исследований, а также доступность SearXNG и Crawl4AI в текущем окружении.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Используй существующую research-conversation. Новый постоянный агент не создаётся.</w:t>
            </w:r>
          </w:p>
          <w:p>
            <w:pPr>
              <w:spacing w:after="20"/>
            </w:pPr>
            <w:r>
              <w:rPr>
                <w:rFonts w:ascii="Consolas" w:cs="Consolas" w:eastAsia="Consolas" w:hAnsi="Consolas"/>
                <w:b w:val="false"/>
                <w:bCs w:val="false"/>
                <w:sz w:val="16"/>
                <w:szCs w:val="16"/>
              </w:rPr>
              <w:t xml:space="preserve">2. Исполнение — изолированный worker в собственном классе очереди, не занимающий интерактивные слоты.</w:t>
            </w:r>
          </w:p>
          <w:p>
            <w:pPr>
              <w:spacing w:after="20"/>
            </w:pPr>
            <w:r>
              <w:rPr>
                <w:rFonts w:ascii="Consolas" w:cs="Consolas" w:eastAsia="Consolas" w:hAnsi="Consolas"/>
                <w:b w:val="false"/>
                <w:bCs w:val="false"/>
                <w:sz w:val="16"/>
                <w:szCs w:val="16"/>
              </w:rPr>
              <w:t xml:space="preserve">3. Конвейер: запрос, при необходимости уточнение цели, план из 3–7 шагов, параллельный поиск, дедупликация источников, чтение страниц, извлечение фактов, проверка противоречий, сопоставление утверждений с источниками, отчёт.</w:t>
            </w:r>
          </w:p>
          <w:p>
            <w:pPr>
              <w:spacing w:after="20"/>
            </w:pPr>
            <w:r>
              <w:rPr>
                <w:rFonts w:ascii="Consolas" w:cs="Consolas" w:eastAsia="Consolas" w:hAnsi="Consolas"/>
                <w:b w:val="false"/>
                <w:bCs w:val="false"/>
                <w:sz w:val="16"/>
                <w:szCs w:val="16"/>
              </w:rPr>
              <w:t xml:space="preserve">4. Лимиты каждого запуска: число поисковых запросов, число источников, число страниц с одного домена, таймаут, бюджет токенов, максимальный размер страницы, максимальная параллельность и возможность отмены в любой момент.</w:t>
            </w:r>
          </w:p>
          <w:p>
            <w:pPr>
              <w:spacing w:after="20"/>
            </w:pPr>
            <w:r>
              <w:rPr>
                <w:rFonts w:ascii="Consolas" w:cs="Consolas" w:eastAsia="Consolas" w:hAnsi="Consolas"/>
                <w:b w:val="false"/>
                <w:bCs w:val="false"/>
                <w:sz w:val="16"/>
                <w:szCs w:val="16"/>
              </w:rPr>
              <w:t xml:space="preserve">5. Реестр источников хранит адрес, канонический адрес, домен, заголовок, автора, дату публикации, дату получения, хэш содержимого, тип, язык, оценку релевантности и качества и статус.</w:t>
            </w:r>
          </w:p>
          <w:p>
            <w:pPr>
              <w:spacing w:after="20"/>
            </w:pPr>
            <w:r>
              <w:rPr>
                <w:rFonts w:ascii="Consolas" w:cs="Consolas" w:eastAsia="Consolas" w:hAnsi="Consolas"/>
                <w:b w:val="false"/>
                <w:bCs w:val="false"/>
                <w:sz w:val="16"/>
                <w:szCs w:val="16"/>
              </w:rPr>
              <w:t xml:space="preserve">6. Для каждого утверждения отчёта сохраняется связь с источником и хэш подтверждающего фрагмента.</w:t>
            </w:r>
          </w:p>
          <w:p>
            <w:pPr>
              <w:spacing w:after="20"/>
            </w:pPr>
            <w:r>
              <w:rPr>
                <w:rFonts w:ascii="Consolas" w:cs="Consolas" w:eastAsia="Consolas" w:hAnsi="Consolas"/>
                <w:b w:val="false"/>
                <w:bCs w:val="false"/>
                <w:sz w:val="16"/>
                <w:szCs w:val="16"/>
              </w:rPr>
              <w:t xml:space="preserve">7. Содержимое интернета считается недоверенным: перед передачей в модель добавляется явная маркировка недоверенного контента; скрытые инструкции, формы авторизации, просьбы раскрыть системный промпт, команды запуска кода, попытки изменить инструменты, содержимое script и style и невидимый текст удаляются или нейтрализуются.</w:t>
            </w:r>
          </w:p>
          <w:p>
            <w:pPr>
              <w:spacing w:after="20"/>
            </w:pPr>
            <w:r>
              <w:rPr>
                <w:rFonts w:ascii="Consolas" w:cs="Consolas" w:eastAsia="Consolas" w:hAnsi="Consolas"/>
                <w:b w:val="false"/>
                <w:bCs w:val="false"/>
                <w:sz w:val="16"/>
                <w:szCs w:val="16"/>
              </w:rPr>
              <w:t xml:space="preserve">8. Отчёт включает краткий вывод, основные результаты, подтверждающие источники, противоречия, ограничения исследования, уровень уверенности, список источников и дату проверки.</w:t>
            </w:r>
          </w:p>
          <w:p>
            <w:pPr>
              <w:spacing w:after="20"/>
            </w:pPr>
            <w:r>
              <w:rPr>
                <w:rFonts w:ascii="Consolas" w:cs="Consolas" w:eastAsia="Consolas" w:hAnsi="Consolas"/>
                <w:b w:val="false"/>
                <w:bCs w:val="false"/>
                <w:sz w:val="16"/>
                <w:szCs w:val="16"/>
              </w:rPr>
              <w:t xml:space="preserve">9. Длинный отчёт хранится отдельно; в conversation возвращается краткая выжимка и ссылка. Автоматическая запись отчёта в память запрещена.</w:t>
            </w:r>
          </w:p>
          <w:p>
            <w:pPr>
              <w:spacing w:after="20"/>
            </w:pPr>
            <w:r>
              <w:rPr>
                <w:rFonts w:ascii="Consolas" w:cs="Consolas" w:eastAsia="Consolas" w:hAnsi="Consolas"/>
                <w:b w:val="false"/>
                <w:bCs w:val="false"/>
                <w:sz w:val="16"/>
                <w:szCs w:val="16"/>
              </w:rPr>
              <w:t xml:space="preserve">10. Внешние платные поисковые провайдеры не являются обязательной зависимостью.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копируй код сторонних исследовательских проектов. Не запускай произвольные MCP. Не помещай полные страницы в память агента.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Лимиты соблюдаются и превышение прерывает запуск; отмена останавливает работу и не оставляет частичного результата в памяти; страница с внедрённой инструкцией не меняет поведение; в отчёте нет вымышленных ссылок; каждое утверждение сопоставлено с источником.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Исследование даёт проверяемые цитаты, соблюдает бюджеты и отменяется в любой момент.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25. Telegram и Mini App: экран «Сегодня», дневник и общий аккаунт</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14, 16</w:t>
            </w:r>
          </w:p>
        </w:tc>
        <w:tc>
          <w:tcPr>
            <w:tcW w:type="dxa" w:w="3855"/>
            <w:tcMar>
              <w:top w:type="dxa" w:w="40"/>
              <w:left w:type="dxa" w:w="80"/>
              <w:bottom w:type="dxa" w:w="40"/>
              <w:right w:type="dxa" w:w="80"/>
            </w:tcMar>
          </w:tcPr>
          <w:p>
            <w:pPr>
              <w:spacing w:after="20" w:before="20"/>
            </w:pPr>
            <w:r>
              <w:rPr>
                <w:b w:val="false"/>
                <w:bCs w:val="false"/>
                <w:sz w:val="17"/>
                <w:szCs w:val="17"/>
              </w:rPr>
              <w:t xml:space="preserve">EVA_MINIAPP_JOURNAL_V2</w:t>
            </w:r>
          </w:p>
        </w:tc>
        <w:tc>
          <w:tcPr>
            <w:tcW w:type="dxa" w:w="2314"/>
            <w:tcMar>
              <w:top w:type="dxa" w:w="40"/>
              <w:left w:type="dxa" w:w="80"/>
              <w:bottom w:type="dxa" w:w="40"/>
              <w:right w:type="dxa" w:w="80"/>
            </w:tcMar>
          </w:tcPr>
          <w:p>
            <w:pPr>
              <w:spacing w:after="20" w:before="20"/>
            </w:pPr>
            <w:r>
              <w:rPr>
                <w:b w:val="false"/>
                <w:bCs w:val="false"/>
                <w:sz w:val="17"/>
                <w:szCs w:val="17"/>
              </w:rPr>
              <w:t xml:space="preserve">2–3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Mini App практическим центром работы пользователя и объединить каналы без второго слоя сессий.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разделы Mini App, наличие параллельных версий публичного API и то, какие экраны показывают данные, а какие — заглушки.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Не мигрируй транспорт Telegram на другую библиотеку во время этого шага. Сохрани секрет webhook, durable inbox и outbox, индикатор набора, постепенную доставку, работу с медиа и текущее форматирование.</w:t>
            </w:r>
          </w:p>
          <w:p>
            <w:pPr>
              <w:spacing w:after="20"/>
            </w:pPr>
            <w:r>
              <w:rPr>
                <w:rFonts w:ascii="Consolas" w:cs="Consolas" w:eastAsia="Consolas" w:hAnsi="Consolas"/>
                <w:b w:val="false"/>
                <w:bCs w:val="false"/>
                <w:sz w:val="16"/>
                <w:szCs w:val="16"/>
              </w:rPr>
              <w:t xml:space="preserve">2. Telegram, Mini App и будущие каналы связываются с одним внутренним пользователем. Идентификаторы сообщений канала связываются с одним ходом и одной conversation.</w:t>
            </w:r>
          </w:p>
          <w:p>
            <w:pPr>
              <w:spacing w:after="20"/>
            </w:pPr>
            <w:r>
              <w:rPr>
                <w:rFonts w:ascii="Consolas" w:cs="Consolas" w:eastAsia="Consolas" w:hAnsi="Consolas"/>
                <w:b w:val="false"/>
                <w:bCs w:val="false"/>
                <w:sz w:val="16"/>
                <w:szCs w:val="16"/>
              </w:rPr>
              <w:t xml:space="preserve">3. Поддержи кнопки, свободный текст, голос, изображения и документы в обоих каналах. Действие, выполненное в одном канале, видно в другом.</w:t>
            </w:r>
          </w:p>
          <w:p>
            <w:pPr>
              <w:spacing w:after="20"/>
            </w:pPr>
            <w:r>
              <w:rPr>
                <w:rFonts w:ascii="Consolas" w:cs="Consolas" w:eastAsia="Consolas" w:hAnsi="Consolas"/>
                <w:b w:val="false"/>
                <w:bCs w:val="false"/>
                <w:sz w:val="16"/>
                <w:szCs w:val="16"/>
              </w:rPr>
              <w:t xml:space="preserve">4. Экран входа Mini App — «Сегодня». Он показывает локальные дату и время, персональное приветствие, отметку состояния, главный фокус дня, ближайшие задачи, продолжение последнего разговора и компактное наблюдение с доказательством.</w:t>
            </w:r>
          </w:p>
          <w:p>
            <w:pPr>
              <w:spacing w:after="20"/>
            </w:pPr>
            <w:r>
              <w:rPr>
                <w:rFonts w:ascii="Consolas" w:cs="Consolas" w:eastAsia="Consolas" w:hAnsi="Consolas"/>
                <w:b w:val="false"/>
                <w:bCs w:val="false"/>
                <w:sz w:val="16"/>
                <w:szCs w:val="16"/>
              </w:rPr>
              <w:t xml:space="preserve">5. Запись дня поддерживает текст, голосовую заметку, настроение, события, цели и упоминания людей. Запись можно сохранить без участия ИИ либо отправить Еве отдельным действием.</w:t>
            </w:r>
          </w:p>
          <w:p>
            <w:pPr>
              <w:spacing w:after="20"/>
            </w:pPr>
            <w:r>
              <w:rPr>
                <w:rFonts w:ascii="Consolas" w:cs="Consolas" w:eastAsia="Consolas" w:hAnsi="Consolas"/>
                <w:b w:val="false"/>
                <w:bCs w:val="false"/>
                <w:sz w:val="16"/>
                <w:szCs w:val="16"/>
              </w:rPr>
              <w:t xml:space="preserve">6. При обсуждении записи Ева задаёт не более одного релевантного вопроса, если пользователь не запросил развёрнутый разбор.</w:t>
            </w:r>
          </w:p>
          <w:p>
            <w:pPr>
              <w:spacing w:after="20"/>
            </w:pPr>
            <w:r>
              <w:rPr>
                <w:rFonts w:ascii="Consolas" w:cs="Consolas" w:eastAsia="Consolas" w:hAnsi="Consolas"/>
                <w:b w:val="false"/>
                <w:bCs w:val="false"/>
                <w:sz w:val="16"/>
                <w:szCs w:val="16"/>
              </w:rPr>
              <w:t xml:space="preserve">7. Недельный обзор использует дневник, настроение, события, цели, выполненные действия и достаточность данных и может честно вернуть отсутствие вывода.</w:t>
            </w:r>
          </w:p>
          <w:p>
            <w:pPr>
              <w:spacing w:after="20"/>
            </w:pPr>
            <w:r>
              <w:rPr>
                <w:rFonts w:ascii="Consolas" w:cs="Consolas" w:eastAsia="Consolas" w:hAnsi="Consolas"/>
                <w:b w:val="false"/>
                <w:bCs w:val="false"/>
                <w:sz w:val="16"/>
                <w:szCs w:val="16"/>
              </w:rPr>
              <w:t xml:space="preserve">8. Раздел «Спросить Еву» разделяет источники: персональная память, структурированные записи, внешние источники и вывод модели, и указывает доказательство и уверенность.</w:t>
            </w:r>
          </w:p>
          <w:p>
            <w:pPr>
              <w:spacing w:after="20"/>
            </w:pPr>
            <w:r>
              <w:rPr>
                <w:rFonts w:ascii="Consolas" w:cs="Consolas" w:eastAsia="Consolas" w:hAnsi="Consolas"/>
                <w:b w:val="false"/>
                <w:bCs w:val="false"/>
                <w:sz w:val="16"/>
                <w:szCs w:val="16"/>
              </w:rPr>
              <w:t xml:space="preserve">9. Темы, записи и карточки людей доступны для редактирования и удаления; удаление распространяется на индексы и производные данные.</w:t>
            </w:r>
          </w:p>
          <w:p>
            <w:pPr>
              <w:spacing w:after="20"/>
            </w:pPr>
            <w:r>
              <w:rPr>
                <w:rFonts w:ascii="Consolas" w:cs="Consolas" w:eastAsia="Consolas" w:hAnsi="Consolas"/>
                <w:b w:val="false"/>
                <w:bCs w:val="false"/>
                <w:sz w:val="16"/>
                <w:szCs w:val="16"/>
              </w:rPr>
              <w:t xml:space="preserve">10. Данные третьих лиц минимизируются: скрытый профиль другого человека не создаётся.</w:t>
            </w:r>
          </w:p>
          <w:p>
            <w:pPr>
              <w:spacing w:after="20"/>
            </w:pPr>
            <w:r>
              <w:rPr>
                <w:rFonts w:ascii="Consolas" w:cs="Consolas" w:eastAsia="Consolas" w:hAnsi="Consolas"/>
                <w:b w:val="false"/>
                <w:bCs w:val="false"/>
                <w:sz w:val="16"/>
                <w:szCs w:val="16"/>
              </w:rPr>
              <w:t xml:space="preserve">11. Кризисная маршрутизация остаётся детерминированной и выполняется до общего выбора модели и инструментов.</w:t>
            </w:r>
          </w:p>
          <w:p>
            <w:pPr>
              <w:spacing w:after="20"/>
            </w:pPr>
            <w:r>
              <w:rPr>
                <w:rFonts w:ascii="Consolas" w:cs="Consolas" w:eastAsia="Consolas" w:hAnsi="Consolas"/>
                <w:b w:val="false"/>
                <w:bCs w:val="false"/>
                <w:sz w:val="16"/>
                <w:szCs w:val="16"/>
              </w:rPr>
              <w:t xml:space="preserve">12. Ошибки, показываемые пользователю, не раскрывают внутреннее устройство.</w:t>
            </w:r>
          </w:p>
          <w:p>
            <w:pPr>
              <w:spacing w:after="20"/>
            </w:pPr>
            <w:r>
              <w:rPr>
                <w:rFonts w:ascii="Consolas" w:cs="Consolas" w:eastAsia="Consolas" w:hAnsi="Consolas"/>
                <w:b w:val="false"/>
                <w:bCs w:val="false"/>
                <w:sz w:val="16"/>
                <w:szCs w:val="16"/>
              </w:rPr>
              <w:t xml:space="preserve">13. Удали дублирующую версию публичного API только после перевода всех потребителей, паритета телеметрии, периода совместимости и проверенного отката.</w:t>
            </w:r>
          </w:p>
          <w:p>
            <w:pPr>
              <w:spacing w:after="20"/>
            </w:pPr>
            <w:r>
              <w:rPr>
                <w:rFonts w:ascii="Consolas" w:cs="Consolas" w:eastAsia="Consolas" w:hAnsi="Consolas"/>
                <w:b w:val="false"/>
                <w:bCs w:val="false"/>
                <w:sz w:val="16"/>
                <w:szCs w:val="16"/>
              </w:rPr>
              <w:t xml:space="preserve">14. Не показывай разделы, работающие на синтетических данных.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вёрстку под мобильные разрешения системно — это следующий шаг. Не трогай платежи и квоты сверх проверки на регрессию.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Проверка подписи и владения сессией; сохранение записи без ИИ; жизненный цикл и срок хранения голосовой заметки; правило одного вопроса; правка и удаление распространяются на индексы; отсутствие активных потребителей у удаляемой версии API; действие видно в обоих каналах; совпадение отображаемых имён не объединяет аккаунты.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Mini App открывается на «Сегодня», запись сохраняется без ИИ и обсуждается по кнопке, оба канала работают с одним аккаунтом.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26. Адаптация Web UI и Admin UI под смартфоны</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12, 25</w:t>
            </w:r>
          </w:p>
        </w:tc>
        <w:tc>
          <w:tcPr>
            <w:tcW w:type="dxa" w:w="3855"/>
            <w:tcMar>
              <w:top w:type="dxa" w:w="40"/>
              <w:left w:type="dxa" w:w="80"/>
              <w:bottom w:type="dxa" w:w="40"/>
              <w:right w:type="dxa" w:w="80"/>
            </w:tcMar>
          </w:tcPr>
          <w:p>
            <w:pPr>
              <w:spacing w:after="20" w:before="20"/>
            </w:pPr>
            <w:r>
              <w:rPr>
                <w:b w:val="false"/>
                <w:bCs w:val="false"/>
                <w:sz w:val="17"/>
                <w:szCs w:val="17"/>
              </w:rPr>
              <w:t xml:space="preserve">нет (изменение вёрстки)</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Сделать пользовательский и административный интерфейс полноценно пригодными для работы со смартфона при разных разрешениях.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Текущую вёрстку Mini App и Admin UI, наличие фиксированных ширин, горизонтальной прокрутки, таблиц без адаптации и элементов, недоступных на узком экране.</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МАТРИЦА РАЗРЕШЕНИЙ:</w:t>
            </w:r>
          </w:p>
          <w:p>
            <w:pPr>
              <w:spacing w:after="20"/>
            </w:pPr>
            <w:r>
              <w:rPr>
                <w:rFonts w:ascii="Consolas" w:cs="Consolas" w:eastAsia="Consolas" w:hAnsi="Consolas"/>
                <w:b w:val="false"/>
                <w:bCs w:val="false"/>
                <w:sz w:val="16"/>
                <w:szCs w:val="16"/>
              </w:rPr>
              <w:t xml:space="preserve">320×568, 360×640, 375×667, 390×844, 412×915, 430×932, 768×1024 и десктоп. Проверка выполняется на каждом из них.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Убери горизонтальную прокрутку страницы. Широкие таблицы, диаграммы и блоки кода прокручиваются внутри собственного контейнера.</w:t>
            </w:r>
          </w:p>
          <w:p>
            <w:pPr>
              <w:spacing w:after="20"/>
            </w:pPr>
            <w:r>
              <w:rPr>
                <w:rFonts w:ascii="Consolas" w:cs="Consolas" w:eastAsia="Consolas" w:hAnsi="Consolas"/>
                <w:b w:val="false"/>
                <w:bCs w:val="false"/>
                <w:sz w:val="16"/>
                <w:szCs w:val="16"/>
              </w:rPr>
              <w:t xml:space="preserve">2. Минимальная область нажатия — 44×44 логических пикселя, между интерактивными элементами есть отступ.</w:t>
            </w:r>
          </w:p>
          <w:p>
            <w:pPr>
              <w:spacing w:after="20"/>
            </w:pPr>
            <w:r>
              <w:rPr>
                <w:rFonts w:ascii="Consolas" w:cs="Consolas" w:eastAsia="Consolas" w:hAnsi="Consolas"/>
                <w:b w:val="false"/>
                <w:bCs w:val="false"/>
                <w:sz w:val="16"/>
                <w:szCs w:val="16"/>
              </w:rPr>
              <w:t xml:space="preserve">3. Учитывай безопасные зоны и вырезы экрана, поведение экранной клавиатуры и аппаратную кнопку «Назад» в Android.</w:t>
            </w:r>
          </w:p>
          <w:p>
            <w:pPr>
              <w:spacing w:after="20"/>
            </w:pPr>
            <w:r>
              <w:rPr>
                <w:rFonts w:ascii="Consolas" w:cs="Consolas" w:eastAsia="Consolas" w:hAnsi="Consolas"/>
                <w:b w:val="false"/>
                <w:bCs w:val="false"/>
                <w:sz w:val="16"/>
                <w:szCs w:val="16"/>
              </w:rPr>
              <w:t xml:space="preserve">4. Для каждого экрана определи состояния загрузки, пустоты и ошибки. Мёртвых элементов, не выполняющих действие, быть не должно.</w:t>
            </w:r>
          </w:p>
          <w:p>
            <w:pPr>
              <w:spacing w:after="20"/>
            </w:pPr>
            <w:r>
              <w:rPr>
                <w:rFonts w:ascii="Consolas" w:cs="Consolas" w:eastAsia="Consolas" w:hAnsi="Consolas"/>
                <w:b w:val="false"/>
                <w:bCs w:val="false"/>
                <w:sz w:val="16"/>
                <w:szCs w:val="16"/>
              </w:rPr>
              <w:t xml:space="preserve">5. Таблицы Admin UI на узком экране превращаются в карточки с ключевыми полями и раскрытием подробностей.</w:t>
            </w:r>
          </w:p>
          <w:p>
            <w:pPr>
              <w:spacing w:after="20"/>
            </w:pPr>
            <w:r>
              <w:rPr>
                <w:rFonts w:ascii="Consolas" w:cs="Consolas" w:eastAsia="Consolas" w:hAnsi="Consolas"/>
                <w:b w:val="false"/>
                <w:bCs w:val="false"/>
                <w:sz w:val="16"/>
                <w:szCs w:val="16"/>
              </w:rPr>
              <w:t xml:space="preserve">6. Опасные действия на мобильном требуют явного подтверждения и не срабатывают по случайному касанию.</w:t>
            </w:r>
          </w:p>
          <w:p>
            <w:pPr>
              <w:spacing w:after="20"/>
            </w:pPr>
            <w:r>
              <w:rPr>
                <w:rFonts w:ascii="Consolas" w:cs="Consolas" w:eastAsia="Consolas" w:hAnsi="Consolas"/>
                <w:b w:val="false"/>
                <w:bCs w:val="false"/>
                <w:sz w:val="16"/>
                <w:szCs w:val="16"/>
              </w:rPr>
              <w:t xml:space="preserve">7. Шрифты и контраст соответствуют требованиям читаемости; интерфейс работает в светлой и тёмной теме, если она поддерживается.</w:t>
            </w:r>
          </w:p>
          <w:p>
            <w:pPr>
              <w:spacing w:after="20"/>
            </w:pPr>
            <w:r>
              <w:rPr>
                <w:rFonts w:ascii="Consolas" w:cs="Consolas" w:eastAsia="Consolas" w:hAnsi="Consolas"/>
                <w:b w:val="false"/>
                <w:bCs w:val="false"/>
                <w:sz w:val="16"/>
                <w:szCs w:val="16"/>
              </w:rPr>
              <w:t xml:space="preserve">8. Проверь производительность на мобильном: объём начальной загрузки, отсутствие блокирующих запросов, отзывчивость списков.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меняй API и бизнес-логику. Не переписывай интерфейс на другой фреймворк. Только вёрстка, состояния и тесты.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Playwright с device-матрицей по всем перечисленным разрешениям для основных экранов Mini App и Admin UI; проверка отсутствия горизонтальной прокрутки; проверка размеров областей нажатия; проверка поведения при открытой клавиатуре; проверка кнопки «Назад».</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основные экраны проходят device-матрицу, горизонтальная прокрутка отсутствует, опасные действия защищены от случайного касания.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результаты прогонов по каждому разрешению.</w:t>
            </w:r>
          </w:p>
        </w:tc>
      </w:tr>
    </w:tbl>
    <w:p>
      <w:pPr>
        <w:spacing w:after="100"/>
      </w:pPr>
    </w:p>
    <w:p>
      <w:pPr>
        <w:pStyle w:val="Heading2"/>
        <w:spacing w:after="120" w:before="260"/>
      </w:pPr>
      <w:r>
        <w:t xml:space="preserve">Шаг 27. Аналитика без содержания и unit-экономика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9, 10</w:t>
            </w:r>
          </w:p>
        </w:tc>
        <w:tc>
          <w:tcPr>
            <w:tcW w:type="dxa" w:w="3855"/>
            <w:tcMar>
              <w:top w:type="dxa" w:w="40"/>
              <w:left w:type="dxa" w:w="80"/>
              <w:bottom w:type="dxa" w:w="40"/>
              <w:right w:type="dxa" w:w="80"/>
            </w:tcMar>
          </w:tcPr>
          <w:p>
            <w:pPr>
              <w:spacing w:after="20" w:before="20"/>
            </w:pPr>
            <w:r>
              <w:rPr>
                <w:b w:val="false"/>
                <w:bCs w:val="false"/>
                <w:sz w:val="17"/>
                <w:szCs w:val="17"/>
              </w:rPr>
              <w:t xml:space="preserve">EVA_ANALYTICS_V2, EVA_DAILY_AI_REPORT</w:t>
            </w:r>
          </w:p>
        </w:tc>
        <w:tc>
          <w:tcPr>
            <w:tcW w:type="dxa" w:w="2314"/>
            <w:tcMar>
              <w:top w:type="dxa" w:w="40"/>
              <w:left w:type="dxa" w:w="80"/>
              <w:bottom w:type="dxa" w:w="40"/>
              <w:right w:type="dxa" w:w="80"/>
            </w:tcMar>
          </w:tcPr>
          <w:p>
            <w:pPr>
              <w:spacing w:after="20" w:before="20"/>
            </w:pPr>
            <w:r>
              <w:rPr>
                <w:b w:val="false"/>
                <w:bCs w:val="false"/>
                <w:sz w:val="17"/>
                <w:szCs w:val="17"/>
              </w:rPr>
              <w:t xml:space="preserve">2–3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Измерять продукт, качество и себестоимость, не копируя пользовательские диалоги.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СНАЧАЛА ПРОВЕРЬ:</w:t>
            </w:r>
          </w:p>
          <w:p>
            <w:pPr>
              <w:spacing w:after="20"/>
            </w:pPr>
            <w:r>
              <w:rPr>
                <w:rFonts w:ascii="Consolas" w:cs="Consolas" w:eastAsia="Consolas" w:hAnsi="Consolas"/>
                <w:b w:val="false"/>
                <w:bCs w:val="false"/>
                <w:sz w:val="16"/>
                <w:szCs w:val="16"/>
              </w:rPr>
              <w:t xml:space="preserve">Существующие записи об использовании, токенах, провайдерах, подписках, квотах, платежах и активности. Расширяй их, если семантика совпадает.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Событие содержит: идемпотентный идентификатор, имя, пользователя, сессию, conversation, канал, функцию, источник, время в UTC, часовой пояс, локальные дату, час и день недели, версию приложения и безопасные свойства. Тексты, дневник, транскрипции и память не сохраняются.</w:t>
            </w:r>
          </w:p>
          <w:p>
            <w:pPr>
              <w:spacing w:after="20"/>
            </w:pPr>
            <w:r>
              <w:rPr>
                <w:rFonts w:ascii="Consolas" w:cs="Consolas" w:eastAsia="Consolas" w:hAnsi="Consolas"/>
                <w:b w:val="false"/>
                <w:bCs w:val="false"/>
                <w:sz w:val="16"/>
                <w:szCs w:val="16"/>
              </w:rPr>
              <w:t xml:space="preserve">2. Смена часового пояса не пересчитывает прошлые события.</w:t>
            </w:r>
          </w:p>
          <w:p>
            <w:pPr>
              <w:spacing w:after="20"/>
            </w:pPr>
            <w:r>
              <w:rPr>
                <w:rFonts w:ascii="Consolas" w:cs="Consolas" w:eastAsia="Consolas" w:hAnsi="Consolas"/>
                <w:b w:val="false"/>
                <w:bCs w:val="false"/>
                <w:sz w:val="16"/>
                <w:szCs w:val="16"/>
              </w:rPr>
              <w:t xml:space="preserve">3. Метрики вовлечённости: активные пользователи за день, неделю и месяц и их отношения; число и длительность сессий; активные дни; время до первого полезного действия; интервалы между посещениями. Сессия завершается после 30 минут бездействия. Автоматическое уведомление активностью не считается.</w:t>
            </w:r>
          </w:p>
          <w:p>
            <w:pPr>
              <w:spacing w:after="20"/>
            </w:pPr>
            <w:r>
              <w:rPr>
                <w:rFonts w:ascii="Consolas" w:cs="Consolas" w:eastAsia="Consolas" w:hAnsi="Consolas"/>
                <w:b w:val="false"/>
                <w:bCs w:val="false"/>
                <w:sz w:val="16"/>
                <w:szCs w:val="16"/>
              </w:rPr>
              <w:t xml:space="preserve">4. Retention: D1, D3, D7, D14, D30, D60, D90 и скользящий; когорты по дате регистрации, тарифу, источнику, реферальному коду, стране, часовому поясу, первой функции, модели и версии.</w:t>
            </w:r>
          </w:p>
          <w:p>
            <w:pPr>
              <w:spacing w:after="20"/>
            </w:pPr>
            <w:r>
              <w:rPr>
                <w:rFonts w:ascii="Consolas" w:cs="Consolas" w:eastAsia="Consolas" w:hAnsi="Consolas"/>
                <w:b w:val="false"/>
                <w:bCs w:val="false"/>
                <w:sz w:val="16"/>
                <w:szCs w:val="16"/>
              </w:rPr>
              <w:t xml:space="preserve">5. Локальные часы использования: тепловая карта «день недели × локальный час» раздельно для новых, вернувшихся, бесплатных и платных.</w:t>
            </w:r>
          </w:p>
          <w:p>
            <w:pPr>
              <w:spacing w:after="20"/>
            </w:pPr>
            <w:r>
              <w:rPr>
                <w:rFonts w:ascii="Consolas" w:cs="Consolas" w:eastAsia="Consolas" w:hAnsi="Consolas"/>
                <w:b w:val="false"/>
                <w:bCs w:val="false"/>
                <w:sz w:val="16"/>
                <w:szCs w:val="16"/>
              </w:rPr>
              <w:t xml:space="preserve">6. Воронка: регистрация, знакомство, первое сообщение, первый полезный диалог, возврат, вторая функция, исчерпание квоты, открытие оплаты, оплата, продление. Показывай влияние дневника, голоса, тестов, целей и Mini App на возврат и оплату.</w:t>
            </w:r>
          </w:p>
          <w:p>
            <w:pPr>
              <w:spacing w:after="20"/>
            </w:pPr>
            <w:r>
              <w:rPr>
                <w:rFonts w:ascii="Consolas" w:cs="Consolas" w:eastAsia="Consolas" w:hAnsi="Consolas"/>
                <w:b w:val="false"/>
                <w:bCs w:val="false"/>
                <w:sz w:val="16"/>
                <w:szCs w:val="16"/>
              </w:rPr>
              <w:t xml:space="preserve">7. Расходы: токены на вход, выход, кэш и рассуждения, задержка, успех, признак оценки, версия тарифа, стоимость; минуты и символы ASR и TTS; embeddings, поиск, хранение, трафик, backup, платёжные комиссии и возвраты. Версионируемый справочник тарифов: изменение цен не меняет прошлые расходы.</w:t>
            </w:r>
          </w:p>
          <w:p>
            <w:pPr>
              <w:spacing w:after="20"/>
            </w:pPr>
            <w:r>
              <w:rPr>
                <w:rFonts w:ascii="Consolas" w:cs="Consolas" w:eastAsia="Consolas" w:hAnsi="Consolas"/>
                <w:b w:val="false"/>
                <w:bCs w:val="false"/>
                <w:sz w:val="16"/>
                <w:szCs w:val="16"/>
              </w:rPr>
              <w:t xml:space="preserve">8. Постоянные расходы учитываются отдельно и распределяются двумя способами: поровну между активными пользователями и пропорционально потреблению.</w:t>
            </w:r>
          </w:p>
          <w:p>
            <w:pPr>
              <w:spacing w:after="20"/>
            </w:pPr>
            <w:r>
              <w:rPr>
                <w:rFonts w:ascii="Consolas" w:cs="Consolas" w:eastAsia="Consolas" w:hAnsi="Consolas"/>
                <w:b w:val="false"/>
                <w:bCs w:val="false"/>
                <w:sz w:val="16"/>
                <w:szCs w:val="16"/>
              </w:rPr>
              <w:t xml:space="preserve">9. Экономика: выручка, MRR, ARR, ARPU, ARPPU, конверсия из бесплатных в платные, продления, отток, возвраты, неудавшиеся платежи, маржинальная прибыль, валовая прибыль и валовая маржа. Точка безубыточности рассчитывается как отношение постоянных расходов к средней маржинальной прибыли платящего пользователя. Добавь сценарный калькулятор.</w:t>
            </w:r>
          </w:p>
          <w:p>
            <w:pPr>
              <w:spacing w:after="20"/>
            </w:pPr>
            <w:r>
              <w:rPr>
                <w:rFonts w:ascii="Consolas" w:cs="Consolas" w:eastAsia="Consolas" w:hAnsi="Consolas"/>
                <w:b w:val="false"/>
                <w:bCs w:val="false"/>
                <w:sz w:val="16"/>
                <w:szCs w:val="16"/>
              </w:rPr>
              <w:t xml:space="preserve">10. Безопасный размер бесплатной квоты рассчитывается из медианной и 90-го перцентиля себестоимости бесплатного пользователя и целевой маржи.</w:t>
            </w:r>
          </w:p>
          <w:p>
            <w:pPr>
              <w:spacing w:after="20"/>
            </w:pPr>
            <w:r>
              <w:rPr>
                <w:rFonts w:ascii="Consolas" w:cs="Consolas" w:eastAsia="Consolas" w:hAnsi="Consolas"/>
                <w:b w:val="false"/>
                <w:bCs w:val="false"/>
                <w:sz w:val="16"/>
                <w:szCs w:val="16"/>
              </w:rPr>
              <w:t xml:space="preserve">11. Агрегаты идемпотентны и допускают безопасный пересчёт периода. Тяжёлые отчёты не строятся напрямую по сообщениям.</w:t>
            </w:r>
          </w:p>
          <w:p>
            <w:pPr>
              <w:spacing w:after="20"/>
            </w:pPr>
            <w:r>
              <w:rPr>
                <w:rFonts w:ascii="Consolas" w:cs="Consolas" w:eastAsia="Consolas" w:hAnsi="Consolas"/>
                <w:b w:val="false"/>
                <w:bCs w:val="false"/>
                <w:sz w:val="16"/>
                <w:szCs w:val="16"/>
              </w:rPr>
              <w:t xml:space="preserve">12. Ежедневный отчёт: модель получает только агрегированный JSON без пользовательского содержания, идентификаторов Telegram, имён, памяти и психологических данных. Все числа и формулы считает код, модель только интерпретирует. Формат: итог дня, что улучшилось, что ухудшилось, вовлечённость и возврат, финансы, аномалии и риски, три приоритетные рекомендации, что проверить завтра. Каждая рекомендация содержит проблему, числовое доказательство, действие, ожидаемый эффект, приоритет, уверенность, оценку трудоёмкости и метрику для наблюдения. Общие советы без цифр запрещены. При малой выборке это указывается явно. Корреляция не выдаётся за причинность. Отчёт ничего не изменяет автоматически.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собирай сырые тексты. Не строй отдельное хранилище аналитики вне PostgreSQL. Не давай отчёту право менять конфигурацию.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Идемпотентность событий и агрегатов; пересчёт периода не удваивает значения; корректность формул маржи и точки безубыточности; корректность часовых поясов; отсутствие пользовательского содержания в отчёте; поведение при сбое генерации отчёта; удаление пользователя очищает его события.</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Система отвечает на вопросы: сколько пользователей активно и возвращается; каковы D1, D7 и D30; в какие локальные часы используют Еву; какие функции повышают возврат и оплату; сколько расходуется токенов, сообщений и голосовых минут; какова себестоимость пользователя, функции и тарифа; какие модели и провайдеры прибыльнее; каковы MRR, отток, прибыль и валовая маржа; сколько пользователей окупают сервер; каков безопасный размер бесплатной квоты; почему изменились расходы и метрики.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пример ежедневного отчёта на тестовых данных.</w:t>
            </w:r>
          </w:p>
        </w:tc>
      </w:tr>
    </w:tbl>
    <w:p>
      <w:pPr>
        <w:spacing w:after="100"/>
      </w:pPr>
    </w:p>
    <w:p>
      <w:pPr>
        <w:pStyle w:val="Heading2"/>
        <w:spacing w:after="120" w:before="260"/>
      </w:pPr>
      <w:r>
        <w:t xml:space="preserve">Шаг 28. Backup, restore и восстановление после катастрофы</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7–27</w:t>
            </w:r>
          </w:p>
        </w:tc>
        <w:tc>
          <w:tcPr>
            <w:tcW w:type="dxa" w:w="3855"/>
            <w:tcMar>
              <w:top w:type="dxa" w:w="40"/>
              <w:left w:type="dxa" w:w="80"/>
              <w:bottom w:type="dxa" w:w="40"/>
              <w:right w:type="dxa" w:w="80"/>
            </w:tcMar>
          </w:tcPr>
          <w:p>
            <w:pPr>
              <w:spacing w:after="20" w:before="20"/>
            </w:pPr>
            <w:r>
              <w:rPr>
                <w:b w:val="false"/>
                <w:bCs w:val="false"/>
                <w:sz w:val="17"/>
                <w:szCs w:val="17"/>
              </w:rPr>
              <w:t xml:space="preserve">нет</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Восстанавливать полное состояние на новом сервере без повторения завершённых побочных эффектов.</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Расширяй существующий зашифрованный backup. Второй механизм не создаётся.</w:t>
            </w:r>
          </w:p>
          <w:p>
            <w:pPr>
              <w:spacing w:after="20"/>
            </w:pPr>
            <w:r>
              <w:rPr>
                <w:rFonts w:ascii="Consolas" w:cs="Consolas" w:eastAsia="Consolas" w:hAnsi="Consolas"/>
                <w:b w:val="false"/>
                <w:bCs w:val="false"/>
                <w:sz w:val="16"/>
                <w:szCs w:val="16"/>
              </w:rPr>
              <w:t xml:space="preserve">2. В состав включи: PostgreSQL; тома Letta; mapping агентов и conversations; проекции блоков памяти; версии и публикации артефактов; версии, доказательства и кандидатов памяти; навыки, инструменты, approvals и расширения; состояние исследований и evals; определения и запуски заданий; жизненный цикл и восстановление ходов; журнал побочных эффектов; настройки и конфигурацию провайдеров; зашифрованные записи Secret Store без мастер-ключа.</w:t>
            </w:r>
          </w:p>
          <w:p>
            <w:pPr>
              <w:spacing w:after="20"/>
            </w:pPr>
            <w:r>
              <w:rPr>
                <w:rFonts w:ascii="Consolas" w:cs="Consolas" w:eastAsia="Consolas" w:hAnsi="Consolas"/>
                <w:b w:val="false"/>
                <w:bCs w:val="false"/>
                <w:sz w:val="16"/>
                <w:szCs w:val="16"/>
              </w:rPr>
              <w:t xml:space="preserve">3. Манифест содержит версии схемы, коммит, версии Letta и SDK, топологию, определения очередей, повторяющиеся расписания, контрольные суммы и метаданные шифрования.</w:t>
            </w:r>
          </w:p>
          <w:p>
            <w:pPr>
              <w:spacing w:after="20"/>
            </w:pPr>
            <w:r>
              <w:rPr>
                <w:rFonts w:ascii="Consolas" w:cs="Consolas" w:eastAsia="Consolas" w:hAnsi="Consolas"/>
                <w:b w:val="false"/>
                <w:bCs w:val="false"/>
                <w:sz w:val="16"/>
                <w:szCs w:val="16"/>
              </w:rPr>
              <w:t xml:space="preserve">4. Порядок восстановления: PostgreSQL, тома Letta, затем операционное состояние очередей, воссозданное из записей PostgreSQL, затем сверка.</w:t>
            </w:r>
          </w:p>
          <w:p>
            <w:pPr>
              <w:spacing w:after="20"/>
            </w:pPr>
            <w:r>
              <w:rPr>
                <w:rFonts w:ascii="Consolas" w:cs="Consolas" w:eastAsia="Consolas" w:hAnsi="Consolas"/>
                <w:b w:val="false"/>
                <w:bCs w:val="false"/>
                <w:sz w:val="16"/>
                <w:szCs w:val="16"/>
              </w:rPr>
              <w:t xml:space="preserve">5. Завершённые побочные эффекты после восстановления не выполняются повторно. Неопределённые переходят в ручную сверку.</w:t>
            </w:r>
          </w:p>
          <w:p>
            <w:pPr>
              <w:spacing w:after="20"/>
            </w:pPr>
            <w:r>
              <w:rPr>
                <w:rFonts w:ascii="Consolas" w:cs="Consolas" w:eastAsia="Consolas" w:hAnsi="Consolas"/>
                <w:b w:val="false"/>
                <w:bCs w:val="false"/>
                <w:sz w:val="16"/>
                <w:szCs w:val="16"/>
              </w:rPr>
              <w:t xml:space="preserve">6. Проводи регулярные учения по восстановлению на чистом сервере.</w:t>
            </w:r>
          </w:p>
          <w:p>
            <w:pPr>
              <w:spacing w:after="20"/>
            </w:pPr>
            <w:r>
              <w:rPr>
                <w:rFonts w:ascii="Consolas" w:cs="Consolas" w:eastAsia="Consolas" w:hAnsi="Consolas"/>
                <w:b w:val="false"/>
                <w:bCs w:val="false"/>
                <w:sz w:val="16"/>
                <w:szCs w:val="16"/>
              </w:rPr>
              <w:t xml:space="preserve">7. Проверяй после восстановления: mapping, conversations, память, ожидающие задания, маршруты, артефакты, approvals, outbox и барьеры побочных эффектов.</w:t>
            </w:r>
          </w:p>
          <w:p>
            <w:pPr>
              <w:spacing w:after="20"/>
            </w:pPr>
            <w:r>
              <w:rPr>
                <w:rFonts w:ascii="Consolas" w:cs="Consolas" w:eastAsia="Consolas" w:hAnsi="Consolas"/>
                <w:b w:val="false"/>
                <w:bCs w:val="false"/>
                <w:sz w:val="16"/>
                <w:szCs w:val="16"/>
              </w:rPr>
              <w:t xml:space="preserve">8. Задокументируй целевые показатели допустимой потери данных и времени восстановления и срок хранения резервных копий.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помещай мастер-ключ в архив. Не восстанавливай состояние очередей из самой очереди.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Автоматическое восстановление в CI на непустой фикстуре; учение на чистом сервере; сверка ожидающих заданий; завершённый эффект не повторяется; разделение шифрования и мастер-ключа.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Резервная копия переносится на новый сервер и работа продолжается без потери состояния и без повторного выполнения завершённых действий.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протокол учения на чистом сервере.</w:t>
            </w:r>
          </w:p>
        </w:tc>
      </w:tr>
    </w:tbl>
    <w:p>
      <w:pPr>
        <w:spacing w:after="100"/>
      </w:pPr>
    </w:p>
    <w:p>
      <w:pPr>
        <w:pStyle w:val="Heading2"/>
        <w:spacing w:after="120" w:before="260"/>
      </w:pPr>
      <w:r>
        <w:t xml:space="preserve">Шаг 29. Нагрузочное масштабирование ролей процесса и PostgreSQL</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4–8</w:t>
            </w:r>
          </w:p>
        </w:tc>
        <w:tc>
          <w:tcPr>
            <w:tcW w:type="dxa" w:w="3855"/>
            <w:tcMar>
              <w:top w:type="dxa" w:w="40"/>
              <w:left w:type="dxa" w:w="80"/>
              <w:bottom w:type="dxa" w:w="40"/>
              <w:right w:type="dxa" w:w="80"/>
            </w:tcMar>
          </w:tcPr>
          <w:p>
            <w:pPr>
              <w:spacing w:after="20" w:before="20"/>
            </w:pPr>
            <w:r>
              <w:rPr>
                <w:b w:val="false"/>
                <w:bCs w:val="false"/>
                <w:sz w:val="17"/>
                <w:szCs w:val="17"/>
              </w:rPr>
              <w:t xml:space="preserve">EVA_PROCESS_ROLES, EVA_PGBOUNCER</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Подтвердить фактическую ёмкость измерением, а не декларацией.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Введи роли процесса: api, inbox, outbox, background и совмещённый режим для малых установок. Любое состояние, нужное другой реплике, вынеси в PostgreSQL или Valkey.</w:t>
            </w:r>
          </w:p>
          <w:p>
            <w:pPr>
              <w:spacing w:after="20"/>
            </w:pPr>
            <w:r>
              <w:rPr>
                <w:rFonts w:ascii="Consolas" w:cs="Consolas" w:eastAsia="Consolas" w:hAnsi="Consolas"/>
                <w:b w:val="false"/>
                <w:bCs w:val="false"/>
                <w:sz w:val="16"/>
                <w:szCs w:val="16"/>
              </w:rPr>
              <w:t xml:space="preserve">2. Запусти разделённые роли сначала на одном узле, затем минимум на двух репликах приложения.</w:t>
            </w:r>
          </w:p>
          <w:p>
            <w:pPr>
              <w:spacing w:after="20"/>
            </w:pPr>
            <w:r>
              <w:rPr>
                <w:rFonts w:ascii="Consolas" w:cs="Consolas" w:eastAsia="Consolas" w:hAnsi="Consolas"/>
                <w:b w:val="false"/>
                <w:bCs w:val="false"/>
                <w:sz w:val="16"/>
                <w:szCs w:val="16"/>
              </w:rPr>
              <w:t xml:space="preserve">3. Настрой отдельные конфигурируемые пулы соединений по ролям. PgBouncer вводи только после измерения давления на соединения и теста совместимости.</w:t>
            </w:r>
          </w:p>
          <w:p>
            <w:pPr>
              <w:spacing w:after="20"/>
            </w:pPr>
            <w:r>
              <w:rPr>
                <w:rFonts w:ascii="Consolas" w:cs="Consolas" w:eastAsia="Consolas" w:hAnsi="Consolas"/>
                <w:b w:val="false"/>
                <w:bCs w:val="false"/>
                <w:sz w:val="16"/>
                <w:szCs w:val="16"/>
              </w:rPr>
              <w:t xml:space="preserve">4. Проверь индексы claim и порядка, бюджеты запросов и таймауты выражений.</w:t>
            </w:r>
          </w:p>
          <w:p>
            <w:pPr>
              <w:spacing w:after="20"/>
            </w:pPr>
            <w:r>
              <w:rPr>
                <w:rFonts w:ascii="Consolas" w:cs="Consolas" w:eastAsia="Consolas" w:hAnsi="Consolas"/>
                <w:b w:val="false"/>
                <w:bCs w:val="false"/>
                <w:sz w:val="16"/>
                <w:szCs w:val="16"/>
              </w:rPr>
              <w:t xml:space="preserve">5. Проведи тесты на mock-LLM: всплеск 500 пользователей; 100 активных ходов; 150 и 200 ходов как граница ёмкости; одновременная фоновая и исследовательская нагрузка.</w:t>
            </w:r>
          </w:p>
          <w:p>
            <w:pPr>
              <w:spacing w:after="20"/>
            </w:pPr>
            <w:r>
              <w:rPr>
                <w:rFonts w:ascii="Consolas" w:cs="Consolas" w:eastAsia="Consolas" w:hAnsi="Consolas"/>
                <w:b w:val="false"/>
                <w:bCs w:val="false"/>
                <w:sz w:val="16"/>
                <w:szCs w:val="16"/>
              </w:rPr>
              <w:t xml:space="preserve">6. Проведи ограниченные живые тесты с реальными сессиями Letta и лимитами провайдера.</w:t>
            </w:r>
          </w:p>
          <w:p>
            <w:pPr>
              <w:spacing w:after="20"/>
            </w:pPr>
            <w:r>
              <w:rPr>
                <w:rFonts w:ascii="Consolas" w:cs="Consolas" w:eastAsia="Consolas" w:hAnsi="Consolas"/>
                <w:b w:val="false"/>
                <w:bCs w:val="false"/>
                <w:sz w:val="16"/>
                <w:szCs w:val="16"/>
              </w:rPr>
              <w:t xml:space="preserve">7. Внеси сбои: отказ узла приложения, отказ Router, отказ Valkey, давление на соединения PostgreSQL, ответы провайдера 429, 500, 503, таймаут и обрыв стрима, 429 Telegram, перезапуск воркера.</w:t>
            </w:r>
          </w:p>
          <w:p>
            <w:pPr>
              <w:spacing w:after="20"/>
            </w:pPr>
            <w:r>
              <w:rPr>
                <w:rFonts w:ascii="Consolas" w:cs="Consolas" w:eastAsia="Consolas" w:hAnsi="Consolas"/>
                <w:b w:val="false"/>
                <w:bCs w:val="false"/>
                <w:sz w:val="16"/>
                <w:szCs w:val="16"/>
              </w:rPr>
              <w:t xml:space="preserve">8. Сформируй отчёт: p50, p95, p99, возраст очередей, ошибки и восстановления, показатели БД, CPU и памяти, стоимость.</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заявляй доступность на уровне узла при одном сервере. Не вводи шардирование Letta.</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Целевые показатели достигнуты либо честно зафиксирован предел ёмкости; две реплики приложения безопасно работают с одной базой; распределённые лимиты соблюдаются; фон не истощает интерактивную ёмкость; откат в совмещённый режим проверен.</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Приложи полный отчёт нагрузочного тестирования.</w:t>
            </w:r>
          </w:p>
        </w:tc>
      </w:tr>
    </w:tbl>
    <w:p>
      <w:pPr>
        <w:spacing w:after="100"/>
      </w:pPr>
    </w:p>
    <w:p>
      <w:pPr>
        <w:pStyle w:val="Heading2"/>
        <w:spacing w:after="120" w:before="260"/>
      </w:pPr>
      <w:r>
        <w:t xml:space="preserve">Шаг 30. Финальная интеграция и приёмка релиза</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P3</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0–29</w:t>
            </w:r>
          </w:p>
        </w:tc>
        <w:tc>
          <w:tcPr>
            <w:tcW w:type="dxa" w:w="3855"/>
            <w:tcMar>
              <w:top w:type="dxa" w:w="40"/>
              <w:left w:type="dxa" w:w="80"/>
              <w:bottom w:type="dxa" w:w="40"/>
              <w:right w:type="dxa" w:w="80"/>
            </w:tcMar>
          </w:tcPr>
          <w:p>
            <w:pPr>
              <w:spacing w:after="20" w:before="20"/>
            </w:pPr>
            <w:r>
              <w:rPr>
                <w:b w:val="false"/>
                <w:bCs w:val="false"/>
                <w:sz w:val="17"/>
                <w:szCs w:val="17"/>
              </w:rPr>
              <w:t xml:space="preserve">нет</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Подтвердить, что система работает как единое целое и не содержит скрытых дублей.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Повтори инвентаризацию репозитория, схемы и сервисов и сравни с docs/AUDIT_BASELINE.md из шага 0.</w:t>
            </w:r>
          </w:p>
          <w:p>
            <w:pPr>
              <w:spacing w:after="20"/>
            </w:pPr>
            <w:r>
              <w:rPr>
                <w:rFonts w:ascii="Consolas" w:cs="Consolas" w:eastAsia="Consolas" w:hAnsi="Consolas"/>
                <w:b w:val="false"/>
                <w:bCs w:val="false"/>
                <w:sz w:val="16"/>
                <w:szCs w:val="16"/>
              </w:rPr>
              <w:t xml:space="preserve">2. Найди дублирующие очереди, планировщики, хранилища памяти, реестры промптов, списки инструментов, экспортёры наблюдаемости и устаревшие пути.</w:t>
            </w:r>
          </w:p>
          <w:p>
            <w:pPr>
              <w:spacing w:after="20"/>
            </w:pPr>
            <w:r>
              <w:rPr>
                <w:rFonts w:ascii="Consolas" w:cs="Consolas" w:eastAsia="Consolas" w:hAnsi="Consolas"/>
                <w:b w:val="false"/>
                <w:bCs w:val="false"/>
                <w:sz w:val="16"/>
                <w:szCs w:val="16"/>
              </w:rPr>
              <w:t xml:space="preserve">3. Удаляй устаревший путь только после доказанного паритета, отсутствия потребителей, переноса данных, резервной копии и окна отката.</w:t>
            </w:r>
          </w:p>
          <w:p>
            <w:pPr>
              <w:spacing w:after="20"/>
            </w:pPr>
            <w:r>
              <w:rPr>
                <w:rFonts w:ascii="Consolas" w:cs="Consolas" w:eastAsia="Consolas" w:hAnsi="Consolas"/>
                <w:b w:val="false"/>
                <w:bCs w:val="false"/>
                <w:sz w:val="16"/>
                <w:szCs w:val="16"/>
              </w:rPr>
              <w:t xml:space="preserve">4. Запусти полный набор: модульные, интеграционные, безопасности, миграций, сквозные, evals и нагрузочные.</w:t>
            </w:r>
          </w:p>
          <w:p>
            <w:pPr>
              <w:spacing w:after="20"/>
            </w:pPr>
            <w:r>
              <w:rPr>
                <w:rFonts w:ascii="Consolas" w:cs="Consolas" w:eastAsia="Consolas" w:hAnsi="Consolas"/>
                <w:b w:val="false"/>
                <w:bCs w:val="false"/>
                <w:sz w:val="16"/>
                <w:szCs w:val="16"/>
              </w:rPr>
              <w:t xml:space="preserve">5. Проведи восстановление на чистом сервере.</w:t>
            </w:r>
          </w:p>
          <w:p>
            <w:pPr>
              <w:spacing w:after="20"/>
            </w:pPr>
            <w:r>
              <w:rPr>
                <w:rFonts w:ascii="Consolas" w:cs="Consolas" w:eastAsia="Consolas" w:hAnsi="Consolas"/>
                <w:b w:val="false"/>
                <w:bCs w:val="false"/>
                <w:sz w:val="16"/>
                <w:szCs w:val="16"/>
              </w:rPr>
              <w:t xml:space="preserve">6. Проведи поочерёдный перезапуск всех ролей.</w:t>
            </w:r>
          </w:p>
          <w:p>
            <w:pPr>
              <w:spacing w:after="20"/>
            </w:pPr>
            <w:r>
              <w:rPr>
                <w:rFonts w:ascii="Consolas" w:cs="Consolas" w:eastAsia="Consolas" w:hAnsi="Consolas"/>
                <w:b w:val="false"/>
                <w:bCs w:val="false"/>
                <w:sz w:val="16"/>
                <w:szCs w:val="16"/>
              </w:rPr>
              <w:t xml:space="preserve">7. Проверь сценарии отказа PostgreSQL, Valkey, Letta, провайдера, Telegram, воркера.</w:t>
            </w:r>
          </w:p>
          <w:p>
            <w:pPr>
              <w:spacing w:after="20"/>
            </w:pPr>
            <w:r>
              <w:rPr>
                <w:rFonts w:ascii="Consolas" w:cs="Consolas" w:eastAsia="Consolas" w:hAnsi="Consolas"/>
                <w:b w:val="false"/>
                <w:bCs w:val="false"/>
                <w:sz w:val="16"/>
                <w:szCs w:val="16"/>
              </w:rPr>
              <w:t xml:space="preserve">8. Проверь применение политик хранения, экспорт и удаление данных пользователя.</w:t>
            </w:r>
          </w:p>
          <w:p>
            <w:pPr>
              <w:spacing w:after="20"/>
            </w:pPr>
            <w:r>
              <w:rPr>
                <w:rFonts w:ascii="Consolas" w:cs="Consolas" w:eastAsia="Consolas" w:hAnsi="Consolas"/>
                <w:b w:val="false"/>
                <w:bCs w:val="false"/>
                <w:sz w:val="16"/>
                <w:szCs w:val="16"/>
              </w:rPr>
              <w:t xml:space="preserve">9. Проверь административные элементы управления и полноту аудита.</w:t>
            </w:r>
          </w:p>
          <w:p>
            <w:pPr>
              <w:spacing w:after="20"/>
            </w:pPr>
            <w:r>
              <w:rPr>
                <w:rFonts w:ascii="Consolas" w:cs="Consolas" w:eastAsia="Consolas" w:hAnsi="Consolas"/>
                <w:b w:val="false"/>
                <w:bCs w:val="false"/>
                <w:sz w:val="16"/>
                <w:szCs w:val="16"/>
              </w:rPr>
              <w:t xml:space="preserve">10. Проверь Mini App и Telegram на смартфонах по матрице разрешений.</w:t>
            </w:r>
          </w:p>
          <w:p>
            <w:pPr>
              <w:spacing w:after="20"/>
            </w:pPr>
            <w:r>
              <w:rPr>
                <w:rFonts w:ascii="Consolas" w:cs="Consolas" w:eastAsia="Consolas" w:hAnsi="Consolas"/>
                <w:b w:val="false"/>
                <w:bCs w:val="false"/>
                <w:sz w:val="16"/>
                <w:szCs w:val="16"/>
              </w:rPr>
              <w:t xml:space="preserve">11. Обнови документацию: архитектура, статус реализации, безопасность, приватность и хранение, backup и восстановление, миграции, эксплуатация, память, навыки и инструменты, исследования, наблюдаемость, evals, откат.</w:t>
            </w:r>
          </w:p>
          <w:p>
            <w:pPr>
              <w:spacing w:after="20"/>
            </w:pPr>
            <w:r>
              <w:rPr>
                <w:rFonts w:ascii="Consolas" w:cs="Consolas" w:eastAsia="Consolas" w:hAnsi="Consolas"/>
                <w:b w:val="false"/>
                <w:bCs w:val="false"/>
                <w:sz w:val="16"/>
                <w:szCs w:val="16"/>
              </w:rPr>
              <w:t xml:space="preserve">12. Сформируй итоговый отчёт: результаты тестов, фактическая граница ёмкости, известные ограничения и нерешённые риски.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HARD GATES. Релиз разрешён, только если выполнено всё:</w:t>
            </w:r>
          </w:p>
          <w:p>
            <w:pPr>
              <w:spacing w:after="20"/>
            </w:pPr>
            <w:r>
              <w:rPr>
                <w:rFonts w:ascii="Consolas" w:cs="Consolas" w:eastAsia="Consolas" w:hAnsi="Consolas"/>
                <w:b w:val="false"/>
                <w:bCs w:val="false"/>
                <w:sz w:val="16"/>
                <w:szCs w:val="16"/>
              </w:rPr>
              <w:t xml:space="preserve">500 пользователей отправляют сообщения во всплеске 10 секунд без потерь; разные пользователи выполняются параллельно; у одной conversation никогда нет двух активных ходов; быстрые сообщения корректно объединяются; один ключ идемпотентности даёт не более одного успешного ответа и одного списания квоты; отменённый ход не доставляет поздний ответ; ошибка доставки Telegram не повторяет ход модели; завершённый эффект инструмента, платежа или задачи не повторяется после повтора и восстановления; активная сессия Letta не вытесняется; фон и исследования не поглощают интерактивную ёмкость; утечка между пользователями в памяти, поиске, инструментах, conversations, заданиях, файлах и аналитике равна нулю; в промптах, логах, трассах, отчётах и ответах браузеру нет секретов; в production-телеметрии нет сырых разговоров, памяти, дневника, документов и аргументов инструментов; chain-of-thought не хранится и не показывается; агент не раскрывает системный промпт, алгоритмы и блоки памяти в наборе evals; недействительный webhook не принимается; approval не переиспользуется между пользователями и действиями; в обязательных evals нет диагноза, назначения лечения и отмены назначений врача; все тесты и обратные миграции проходят; чистое восстановление сохраняет mapping, conversations, память, версии, расписания, ожидающие задания и барьеры эффектов; алерты покрывают возраст очередей, активные ходы, сессии, блокировки, лимиты и breaker провайдеров, пул БД, 429 Telegram, задания и DLQ, хранение, диск и память; каждый шаг имеет отчёт о раскатке, нерешённые риски и проверенный откат.</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ГОТОВО, КОГДА:</w:t>
            </w:r>
          </w:p>
          <w:p>
            <w:pPr>
              <w:spacing w:after="20"/>
            </w:pPr>
            <w:r>
              <w:rPr>
                <w:rFonts w:ascii="Consolas" w:cs="Consolas" w:eastAsia="Consolas" w:hAnsi="Consolas"/>
                <w:b w:val="false"/>
                <w:bCs w:val="false"/>
                <w:sz w:val="16"/>
                <w:szCs w:val="16"/>
              </w:rPr>
              <w:t xml:space="preserve">Все hard gates пройдены и это подтверждено фактическим выводом команд.</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Итоговый отчёт по формату из CLAUDE.md плюс отдельный документ с результатами по каждому hard gate.</w:t>
            </w:r>
          </w:p>
        </w:tc>
      </w:tr>
    </w:tbl>
    <w:p>
      <w:pPr>
        <w:spacing w:after="100"/>
      </w:pPr>
    </w:p>
    <w:p>
      <w:pPr>
        <w:pStyle w:val="Heading2"/>
        <w:spacing w:after="120" w:before="260"/>
      </w:pPr>
      <w:r>
        <w:t xml:space="preserve">Блок P4 — опционально, только при доказанной необходимости</w:t>
      </w:r>
    </w:p>
    <w:p>
      <w:pPr>
        <w:spacing w:after="120"/>
      </w:pPr>
      <w:r>
        <w:rPr>
          <w:b w:val="false"/>
          <w:bCs w:val="false"/>
          <w:i/>
          <w:iCs/>
        </w:rPr>
        <w:t xml:space="preserve">Эти шаги не нужны для цели «500 одновременно активных пользователей». Выполняйте их, только если предыдущие шаги показали конкретное ограничение.</w:t>
      </w:r>
    </w:p>
    <w:p>
      <w:pPr>
        <w:pStyle w:val="Heading2"/>
        <w:spacing w:after="120" w:before="260"/>
      </w:pPr>
      <w:r>
        <w:t xml:space="preserve">Шаг 31. Шардирование Letta</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P4</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5, 28, 29</w:t>
            </w:r>
          </w:p>
        </w:tc>
        <w:tc>
          <w:tcPr>
            <w:tcW w:type="dxa" w:w="3855"/>
            <w:tcMar>
              <w:top w:type="dxa" w:w="40"/>
              <w:left w:type="dxa" w:w="80"/>
              <w:bottom w:type="dxa" w:w="40"/>
              <w:right w:type="dxa" w:w="80"/>
            </w:tcMar>
          </w:tcPr>
          <w:p>
            <w:pPr>
              <w:spacing w:after="20" w:before="20"/>
            </w:pPr>
            <w:r>
              <w:rPr>
                <w:b w:val="false"/>
                <w:bCs w:val="false"/>
                <w:sz w:val="17"/>
                <w:szCs w:val="17"/>
              </w:rPr>
              <w:t xml:space="preserve">EVA_LETTA_SHARDING</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ПРЕДУСЛОВИЯ. Выполняй этот шаг, только если все они истинны:</w:t>
            </w:r>
          </w:p>
          <w:p>
            <w:pPr>
              <w:spacing w:after="20"/>
            </w:pPr>
            <w:r>
              <w:rPr>
                <w:rFonts w:ascii="Consolas" w:cs="Consolas" w:eastAsia="Consolas" w:hAnsi="Consolas"/>
                <w:b w:val="false"/>
                <w:bCs w:val="false"/>
                <w:sz w:val="16"/>
                <w:szCs w:val="16"/>
              </w:rPr>
              <w:t xml:space="preserve">жизненный цикл хода, SessionManager, backup и восстановление, распределённые лимиты и нагрузочное тестирование завершены; измерением доказано, что один App Server ограничивает целевой показатель; официальные экспорт и импорт проверены.</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Маршрутизатор шардов сначала возвращает один шард.</w:t>
            </w:r>
          </w:p>
          <w:p>
            <w:pPr>
              <w:spacing w:after="20"/>
            </w:pPr>
            <w:r>
              <w:rPr>
                <w:rFonts w:ascii="Consolas" w:cs="Consolas" w:eastAsia="Consolas" w:hAnsi="Consolas"/>
                <w:b w:val="false"/>
                <w:bCs w:val="false"/>
                <w:sz w:val="16"/>
                <w:szCs w:val="16"/>
              </w:rPr>
              <w:t xml:space="preserve">2. Идентификатор шарда сохраняется в mapping агента, а не в записи пользователя, если mapping уже отражает размещение агента.</w:t>
            </w:r>
          </w:p>
          <w:p>
            <w:pPr>
              <w:spacing w:after="20"/>
            </w:pPr>
            <w:r>
              <w:rPr>
                <w:rFonts w:ascii="Consolas" w:cs="Consolas" w:eastAsia="Consolas" w:hAnsi="Consolas"/>
                <w:b w:val="false"/>
                <w:bCs w:val="false"/>
                <w:sz w:val="16"/>
                <w:szCs w:val="16"/>
              </w:rPr>
              <w:t xml:space="preserve">3. Существующие назначения не пересчитываются при изменении числа шардов. Новые пользователи распределяются детерминированно с сохранением назначения.</w:t>
            </w:r>
          </w:p>
          <w:p>
            <w:pPr>
              <w:spacing w:after="20"/>
            </w:pPr>
            <w:r>
              <w:rPr>
                <w:rFonts w:ascii="Consolas" w:cs="Consolas" w:eastAsia="Consolas" w:hAnsi="Consolas"/>
                <w:b w:val="false"/>
                <w:bCs w:val="false"/>
                <w:sz w:val="16"/>
                <w:szCs w:val="16"/>
              </w:rPr>
              <w:t xml:space="preserve">4. Несколько writable Letta на один локальный том не подключаются.</w:t>
            </w:r>
          </w:p>
          <w:p>
            <w:pPr>
              <w:spacing w:after="20"/>
            </w:pPr>
            <w:r>
              <w:rPr>
                <w:rFonts w:ascii="Consolas" w:cs="Consolas" w:eastAsia="Consolas" w:hAnsi="Consolas"/>
                <w:b w:val="false"/>
                <w:bCs w:val="false"/>
                <w:sz w:val="16"/>
                <w:szCs w:val="16"/>
              </w:rPr>
              <w:t xml:space="preserve">5. Перенос пользователя: блокировка новых ходов, ожидание завершения активных, экспорт агента и conversations, импорт в целевой шард, транзакционное обновление mapping, проверочный ход, сохранение старой копии на время окна отката, удаление только после успеха.</w:t>
            </w:r>
          </w:p>
          <w:p>
            <w:pPr>
              <w:spacing w:after="20"/>
            </w:pPr>
            <w:r>
              <w:rPr>
                <w:rFonts w:ascii="Consolas" w:cs="Consolas" w:eastAsia="Consolas" w:hAnsi="Consolas"/>
                <w:b w:val="false"/>
                <w:bCs w:val="false"/>
                <w:sz w:val="16"/>
                <w:szCs w:val="16"/>
              </w:rPr>
              <w:t xml:space="preserve">6. SessionManager и манифест backup учитывают шард.</w:t>
            </w:r>
          </w:p>
          <w:p>
            <w:pPr>
              <w:spacing w:after="20"/>
            </w:pPr>
            <w:r>
              <w:rPr>
                <w:rFonts w:ascii="Consolas" w:cs="Consolas" w:eastAsia="Consolas" w:hAnsi="Consolas"/>
                <w:b w:val="false"/>
                <w:bCs w:val="false"/>
                <w:sz w:val="16"/>
                <w:szCs w:val="16"/>
              </w:rPr>
              <w:t xml:space="preserve">7. Раскатка: тестовые пользователи, затем новые, затем явные группы существующих.</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Откат переноса; перезапуск и изоляция шарда; отсутствие потери mapping; блокировка удаления при активном ходе; backup и восстановление при нескольких шардах; детерминированность маршрутизации.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32. Реестр расширений</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P4</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14, 22</w:t>
            </w:r>
          </w:p>
        </w:tc>
        <w:tc>
          <w:tcPr>
            <w:tcW w:type="dxa" w:w="3855"/>
            <w:tcMar>
              <w:top w:type="dxa" w:w="40"/>
              <w:left w:type="dxa" w:w="80"/>
              <w:bottom w:type="dxa" w:w="40"/>
              <w:right w:type="dxa" w:w="80"/>
            </w:tcMar>
          </w:tcPr>
          <w:p>
            <w:pPr>
              <w:spacing w:after="20" w:before="20"/>
            </w:pPr>
            <w:r>
              <w:rPr>
                <w:b w:val="false"/>
                <w:bCs w:val="false"/>
                <w:sz w:val="17"/>
                <w:szCs w:val="17"/>
              </w:rPr>
              <w:t xml:space="preserve">EVA_EXTENSIONS, EVA_DISABLE_EXTENSIONS</w:t>
            </w:r>
          </w:p>
        </w:tc>
        <w:tc>
          <w:tcPr>
            <w:tcW w:type="dxa" w:w="2314"/>
            <w:tcMar>
              <w:top w:type="dxa" w:w="40"/>
              <w:left w:type="dxa" w:w="80"/>
              <w:bottom w:type="dxa" w:w="40"/>
              <w:right w:type="dxa" w:w="80"/>
            </w:tcMar>
          </w:tcPr>
          <w:p>
            <w:pPr>
              <w:spacing w:after="20" w:before="20"/>
            </w:pPr>
            <w:r>
              <w:rPr>
                <w:b w:val="false"/>
                <w:bCs w:val="false"/>
                <w:sz w:val="17"/>
                <w:szCs w:val="17"/>
              </w:rPr>
              <w:t xml:space="preserve">1–2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Добавить управляемые расширения без произвольного кода в админке и без доступа к основным ресурсам.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Расширение — проверенный пакет с декларативным манифестом, а не вставленный в интерфейс код.</w:t>
            </w:r>
          </w:p>
          <w:p>
            <w:pPr>
              <w:spacing w:after="20"/>
            </w:pPr>
            <w:r>
              <w:rPr>
                <w:rFonts w:ascii="Consolas" w:cs="Consolas" w:eastAsia="Consolas" w:hAnsi="Consolas"/>
                <w:b w:val="false"/>
                <w:bCs w:val="false"/>
                <w:sz w:val="16"/>
                <w:szCs w:val="16"/>
              </w:rPr>
              <w:t xml:space="preserve">2. Манифест: версия схемы, идентификатор, версия, тип, точка входа, возможности, права, совместимость, контрольная сумма, источник, лицензия, зависимости и требования к песочнице.</w:t>
            </w:r>
          </w:p>
          <w:p>
            <w:pPr>
              <w:spacing w:after="20"/>
            </w:pPr>
            <w:r>
              <w:rPr>
                <w:rFonts w:ascii="Consolas" w:cs="Consolas" w:eastAsia="Consolas" w:hAnsi="Consolas"/>
                <w:b w:val="false"/>
                <w:bCs w:val="false"/>
                <w:sz w:val="16"/>
                <w:szCs w:val="16"/>
              </w:rPr>
              <w:t xml:space="preserve">3. Реестр хранит версии, владельца, аудит, жизненный цикл и аварийный выключатель.</w:t>
            </w:r>
          </w:p>
          <w:p>
            <w:pPr>
              <w:spacing w:after="20"/>
            </w:pPr>
            <w:r>
              <w:rPr>
                <w:rFonts w:ascii="Consolas" w:cs="Consolas" w:eastAsia="Consolas" w:hAnsi="Consolas"/>
                <w:b w:val="false"/>
                <w:bCs w:val="false"/>
                <w:sz w:val="16"/>
                <w:szCs w:val="16"/>
              </w:rPr>
              <w:t xml:space="preserve">4. Расширение не получает прямого доступа к PostgreSQL, Valkey, Letta, Docker socket и Secret Store.</w:t>
            </w:r>
          </w:p>
          <w:p>
            <w:pPr>
              <w:spacing w:after="20"/>
            </w:pPr>
            <w:r>
              <w:rPr>
                <w:rFonts w:ascii="Consolas" w:cs="Consolas" w:eastAsia="Consolas" w:hAnsi="Consolas"/>
                <w:b w:val="false"/>
                <w:bCs w:val="false"/>
                <w:sz w:val="16"/>
                <w:szCs w:val="16"/>
              </w:rPr>
              <w:t xml:space="preserve">5. Исполняемый код высокого риска выполняется в изолированном воркере или контейнере с разрешённым списком сетевых адресов и лимитами CPU, памяти, времени и размера вывода.</w:t>
            </w:r>
          </w:p>
          <w:p>
            <w:pPr>
              <w:spacing w:after="20"/>
            </w:pPr>
            <w:r>
              <w:rPr>
                <w:rFonts w:ascii="Consolas" w:cs="Consolas" w:eastAsia="Consolas" w:hAnsi="Consolas"/>
                <w:b w:val="false"/>
                <w:bCs w:val="false"/>
                <w:sz w:val="16"/>
                <w:szCs w:val="16"/>
              </w:rPr>
              <w:t xml:space="preserve">6. Неисправное расширение не мешает запуску системы.</w:t>
            </w:r>
          </w:p>
          <w:p>
            <w:pPr>
              <w:spacing w:after="20"/>
            </w:pPr>
            <w:r>
              <w:rPr>
                <w:rFonts w:ascii="Consolas" w:cs="Consolas" w:eastAsia="Consolas" w:hAnsi="Consolas"/>
                <w:b w:val="false"/>
                <w:bCs w:val="false"/>
                <w:sz w:val="16"/>
                <w:szCs w:val="16"/>
              </w:rPr>
              <w:t xml:space="preserve">7. Ссылки на историю выполнения сохраняются после отключения и удаления.</w:t>
            </w:r>
          </w:p>
          <w:p>
            <w:pPr>
              <w:spacing w:after="20"/>
            </w:pPr>
            <w:r>
              <w:rPr>
                <w:rFonts w:ascii="Consolas" w:cs="Consolas" w:eastAsia="Consolas" w:hAnsi="Consolas"/>
                <w:b w:val="false"/>
                <w:bCs w:val="false"/>
                <w:sz w:val="16"/>
                <w:szCs w:val="16"/>
              </w:rPr>
              <w:t xml:space="preserve">8. Внешние навыки не активируются без проверки лицензии и безопасности.</w:t>
            </w:r>
          </w:p>
          <w:p>
            <w:pPr>
              <w:spacing w:after="20"/>
            </w:pPr>
            <w:r>
              <w:rPr>
                <w:rFonts w:ascii="Consolas" w:cs="Consolas" w:eastAsia="Consolas" w:hAnsi="Consolas"/>
                <w:b w:val="false"/>
                <w:bCs w:val="false"/>
                <w:sz w:val="16"/>
                <w:szCs w:val="16"/>
              </w:rPr>
              <w:t xml:space="preserve">9. Раскатка только на внутренних пользователей и по явному согласию.</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ТЕСТЫ:</w:t>
            </w:r>
          </w:p>
          <w:p>
            <w:pPr>
              <w:spacing w:after="20"/>
            </w:pPr>
            <w:r>
              <w:rPr>
                <w:rFonts w:ascii="Consolas" w:cs="Consolas" w:eastAsia="Consolas" w:hAnsi="Consolas"/>
                <w:b w:val="false"/>
                <w:bCs w:val="false"/>
                <w:sz w:val="16"/>
                <w:szCs w:val="16"/>
              </w:rPr>
              <w:t xml:space="preserve">Попытки выхода из песочницы; отсутствие доступа к базе и секретам; запуск при неисправном расширении; немедленное срабатывание аварийного выключателя; версии, откат и аудит; независимость основного runtime от расширений.</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w:t>
            </w:r>
          </w:p>
        </w:tc>
      </w:tr>
    </w:tbl>
    <w:p>
      <w:pPr>
        <w:spacing w:after="100"/>
      </w:pPr>
    </w:p>
    <w:p>
      <w:pPr>
        <w:pStyle w:val="Heading2"/>
        <w:spacing w:after="120" w:before="260"/>
      </w:pPr>
      <w:r>
        <w:t xml:space="preserve">Шаг 33. Контролируемый эксперимент с dreaming</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1349"/>
        <w:gridCol w:w="2120"/>
        <w:gridCol w:w="3855"/>
        <w:gridCol w:w="2314"/>
      </w:tblGrid>
      <w:tr>
        <w:trPr>
          <w:tblHeader/>
        </w:trPr>
        <w:tc>
          <w:tcPr>
            <w:tcW w:type="dxa" w:w="1349"/>
            <w:shd w:fill="DCE6F1" w:val="clear"/>
            <w:tcMar>
              <w:top w:type="dxa" w:w="40"/>
              <w:left w:type="dxa" w:w="80"/>
              <w:bottom w:type="dxa" w:w="40"/>
              <w:right w:type="dxa" w:w="80"/>
            </w:tcMar>
          </w:tcPr>
          <w:p>
            <w:pPr>
              <w:spacing w:after="20" w:before="20"/>
            </w:pPr>
            <w:r>
              <w:rPr>
                <w:b/>
                <w:bCs/>
                <w:sz w:val="17"/>
                <w:szCs w:val="17"/>
              </w:rPr>
              <w:t xml:space="preserve">Приоритет</w:t>
            </w:r>
          </w:p>
        </w:tc>
        <w:tc>
          <w:tcPr>
            <w:tcW w:type="dxa" w:w="2120"/>
            <w:shd w:fill="DCE6F1" w:val="clear"/>
            <w:tcMar>
              <w:top w:type="dxa" w:w="40"/>
              <w:left w:type="dxa" w:w="80"/>
              <w:bottom w:type="dxa" w:w="40"/>
              <w:right w:type="dxa" w:w="80"/>
            </w:tcMar>
          </w:tcPr>
          <w:p>
            <w:pPr>
              <w:spacing w:after="20" w:before="20"/>
            </w:pPr>
            <w:r>
              <w:rPr>
                <w:b/>
                <w:bCs/>
                <w:sz w:val="17"/>
                <w:szCs w:val="17"/>
              </w:rPr>
              <w:t xml:space="preserve">Зависит от</w:t>
            </w:r>
          </w:p>
        </w:tc>
        <w:tc>
          <w:tcPr>
            <w:tcW w:type="dxa" w:w="3855"/>
            <w:shd w:fill="DCE6F1" w:val="clear"/>
            <w:tcMar>
              <w:top w:type="dxa" w:w="40"/>
              <w:left w:type="dxa" w:w="80"/>
              <w:bottom w:type="dxa" w:w="40"/>
              <w:right w:type="dxa" w:w="80"/>
            </w:tcMar>
          </w:tcPr>
          <w:p>
            <w:pPr>
              <w:spacing w:after="20" w:before="20"/>
            </w:pPr>
            <w:r>
              <w:rPr>
                <w:b/>
                <w:bCs/>
                <w:sz w:val="17"/>
                <w:szCs w:val="17"/>
              </w:rPr>
              <w:t xml:space="preserve">Feature flag</w:t>
            </w:r>
          </w:p>
        </w:tc>
        <w:tc>
          <w:tcPr>
            <w:tcW w:type="dxa" w:w="2314"/>
            <w:shd w:fill="DCE6F1" w:val="clear"/>
            <w:tcMar>
              <w:top w:type="dxa" w:w="40"/>
              <w:left w:type="dxa" w:w="80"/>
              <w:bottom w:type="dxa" w:w="40"/>
              <w:right w:type="dxa" w:w="80"/>
            </w:tcMar>
          </w:tcPr>
          <w:p>
            <w:pPr>
              <w:spacing w:after="20" w:before="20"/>
            </w:pPr>
            <w:r>
              <w:rPr>
                <w:b/>
                <w:bCs/>
                <w:sz w:val="17"/>
                <w:szCs w:val="17"/>
              </w:rPr>
              <w:t xml:space="preserve">Объём</w:t>
            </w:r>
          </w:p>
        </w:tc>
      </w:tr>
      <w:tr>
        <w:tc>
          <w:tcPr>
            <w:tcW w:type="dxa" w:w="1349"/>
            <w:tcMar>
              <w:top w:type="dxa" w:w="40"/>
              <w:left w:type="dxa" w:w="80"/>
              <w:bottom w:type="dxa" w:w="40"/>
              <w:right w:type="dxa" w:w="80"/>
            </w:tcMar>
          </w:tcPr>
          <w:p>
            <w:pPr>
              <w:spacing w:after="20" w:before="20"/>
            </w:pPr>
            <w:r>
              <w:rPr>
                <w:b w:val="false"/>
                <w:bCs w:val="false"/>
                <w:sz w:val="17"/>
                <w:szCs w:val="17"/>
              </w:rPr>
              <w:t xml:space="preserve">P4</w:t>
            </w:r>
          </w:p>
        </w:tc>
        <w:tc>
          <w:tcPr>
            <w:tcW w:type="dxa" w:w="2120"/>
            <w:tcMar>
              <w:top w:type="dxa" w:w="40"/>
              <w:left w:type="dxa" w:w="80"/>
              <w:bottom w:type="dxa" w:w="40"/>
              <w:right w:type="dxa" w:w="80"/>
            </w:tcMar>
          </w:tcPr>
          <w:p>
            <w:pPr>
              <w:spacing w:after="20" w:before="20"/>
            </w:pPr>
            <w:r>
              <w:rPr>
                <w:b w:val="false"/>
                <w:bCs w:val="false"/>
                <w:sz w:val="17"/>
                <w:szCs w:val="17"/>
              </w:rPr>
              <w:t xml:space="preserve">шаги 21, 27</w:t>
            </w:r>
          </w:p>
        </w:tc>
        <w:tc>
          <w:tcPr>
            <w:tcW w:type="dxa" w:w="3855"/>
            <w:tcMar>
              <w:top w:type="dxa" w:w="40"/>
              <w:left w:type="dxa" w:w="80"/>
              <w:bottom w:type="dxa" w:w="40"/>
              <w:right w:type="dxa" w:w="80"/>
            </w:tcMar>
          </w:tcPr>
          <w:p>
            <w:pPr>
              <w:spacing w:after="20" w:before="20"/>
            </w:pPr>
            <w:r>
              <w:rPr>
                <w:b w:val="false"/>
                <w:bCs w:val="false"/>
                <w:sz w:val="17"/>
                <w:szCs w:val="17"/>
              </w:rPr>
              <w:t xml:space="preserve">EVA_DREAMING</w:t>
            </w:r>
          </w:p>
        </w:tc>
        <w:tc>
          <w:tcPr>
            <w:tcW w:type="dxa" w:w="2314"/>
            <w:tcMar>
              <w:top w:type="dxa" w:w="40"/>
              <w:left w:type="dxa" w:w="80"/>
              <w:bottom w:type="dxa" w:w="40"/>
              <w:right w:type="dxa" w:w="80"/>
            </w:tcMar>
          </w:tcPr>
          <w:p>
            <w:pPr>
              <w:spacing w:after="20" w:before="20"/>
            </w:pPr>
            <w:r>
              <w:rPr>
                <w:b w:val="false"/>
                <w:bCs w:val="false"/>
                <w:sz w:val="17"/>
                <w:szCs w:val="17"/>
              </w:rPr>
              <w:t xml:space="preserve">1 PR</w:t>
            </w:r>
          </w:p>
        </w:tc>
      </w:tr>
    </w:tbl>
    <w:p>
      <w:pPr>
        <w:spacing w:after="100"/>
      </w:pPr>
    </w:p>
    <w:tbl>
      <w:tblPr>
        <w:tblW w:type="dxa" w:w="9638"/>
        <w:tblBorders>
          <w:top w:val="single" w:color="1F4E79" w:sz="8"/>
          <w:left w:val="single" w:color="1F4E79" w:sz="8"/>
          <w:bottom w:val="single" w:color="1F4E79" w:sz="8"/>
          <w:right w:val="single" w:color="1F4E79" w:sz="8"/>
          <w:insideH w:val="none" w:sz="0"/>
          <w:insideV w:val="none" w:sz="0"/>
        </w:tblBorders>
      </w:tblPr>
      <w:tblGrid>
        <w:gridCol w:w="9638"/>
      </w:tblGrid>
      <w:tr>
        <w:tc>
          <w:tcPr>
            <w:tcW w:type="dxa" w:w="9638"/>
            <w:shd w:fill="F4F7FA" w:val="clear"/>
            <w:tcMar>
              <w:top w:type="dxa" w:w="120"/>
              <w:left w:type="dxa" w:w="140"/>
              <w:bottom w:type="dxa" w:w="120"/>
              <w:right w:type="dxa" w:w="140"/>
            </w:tcMar>
          </w:tcPr>
          <w:p>
            <w:pPr>
              <w:spacing w:after="100"/>
            </w:pPr>
            <w:r>
              <w:rPr>
                <w:b/>
                <w:bCs/>
                <w:color w:val="1F4E79"/>
                <w:sz w:val="16"/>
                <w:szCs w:val="16"/>
              </w:rPr>
              <w:t xml:space="preserve">▼  СКОПИРУЙ ВЕСЬ ТЕКСТ НИЖЕ И ВСТАВЬ В CLAUDE CODE</w:t>
            </w:r>
          </w:p>
          <w:p>
            <w:pPr>
              <w:spacing w:after="20"/>
            </w:pPr>
            <w:r>
              <w:rPr>
                <w:rFonts w:ascii="Consolas" w:cs="Consolas" w:eastAsia="Consolas" w:hAnsi="Consolas"/>
                <w:b w:val="false"/>
                <w:bCs w:val="false"/>
                <w:sz w:val="16"/>
                <w:szCs w:val="16"/>
              </w:rPr>
              <w:t xml:space="preserve">Прочитай CLAUDE.md и следуй его инвариантам.</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ЦЕЛЬ:</w:t>
            </w:r>
          </w:p>
          <w:p>
            <w:pPr>
              <w:spacing w:after="20"/>
            </w:pPr>
            <w:r>
              <w:rPr>
                <w:rFonts w:ascii="Consolas" w:cs="Consolas" w:eastAsia="Consolas" w:hAnsi="Consolas"/>
                <w:b w:val="false"/>
                <w:bCs w:val="false"/>
                <w:sz w:val="16"/>
                <w:szCs w:val="16"/>
              </w:rPr>
              <w:t xml:space="preserve">Проверить, даёт ли фоновая консолидация штатными средствами SDK измеримую пользу при приемлемой стоимости.</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СДЕЛАЙ:</w:t>
            </w:r>
          </w:p>
          <w:p>
            <w:pPr>
              <w:spacing w:after="20"/>
            </w:pPr>
            <w:r>
              <w:rPr>
                <w:rFonts w:ascii="Consolas" w:cs="Consolas" w:eastAsia="Consolas" w:hAnsi="Consolas"/>
                <w:b w:val="false"/>
                <w:bCs w:val="false"/>
                <w:sz w:val="16"/>
                <w:szCs w:val="16"/>
              </w:rPr>
              <w:t xml:space="preserve">1. Реализуй запуск через существующий механизм agent jobs с жёсткими лимитами частоты, токенов и стоимости.</w:t>
            </w:r>
          </w:p>
          <w:p>
            <w:pPr>
              <w:spacing w:after="20"/>
            </w:pPr>
            <w:r>
              <w:rPr>
                <w:rFonts w:ascii="Consolas" w:cs="Consolas" w:eastAsia="Consolas" w:hAnsi="Consolas"/>
                <w:b w:val="false"/>
                <w:bCs w:val="false"/>
                <w:sz w:val="16"/>
                <w:szCs w:val="16"/>
              </w:rPr>
              <w:t xml:space="preserve">2. Результат — только кандидаты памяти, проходящие обычную проверку. Прямая запись запрещена.</w:t>
            </w:r>
          </w:p>
          <w:p>
            <w:pPr>
              <w:spacing w:after="20"/>
            </w:pPr>
            <w:r>
              <w:rPr>
                <w:rFonts w:ascii="Consolas" w:cs="Consolas" w:eastAsia="Consolas" w:hAnsi="Consolas"/>
                <w:b w:val="false"/>
                <w:bCs w:val="false"/>
                <w:sz w:val="16"/>
                <w:szCs w:val="16"/>
              </w:rPr>
              <w:t xml:space="preserve">3. Определи метрики пользы заранее: доля принятых кандидатов, влияние на качество ответа в evals, стоимость на пользователя в сутки.</w:t>
            </w:r>
          </w:p>
          <w:p>
            <w:pPr>
              <w:spacing w:after="20"/>
            </w:pPr>
            <w:r>
              <w:rPr>
                <w:rFonts w:ascii="Consolas" w:cs="Consolas" w:eastAsia="Consolas" w:hAnsi="Consolas"/>
                <w:b w:val="false"/>
                <w:bCs w:val="false"/>
                <w:sz w:val="16"/>
                <w:szCs w:val="16"/>
              </w:rPr>
              <w:t xml:space="preserve">4. Проводи эксперимент на ограниченной группе с явным согласием.</w:t>
            </w:r>
          </w:p>
          <w:p>
            <w:pPr>
              <w:spacing w:after="20"/>
            </w:pPr>
            <w:r>
              <w:rPr>
                <w:rFonts w:ascii="Consolas" w:cs="Consolas" w:eastAsia="Consolas" w:hAnsi="Consolas"/>
                <w:b w:val="false"/>
                <w:bCs w:val="false"/>
                <w:sz w:val="16"/>
                <w:szCs w:val="16"/>
              </w:rPr>
              <w:t xml:space="preserve">5. Если польза не подтверждается измерением, отключи функцию и зафиксируй результат. Отрицательный результат — валидный итог шага.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bCs/>
                <w:sz w:val="16"/>
                <w:szCs w:val="16"/>
              </w:rPr>
              <w:t xml:space="preserve">НЕ ДЕЛАЙ В ЭТОМ ШАГЕ:</w:t>
            </w:r>
          </w:p>
          <w:p>
            <w:pPr>
              <w:spacing w:after="20"/>
            </w:pPr>
            <w:r>
              <w:rPr>
                <w:rFonts w:ascii="Consolas" w:cs="Consolas" w:eastAsia="Consolas" w:hAnsi="Consolas"/>
                <w:b w:val="false"/>
                <w:bCs w:val="false"/>
                <w:sz w:val="16"/>
                <w:szCs w:val="16"/>
              </w:rPr>
              <w:t xml:space="preserve">Не делай dreaming зависимостью основного runtime. Не расширяй ради него права субагента.</w:t>
            </w:r>
          </w:p>
          <w:p>
            <w:pPr>
              <w:spacing w:after="60"/>
            </w:pPr>
            <w:r>
              <w:rPr>
                <w:rFonts w:ascii="Consolas" w:cs="Consolas" w:eastAsia="Consolas" w:hAnsi="Consolas"/>
                <w:b w:val="false"/>
                <w:bCs w:val="false"/>
                <w:sz w:val="16"/>
                <w:szCs w:val="16"/>
              </w:rPr>
              <w:t xml:space="preserve"/>
            </w:r>
          </w:p>
          <w:p>
            <w:pPr>
              <w:spacing w:after="20"/>
            </w:pPr>
            <w:r>
              <w:rPr>
                <w:rFonts w:ascii="Consolas" w:cs="Consolas" w:eastAsia="Consolas" w:hAnsi="Consolas"/>
                <w:b w:val="false"/>
                <w:bCs w:val="false"/>
                <w:sz w:val="16"/>
                <w:szCs w:val="16"/>
              </w:rPr>
              <w:t xml:space="preserve">ОТЧЁТ:</w:t>
            </w:r>
          </w:p>
          <w:p>
            <w:pPr>
              <w:spacing w:after="20"/>
            </w:pPr>
            <w:r>
              <w:rPr>
                <w:rFonts w:ascii="Consolas" w:cs="Consolas" w:eastAsia="Consolas" w:hAnsi="Consolas"/>
                <w:b w:val="false"/>
                <w:bCs w:val="false"/>
                <w:sz w:val="16"/>
                <w:szCs w:val="16"/>
              </w:rPr>
              <w:t xml:space="preserve">По формату из CLAUDE.md. Обязательно приложи измеренные польза и стоимость.</w:t>
            </w:r>
          </w:p>
        </w:tc>
      </w:tr>
    </w:tbl>
    <w:p>
      <w:pPr>
        <w:spacing w:after="100"/>
      </w:pPr>
    </w:p>
    <w:p>
      <w:r>
        <w:br w:type="page"/>
      </w:r>
    </w:p>
    <w:p>
      <w:pPr>
        <w:pStyle w:val="Heading1"/>
        <w:spacing w:after="160" w:before="320"/>
      </w:pPr>
      <w:r>
        <w:t xml:space="preserve">Приложение. Сводка feature flags по шагам</w:t>
      </w:r>
    </w:p>
    <w:p>
      <w:pPr>
        <w:spacing w:after="120"/>
      </w:pPr>
      <w:r>
        <w:rPr>
          <w:b w:val="false"/>
          <w:bCs w:val="false"/>
          <w:i w:val="false"/>
          <w:iCs w:val="false"/>
        </w:rPr>
        <w:t xml:space="preserve">Флаг вводится только вместе со своей подсистемой и в своём шаге. Отдельная система управления флагами не создаётся — используется существующий Config Service. Выключение флага возвращает прежний путь выполнения и не удаляет накопленные журналы и версии.</w:t>
      </w:r>
    </w:p>
    <w:tbl>
      <w:tblPr>
        <w:tblW w:type="dxa" w:w="9638"/>
        <w:tblBorders>
          <w:top w:val="single" w:color="9BB7D4" w:sz="4"/>
          <w:left w:val="single" w:color="9BB7D4" w:sz="4"/>
          <w:bottom w:val="single" w:color="9BB7D4" w:sz="4"/>
          <w:right w:val="single" w:color="9BB7D4" w:sz="4"/>
          <w:insideH w:val="single" w:color="C6D3E3" w:sz="2"/>
          <w:insideV w:val="single" w:color="C6D3E3" w:sz="2"/>
        </w:tblBorders>
      </w:tblPr>
      <w:tblGrid>
        <w:gridCol w:w="964"/>
        <w:gridCol w:w="5976"/>
        <w:gridCol w:w="2698"/>
      </w:tblGrid>
      <w:tr>
        <w:trPr>
          <w:tblHeader/>
        </w:trPr>
        <w:tc>
          <w:tcPr>
            <w:tcW w:type="dxa" w:w="964"/>
            <w:shd w:fill="DCE6F1" w:val="clear"/>
            <w:tcMar>
              <w:top w:type="dxa" w:w="40"/>
              <w:left w:type="dxa" w:w="80"/>
              <w:bottom w:type="dxa" w:w="40"/>
              <w:right w:type="dxa" w:w="80"/>
            </w:tcMar>
          </w:tcPr>
          <w:p>
            <w:pPr>
              <w:spacing w:after="20" w:before="20"/>
            </w:pPr>
            <w:r>
              <w:rPr>
                <w:b/>
                <w:bCs/>
                <w:sz w:val="17"/>
                <w:szCs w:val="17"/>
              </w:rPr>
              <w:t xml:space="preserve">Шаг</w:t>
            </w:r>
          </w:p>
        </w:tc>
        <w:tc>
          <w:tcPr>
            <w:tcW w:type="dxa" w:w="5976"/>
            <w:shd w:fill="DCE6F1" w:val="clear"/>
            <w:tcMar>
              <w:top w:type="dxa" w:w="40"/>
              <w:left w:type="dxa" w:w="80"/>
              <w:bottom w:type="dxa" w:w="40"/>
              <w:right w:type="dxa" w:w="80"/>
            </w:tcMar>
          </w:tcPr>
          <w:p>
            <w:pPr>
              <w:spacing w:after="20" w:before="20"/>
            </w:pPr>
            <w:r>
              <w:rPr>
                <w:b/>
                <w:bCs/>
                <w:sz w:val="17"/>
                <w:szCs w:val="17"/>
              </w:rPr>
              <w:t xml:space="preserve">Флаги</w:t>
            </w:r>
          </w:p>
        </w:tc>
        <w:tc>
          <w:tcPr>
            <w:tcW w:type="dxa" w:w="2698"/>
            <w:shd w:fill="DCE6F1" w:val="clear"/>
            <w:tcMar>
              <w:top w:type="dxa" w:w="40"/>
              <w:left w:type="dxa" w:w="80"/>
              <w:bottom w:type="dxa" w:w="40"/>
              <w:right w:type="dxa" w:w="80"/>
            </w:tcMar>
          </w:tcPr>
          <w:p>
            <w:pPr>
              <w:spacing w:after="20" w:before="20"/>
            </w:pPr>
            <w:r>
              <w:rPr>
                <w:b/>
                <w:bCs/>
                <w:sz w:val="17"/>
                <w:szCs w:val="17"/>
              </w:rPr>
              <w:t xml:space="preserve">Состояние по умолчанию</w:t>
            </w:r>
          </w:p>
        </w:tc>
      </w:tr>
      <w:tr>
        <w:tc>
          <w:tcPr>
            <w:tcW w:type="dxa" w:w="964"/>
            <w:tcMar>
              <w:top w:type="dxa" w:w="40"/>
              <w:left w:type="dxa" w:w="80"/>
              <w:bottom w:type="dxa" w:w="40"/>
              <w:right w:type="dxa" w:w="80"/>
            </w:tcMar>
          </w:tcPr>
          <w:p>
            <w:pPr>
              <w:spacing w:after="20" w:before="20"/>
            </w:pPr>
            <w:r>
              <w:rPr>
                <w:b w:val="false"/>
                <w:bCs w:val="false"/>
                <w:sz w:val="17"/>
                <w:szCs w:val="17"/>
              </w:rPr>
              <w:t xml:space="preserve">1</w:t>
            </w:r>
          </w:p>
        </w:tc>
        <w:tc>
          <w:tcPr>
            <w:tcW w:type="dxa" w:w="5976"/>
            <w:tcMar>
              <w:top w:type="dxa" w:w="40"/>
              <w:left w:type="dxa" w:w="80"/>
              <w:bottom w:type="dxa" w:w="40"/>
              <w:right w:type="dxa" w:w="80"/>
            </w:tcMar>
          </w:tcPr>
          <w:p>
            <w:pPr>
              <w:spacing w:after="20" w:before="20"/>
            </w:pPr>
            <w:r>
              <w:rPr>
                <w:b w:val="false"/>
                <w:bCs w:val="false"/>
                <w:sz w:val="17"/>
                <w:szCs w:val="17"/>
              </w:rPr>
              <w:t xml:space="preserve">EVA_SECURITY_AUDIT</w:t>
            </w:r>
          </w:p>
        </w:tc>
        <w:tc>
          <w:tcPr>
            <w:tcW w:type="dxa" w:w="2698"/>
            <w:tcMar>
              <w:top w:type="dxa" w:w="40"/>
              <w:left w:type="dxa" w:w="80"/>
              <w:bottom w:type="dxa" w:w="40"/>
              <w:right w:type="dxa" w:w="80"/>
            </w:tcMar>
          </w:tcPr>
          <w:p>
            <w:pPr>
              <w:spacing w:after="20" w:before="20"/>
            </w:pPr>
            <w:r>
              <w:rPr>
                <w:b w:val="false"/>
                <w:bCs w:val="false"/>
                <w:sz w:val="17"/>
                <w:szCs w:val="17"/>
              </w:rPr>
              <w:t xml:space="preserve">включён только для отчёта</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3</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EVA_TURN_LIFECYCLE</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w:t>
            </w:r>
          </w:p>
        </w:tc>
      </w:tr>
      <w:tr>
        <w:tc>
          <w:tcPr>
            <w:tcW w:type="dxa" w:w="964"/>
            <w:tcMar>
              <w:top w:type="dxa" w:w="40"/>
              <w:left w:type="dxa" w:w="80"/>
              <w:bottom w:type="dxa" w:w="40"/>
              <w:right w:type="dxa" w:w="80"/>
            </w:tcMar>
          </w:tcPr>
          <w:p>
            <w:pPr>
              <w:spacing w:after="20" w:before="20"/>
            </w:pPr>
            <w:r>
              <w:rPr>
                <w:b w:val="false"/>
                <w:bCs w:val="false"/>
                <w:sz w:val="17"/>
                <w:szCs w:val="17"/>
              </w:rPr>
              <w:t xml:space="preserve">4</w:t>
            </w:r>
          </w:p>
        </w:tc>
        <w:tc>
          <w:tcPr>
            <w:tcW w:type="dxa" w:w="5976"/>
            <w:tcMar>
              <w:top w:type="dxa" w:w="40"/>
              <w:left w:type="dxa" w:w="80"/>
              <w:bottom w:type="dxa" w:w="40"/>
              <w:right w:type="dxa" w:w="80"/>
            </w:tcMar>
          </w:tcPr>
          <w:p>
            <w:pPr>
              <w:spacing w:after="20" w:before="20"/>
            </w:pPr>
            <w:r>
              <w:rPr>
                <w:b w:val="false"/>
                <w:bCs w:val="false"/>
                <w:sz w:val="17"/>
                <w:szCs w:val="17"/>
              </w:rPr>
              <w:t xml:space="preserve">EVA_PARALLEL_INBOX, EVA_TURN_AGGREGATION</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5</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EVA_SAFE_SESSION_MANAGER, EVA_TURN_RECOVERY</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6</w:t>
            </w:r>
          </w:p>
        </w:tc>
        <w:tc>
          <w:tcPr>
            <w:tcW w:type="dxa" w:w="5976"/>
            <w:tcMar>
              <w:top w:type="dxa" w:w="40"/>
              <w:left w:type="dxa" w:w="80"/>
              <w:bottom w:type="dxa" w:w="40"/>
              <w:right w:type="dxa" w:w="80"/>
            </w:tcMar>
          </w:tcPr>
          <w:p>
            <w:pPr>
              <w:spacing w:after="20" w:before="20"/>
            </w:pPr>
            <w:r>
              <w:rPr>
                <w:b w:val="false"/>
                <w:bCs w:val="false"/>
                <w:sz w:val="17"/>
                <w:szCs w:val="17"/>
              </w:rPr>
              <w:t xml:space="preserve">EVA_PARALLEL_OUTBOX, EVA_DISTRIBUTED_LIMITS</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7–8</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EVA_BULLMQ_JOBS, EVA_BULLMQ_MAINTENANCE, EVA_BULLMQ_PROACTIVE, EVA_AGENT_JOBS</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9</w:t>
            </w:r>
          </w:p>
        </w:tc>
        <w:tc>
          <w:tcPr>
            <w:tcW w:type="dxa" w:w="5976"/>
            <w:tcMar>
              <w:top w:type="dxa" w:w="40"/>
              <w:left w:type="dxa" w:w="80"/>
              <w:bottom w:type="dxa" w:w="40"/>
              <w:right w:type="dxa" w:w="80"/>
            </w:tcMar>
          </w:tcPr>
          <w:p>
            <w:pPr>
              <w:spacing w:after="20" w:before="20"/>
            </w:pPr>
            <w:r>
              <w:rPr>
                <w:b w:val="false"/>
                <w:bCs w:val="false"/>
                <w:sz w:val="17"/>
                <w:szCs w:val="17"/>
              </w:rPr>
              <w:t xml:space="preserve">EVA_OTEL, EVA_PROMETHEUS, EVA_LANGFUSE_METADATA_ONLY</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10</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EVA_RETENTION_ENFORCEMENT</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w:t>
            </w:r>
          </w:p>
        </w:tc>
      </w:tr>
      <w:tr>
        <w:tc>
          <w:tcPr>
            <w:tcW w:type="dxa" w:w="964"/>
            <w:tcMar>
              <w:top w:type="dxa" w:w="40"/>
              <w:left w:type="dxa" w:w="80"/>
              <w:bottom w:type="dxa" w:w="40"/>
              <w:right w:type="dxa" w:w="80"/>
            </w:tcMar>
          </w:tcPr>
          <w:p>
            <w:pPr>
              <w:spacing w:after="20" w:before="20"/>
            </w:pPr>
            <w:r>
              <w:rPr>
                <w:b w:val="false"/>
                <w:bCs w:val="false"/>
                <w:sz w:val="17"/>
                <w:szCs w:val="17"/>
              </w:rPr>
              <w:t xml:space="preserve">11</w:t>
            </w:r>
          </w:p>
        </w:tc>
        <w:tc>
          <w:tcPr>
            <w:tcW w:type="dxa" w:w="5976"/>
            <w:tcMar>
              <w:top w:type="dxa" w:w="40"/>
              <w:left w:type="dxa" w:w="80"/>
              <w:bottom w:type="dxa" w:w="40"/>
              <w:right w:type="dxa" w:w="80"/>
            </w:tcMar>
          </w:tcPr>
          <w:p>
            <w:pPr>
              <w:spacing w:after="20" w:before="20"/>
            </w:pPr>
            <w:r>
              <w:rPr>
                <w:b w:val="false"/>
                <w:bCs w:val="false"/>
                <w:sz w:val="17"/>
                <w:szCs w:val="17"/>
              </w:rPr>
              <w:t xml:space="preserve">EVA_LETTA_SDK_060, EVA_LETTA_ADMIN_CLIENT</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12–13</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EVA_ADMIN_CRUD, EVA_ARTIFACT_VERSIONS</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14</w:t>
            </w:r>
          </w:p>
        </w:tc>
        <w:tc>
          <w:tcPr>
            <w:tcW w:type="dxa" w:w="5976"/>
            <w:tcMar>
              <w:top w:type="dxa" w:w="40"/>
              <w:left w:type="dxa" w:w="80"/>
              <w:bottom w:type="dxa" w:w="40"/>
              <w:right w:type="dxa" w:w="80"/>
            </w:tcMar>
          </w:tcPr>
          <w:p>
            <w:pPr>
              <w:spacing w:after="20" w:before="20"/>
            </w:pPr>
            <w:r>
              <w:rPr>
                <w:b w:val="false"/>
                <w:bCs w:val="false"/>
                <w:sz w:val="17"/>
                <w:szCs w:val="17"/>
              </w:rPr>
              <w:t xml:space="preserve">EVA_TOOL_GATEWAY, EVA_TOOL_APPROVALS</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15–18</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EVA_TEMPORAL_MEMORY, EVA_MEMORY_CURATOR, EVA_MEMORY_DOCTOR, EVA_HYBRID_RETRIEVAL, EVA_DEEP_RECALL</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19–20</w:t>
            </w:r>
          </w:p>
        </w:tc>
        <w:tc>
          <w:tcPr>
            <w:tcW w:type="dxa" w:w="5976"/>
            <w:tcMar>
              <w:top w:type="dxa" w:w="40"/>
              <w:left w:type="dxa" w:w="80"/>
              <w:bottom w:type="dxa" w:w="40"/>
              <w:right w:type="dxa" w:w="80"/>
            </w:tcMar>
          </w:tcPr>
          <w:p>
            <w:pPr>
              <w:spacing w:after="20" w:before="20"/>
            </w:pPr>
            <w:r>
              <w:rPr>
                <w:b w:val="false"/>
                <w:bCs w:val="false"/>
                <w:sz w:val="17"/>
                <w:szCs w:val="17"/>
              </w:rPr>
              <w:t xml:space="preserve">EVA_CORE_SKILLS, EVA_SKILL_ROUTER</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21–22</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EVA_SUBAGENTS, EVA_REFLECTION_SUBAGENT, EVA_EVALS</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23–24</w:t>
            </w:r>
          </w:p>
        </w:tc>
        <w:tc>
          <w:tcPr>
            <w:tcW w:type="dxa" w:w="5976"/>
            <w:tcMar>
              <w:top w:type="dxa" w:w="40"/>
              <w:left w:type="dxa" w:w="80"/>
              <w:bottom w:type="dxa" w:w="40"/>
              <w:right w:type="dxa" w:w="80"/>
            </w:tcMar>
          </w:tcPr>
          <w:p>
            <w:pPr>
              <w:spacing w:after="20" w:before="20"/>
            </w:pPr>
            <w:r>
              <w:rPr>
                <w:b w:val="false"/>
                <w:bCs w:val="false"/>
                <w:sz w:val="17"/>
                <w:szCs w:val="17"/>
              </w:rPr>
              <w:t xml:space="preserve">EVA_LANGCHAIN, EVA_RESEARCH_ORCHESTRATOR</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25</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EVA_MINIAPP_JOURNAL_V2</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w:t>
            </w:r>
          </w:p>
        </w:tc>
      </w:tr>
      <w:tr>
        <w:tc>
          <w:tcPr>
            <w:tcW w:type="dxa" w:w="964"/>
            <w:tcMar>
              <w:top w:type="dxa" w:w="40"/>
              <w:left w:type="dxa" w:w="80"/>
              <w:bottom w:type="dxa" w:w="40"/>
              <w:right w:type="dxa" w:w="80"/>
            </w:tcMar>
          </w:tcPr>
          <w:p>
            <w:pPr>
              <w:spacing w:after="20" w:before="20"/>
            </w:pPr>
            <w:r>
              <w:rPr>
                <w:b w:val="false"/>
                <w:bCs w:val="false"/>
                <w:sz w:val="17"/>
                <w:szCs w:val="17"/>
              </w:rPr>
              <w:t xml:space="preserve">27</w:t>
            </w:r>
          </w:p>
        </w:tc>
        <w:tc>
          <w:tcPr>
            <w:tcW w:type="dxa" w:w="5976"/>
            <w:tcMar>
              <w:top w:type="dxa" w:w="40"/>
              <w:left w:type="dxa" w:w="80"/>
              <w:bottom w:type="dxa" w:w="40"/>
              <w:right w:type="dxa" w:w="80"/>
            </w:tcMar>
          </w:tcPr>
          <w:p>
            <w:pPr>
              <w:spacing w:after="20" w:before="20"/>
            </w:pPr>
            <w:r>
              <w:rPr>
                <w:b w:val="false"/>
                <w:bCs w:val="false"/>
                <w:sz w:val="17"/>
                <w:szCs w:val="17"/>
              </w:rPr>
              <w:t xml:space="preserve">EVA_ANALYTICS_V2, EVA_DAILY_AI_REPORT</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shd w:fill="FAFBFC" w:val="clear"/>
            <w:tcMar>
              <w:top w:type="dxa" w:w="40"/>
              <w:left w:type="dxa" w:w="80"/>
              <w:bottom w:type="dxa" w:w="40"/>
              <w:right w:type="dxa" w:w="80"/>
            </w:tcMar>
          </w:tcPr>
          <w:p>
            <w:pPr>
              <w:spacing w:after="20" w:before="20"/>
            </w:pPr>
            <w:r>
              <w:rPr>
                <w:b w:val="false"/>
                <w:bCs w:val="false"/>
                <w:sz w:val="17"/>
                <w:szCs w:val="17"/>
              </w:rPr>
              <w:t xml:space="preserve">29</w:t>
            </w:r>
          </w:p>
        </w:tc>
        <w:tc>
          <w:tcPr>
            <w:tcW w:type="dxa" w:w="5976"/>
            <w:shd w:fill="FAFBFC" w:val="clear"/>
            <w:tcMar>
              <w:top w:type="dxa" w:w="40"/>
              <w:left w:type="dxa" w:w="80"/>
              <w:bottom w:type="dxa" w:w="40"/>
              <w:right w:type="dxa" w:w="80"/>
            </w:tcMar>
          </w:tcPr>
          <w:p>
            <w:pPr>
              <w:spacing w:after="20" w:before="20"/>
            </w:pPr>
            <w:r>
              <w:rPr>
                <w:b w:val="false"/>
                <w:bCs w:val="false"/>
                <w:sz w:val="17"/>
                <w:szCs w:val="17"/>
              </w:rPr>
              <w:t xml:space="preserve">EVA_PROCESS_ROLES, EVA_PGBOUNCER</w:t>
            </w:r>
          </w:p>
        </w:tc>
        <w:tc>
          <w:tcPr>
            <w:tcW w:type="dxa" w:w="2698"/>
            <w:shd w:fill="FAFBFC" w:val="clear"/>
            <w:tcMar>
              <w:top w:type="dxa" w:w="40"/>
              <w:left w:type="dxa" w:w="80"/>
              <w:bottom w:type="dxa" w:w="40"/>
              <w:right w:type="dxa" w:w="80"/>
            </w:tcMar>
          </w:tcPr>
          <w:p>
            <w:pPr>
              <w:spacing w:after="20" w:before="20"/>
            </w:pPr>
            <w:r>
              <w:rPr>
                <w:b w:val="false"/>
                <w:bCs w:val="false"/>
                <w:sz w:val="17"/>
                <w:szCs w:val="17"/>
              </w:rPr>
              <w:t xml:space="preserve">выключены</w:t>
            </w:r>
          </w:p>
        </w:tc>
      </w:tr>
      <w:tr>
        <w:tc>
          <w:tcPr>
            <w:tcW w:type="dxa" w:w="964"/>
            <w:tcMar>
              <w:top w:type="dxa" w:w="40"/>
              <w:left w:type="dxa" w:w="80"/>
              <w:bottom w:type="dxa" w:w="40"/>
              <w:right w:type="dxa" w:w="80"/>
            </w:tcMar>
          </w:tcPr>
          <w:p>
            <w:pPr>
              <w:spacing w:after="20" w:before="20"/>
            </w:pPr>
            <w:r>
              <w:rPr>
                <w:b w:val="false"/>
                <w:bCs w:val="false"/>
                <w:sz w:val="17"/>
                <w:szCs w:val="17"/>
              </w:rPr>
              <w:t xml:space="preserve">31–33</w:t>
            </w:r>
          </w:p>
        </w:tc>
        <w:tc>
          <w:tcPr>
            <w:tcW w:type="dxa" w:w="5976"/>
            <w:tcMar>
              <w:top w:type="dxa" w:w="40"/>
              <w:left w:type="dxa" w:w="80"/>
              <w:bottom w:type="dxa" w:w="40"/>
              <w:right w:type="dxa" w:w="80"/>
            </w:tcMar>
          </w:tcPr>
          <w:p>
            <w:pPr>
              <w:spacing w:after="20" w:before="20"/>
            </w:pPr>
            <w:r>
              <w:rPr>
                <w:b w:val="false"/>
                <w:bCs w:val="false"/>
                <w:sz w:val="17"/>
                <w:szCs w:val="17"/>
              </w:rPr>
              <w:t xml:space="preserve">EVA_LETTA_SHARDING, EVA_EXTENSIONS, EVA_DISABLE_EXTENSIONS, EVA_DREAMING</w:t>
            </w:r>
          </w:p>
        </w:tc>
        <w:tc>
          <w:tcPr>
            <w:tcW w:type="dxa" w:w="2698"/>
            <w:tcMar>
              <w:top w:type="dxa" w:w="40"/>
              <w:left w:type="dxa" w:w="80"/>
              <w:bottom w:type="dxa" w:w="40"/>
              <w:right w:type="dxa" w:w="80"/>
            </w:tcMar>
          </w:tcPr>
          <w:p>
            <w:pPr>
              <w:spacing w:after="20" w:before="20"/>
            </w:pPr>
            <w:r>
              <w:rPr>
                <w:b w:val="false"/>
                <w:bCs w:val="false"/>
                <w:sz w:val="17"/>
                <w:szCs w:val="17"/>
              </w:rPr>
              <w:t xml:space="preserve">выключены</w:t>
            </w:r>
          </w:p>
        </w:tc>
      </w:tr>
    </w:tbl>
    <w:p>
      <w:pPr>
        <w:spacing w:after="100"/>
      </w:pPr>
    </w:p>
    <w:p>
      <w:pPr>
        <w:spacing w:after="120"/>
      </w:pPr>
      <w:r>
        <w:rPr>
          <w:b w:val="false"/>
          <w:bCs w:val="false"/>
          <w:i w:val="false"/>
          <w:iCs w:val="false"/>
        </w:rPr>
        <w:t xml:space="preserve">Для каждого флага фиксируются: состояние по умолчанию в production, зависимости, владелец, метрики наблюдения, область canary, шаги раскатки, условие автоматического или ручного отката, совместимость данных при выключении, элемент управления в Admin UI и запись в аудите.</w:t>
      </w:r>
    </w:p>
    <w:p>
      <w:pPr>
        <w:spacing w:after="100"/>
      </w:pPr>
    </w:p>
    <w:p>
      <w:pPr>
        <w:pBdr>
          <w:top w:val="single" w:color="1F4E79" w:sz="6"/>
        </w:pBdr>
        <w:spacing w:before="240"/>
      </w:pPr>
      <w:r>
        <w:rPr>
          <w:sz w:val="4"/>
          <w:szCs w:val="4"/>
        </w:rPr>
        <w:t xml:space="preserve"> </w:t>
      </w:r>
    </w:p>
    <w:p>
      <w:pPr>
        <w:spacing w:after="120"/>
      </w:pPr>
      <w:r>
        <w:rPr>
          <w:b w:val="false"/>
          <w:bCs w:val="false"/>
          <w:i/>
          <w:iCs/>
        </w:rPr>
        <w:t xml:space="preserve">Порядок шагов внутри блока приоритета допускает перестановку только при отсутствии зависимости, указанной в шапке шага. Пропуск шага 0 делает остальные шаги небезопасными, поскольку инварианты живут в CLAUDE.md.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Evaself — пошаговый промпт для Claude Code v2.0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F8A"/>
      <w:sz w:val="24"/>
      <w:szCs w:val="24"/>
    </w:rPr>
  </w:style>
  <w:style w:type="paragraph" w:styleId="Heading3">
    <w:name w:val="Heading 3"/>
    <w:basedOn w:val="Normal"/>
    <w:next w:val="Normal"/>
    <w:qFormat/>
    <w:rPr>
      <w:rFonts w:ascii="Calibri" w:cs="Calibri" w:eastAsia="Calibri" w:hAnsi="Calibri"/>
      <w:b/>
      <w:bCs/>
      <w:color w:val="33333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Evaself — пошаговый промпт для Claude Code</dc:title>
  <dc:creator>Evaself</dc:creator>
  <dc:description>Анализ исходного промпта и 34 самодостаточных шага, упорядоченных по важности</dc:description>
  <cp:lastModifiedBy>Un-named</cp:lastModifiedBy>
  <cp:revision>1</cp:revision>
  <dcterms:created xsi:type="dcterms:W3CDTF">2026-08-03T16:11:03.056Z</dcterms:created>
  <dcterms:modified xsi:type="dcterms:W3CDTF">2026-08-03T16:11:03.072Z</dcterms:modified>
</cp:coreProperties>
</file>

<file path=docProps/custom.xml><?xml version="1.0" encoding="utf-8"?>
<Properties xmlns="http://schemas.openxmlformats.org/officeDocument/2006/custom-properties" xmlns:vt="http://schemas.openxmlformats.org/officeDocument/2006/docPropsVTypes"/>
</file>