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80"/>
        <w:jc w:val="center"/>
      </w:pPr>
      <w:r>
        <w:rPr>
          <w:rFonts w:ascii="Calibri" w:hAnsi="Calibri"/>
          <w:b/>
          <w:color w:val="1A365D"/>
          <w:sz w:val="68"/>
        </w:rPr>
        <w:t>ClipMaker.io</w:t>
      </w:r>
    </w:p>
    <w:p>
      <w:pPr>
        <w:spacing w:after="560"/>
        <w:jc w:val="center"/>
      </w:pPr>
      <w:r>
        <w:rPr>
          <w:rFonts w:ascii="Calibri" w:hAnsi="Calibri"/>
          <w:b/>
          <w:color w:val="2B6CB0"/>
          <w:sz w:val="26"/>
        </w:rPr>
        <w:t>DOCUMENTAÇÃO TÉCNICA E HISTÓRICA DO PROJETO</w:t>
      </w:r>
    </w:p>
    <w:p>
      <w:pPr>
        <w:spacing w:after="2800"/>
        <w:jc w:val="center"/>
      </w:pPr>
      <w:r>
        <w:rPr>
          <w:rFonts w:ascii="Calibri" w:hAnsi="Calibri"/>
          <w:color w:val="718096"/>
          <w:sz w:val="21"/>
        </w:rPr>
        <w:t>Engenharia de Mídia, Arquitetura de Microsserviços, Auditoria de Otimização,</w:t>
        <w:br/>
        <w:t>Hardening de Segurança e Linha do Tempo Integral dos Commits</w:t>
      </w:r>
    </w:p>
    <w:p>
      <w:pPr>
        <w:spacing w:after="40"/>
        <w:jc w:val="center"/>
      </w:pPr>
    </w:p>
    <w:p>
      <w:pPr>
        <w:spacing w:before="0" w:after="40"/>
        <w:jc w:val="center"/>
      </w:pPr>
      <w:r>
        <w:rPr>
          <w:rFonts w:ascii="Calibri" w:hAnsi="Calibri"/>
          <w:b/>
          <w:color w:val="2D3748"/>
          <w:sz w:val="20"/>
        </w:rPr>
        <w:t xml:space="preserve">Versão da Arquitetura: </w:t>
      </w:r>
      <w:r>
        <w:rPr>
          <w:rFonts w:ascii="Calibri" w:hAnsi="Calibri"/>
          <w:color w:val="2D3748"/>
          <w:sz w:val="20"/>
        </w:rPr>
        <w:t>3.0 (Produção)</w:t>
      </w:r>
    </w:p>
    <w:p>
      <w:pPr>
        <w:spacing w:before="0" w:after="40"/>
        <w:jc w:val="center"/>
      </w:pPr>
      <w:r>
        <w:rPr>
          <w:rFonts w:ascii="Calibri" w:hAnsi="Calibri"/>
          <w:b/>
          <w:color w:val="2D3748"/>
          <w:sz w:val="20"/>
        </w:rPr>
        <w:t xml:space="preserve">Data de Geração: </w:t>
      </w:r>
      <w:r>
        <w:rPr>
          <w:rFonts w:ascii="Calibri" w:hAnsi="Calibri"/>
          <w:color w:val="2D3748"/>
          <w:sz w:val="20"/>
        </w:rPr>
        <w:t>18 de Outubro de 2026</w:t>
      </w:r>
    </w:p>
    <w:p>
      <w:pPr>
        <w:spacing w:before="0" w:after="40"/>
        <w:jc w:val="center"/>
      </w:pPr>
      <w:r>
        <w:rPr>
          <w:rFonts w:ascii="Calibri" w:hAnsi="Calibri"/>
          <w:b/>
          <w:color w:val="2D3748"/>
          <w:sz w:val="20"/>
        </w:rPr>
        <w:t xml:space="preserve">Commit de Referência: </w:t>
      </w:r>
      <w:r>
        <w:rPr>
          <w:rFonts w:ascii="Calibri" w:hAnsi="Calibri"/>
          <w:color w:val="2D3748"/>
          <w:sz w:val="20"/>
        </w:rPr>
        <w:t>a6b653b (2026-10-20)</w:t>
      </w:r>
    </w:p>
    <w:p>
      <w:pPr>
        <w:spacing w:before="0" w:after="40"/>
        <w:jc w:val="center"/>
      </w:pPr>
      <w:r>
        <w:rPr>
          <w:rFonts w:ascii="Calibri" w:hAnsi="Calibri"/>
          <w:b/>
          <w:color w:val="2D3748"/>
          <w:sz w:val="20"/>
        </w:rPr>
        <w:t xml:space="preserve">Ambiente Orquestrado: </w:t>
      </w:r>
      <w:r>
        <w:rPr>
          <w:rFonts w:ascii="Calibri" w:hAnsi="Calibri"/>
          <w:color w:val="2D3748"/>
          <w:sz w:val="20"/>
        </w:rPr>
        <w:t>Docker Compose / GPU NVIDIA / PostgreSQL / Redis</w:t>
      </w:r>
    </w:p>
    <w:p>
      <w:r>
        <w:br w:type="page"/>
      </w:r>
    </w:p>
    <w:p>
      <w:pPr>
        <w:pStyle w:val="Heading1"/>
        <w:spacing w:before="240" w:after="160"/>
      </w:pPr>
      <w:r>
        <w:rPr>
          <w:rFonts w:ascii="Calibri" w:hAnsi="Calibri"/>
          <w:b/>
          <w:color w:val="1A365D"/>
          <w:sz w:val="36"/>
        </w:rPr>
        <w:t>Sumário</w:t>
      </w:r>
    </w:p>
    <w:p>
      <w:pPr>
        <w:spacing w:after="240"/>
      </w:pPr>
      <w:r>
        <w:fldChar w:fldCharType="begin"/>
        <w:instrText xml:space="preserve">TOC \o "1-3" \h \z \u</w:instrText>
        <w:fldChar w:fldCharType="separate"/>
        <w:fldChar w:fldCharType="end"/>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bottom w:val="none"/>
              <w:left w:val="single" w:sz="24" w:space="0" w:color="3182CE"/>
              <w:right w:val="none"/>
            </w:tcBorders>
            <w:tcMar>
              <w:top w:w="120" w:type="dxa"/>
              <w:bottom w:w="120" w:type="dxa"/>
              <w:left w:w="180" w:type="dxa"/>
              <w:right w:w="140" w:type="dxa"/>
            </w:tcMar>
          </w:tcPr>
          <w:p>
            <w:pPr>
              <w:spacing w:before="0" w:after="40"/>
            </w:pPr>
            <w:r>
              <w:rPr>
                <w:rFonts w:ascii="Calibri" w:hAnsi="Calibri"/>
                <w:b/>
                <w:color w:val="1A365D"/>
                <w:sz w:val="19"/>
              </w:rPr>
              <w:t xml:space="preserve">[INSTRUÇÃO DE ATUALIZAÇÃO DO SUMÁRIO] </w:t>
            </w:r>
            <w:r>
              <w:rPr>
                <w:rFonts w:ascii="Calibri" w:hAnsi="Calibri"/>
                <w:color w:val="2D3748"/>
                <w:sz w:val="19"/>
              </w:rPr>
              <w:t>Este sumário foi estruturado através do código de campo dinâmico nativo do Microsoft Word. Como o gerador de arquivos não executa a paginação gráfica do Word, clique com o botão direito sobre o índice acima e escolha 'Atualizar campo' (ou pressione a tecla F9 no Word) para renderizar a numeração exata de todas as páginas.</w:t>
            </w:r>
          </w:p>
        </w:tc>
      </w:tr>
    </w:tbl>
    <w:p>
      <w:pPr>
        <w:spacing w:after="80"/>
      </w:pPr>
    </w:p>
    <w:p>
      <w:r>
        <w:br w:type="page"/>
      </w:r>
    </w:p>
    <w:p>
      <w:pPr>
        <w:pStyle w:val="Heading1"/>
        <w:keepNext/>
        <w:spacing w:before="320" w:after="120"/>
      </w:pPr>
      <w:r>
        <w:rPr>
          <w:rFonts w:ascii="Calibri" w:hAnsi="Calibri"/>
          <w:b/>
          <w:color w:val="1A365D"/>
          <w:sz w:val="32"/>
        </w:rPr>
        <w:t>1. Resumo Executivo</w:t>
      </w:r>
    </w:p>
    <w:p>
      <w:pPr>
        <w:spacing w:before="0" w:after="80" w:line="276" w:lineRule="auto"/>
      </w:pPr>
      <w:r>
        <w:rPr>
          <w:rFonts w:ascii="Calibri" w:hAnsi="Calibri"/>
          <w:color w:val="2D3748"/>
          <w:sz w:val="21"/>
        </w:rPr>
        <w:t>O ClipMaker.io é uma plataforma web completa e especializada em reaproveitamento inteligente de conteúdo audiovisual. Seu propósito central é converter vídeos de longa duração (podcasts, entrevistas, aulas, transmissões ao vivo e palestras) em cortes verticais de alta densidade semântica (formato 9:16) perfeitamente preparados para publicação no TikTok, YouTube Shorts, Instagram Reels e Kwai.</w:t>
      </w:r>
    </w:p>
    <w:p>
      <w:pPr>
        <w:spacing w:before="0" w:after="80" w:line="276" w:lineRule="auto"/>
      </w:pPr>
      <w:r>
        <w:rPr>
          <w:rFonts w:ascii="Calibri" w:hAnsi="Calibri"/>
          <w:color w:val="2D3748"/>
          <w:sz w:val="21"/>
        </w:rPr>
        <w:t>O sistema atende a produtores de conteúdo, emissoras, influenciadores, agências de marketing e equipes editoriais que demandam alto volume de publicação com mínima intervenção manual. O pipeline automatiza de ponta a ponta as tarefas de ingestão de mídia, extração de áudio, transcrição com precisão temporal de palavras, detecção semântica de ganchos virais por IA, rastreamento dinâmico do locutor para corte inteligente de enquadramento (smart face crop) e queima de legendas animadas estilizadas.</w:t>
      </w:r>
    </w:p>
    <w:p>
      <w:pPr>
        <w:pStyle w:val="Heading2"/>
        <w:keepNext/>
        <w:spacing w:before="240" w:after="80"/>
      </w:pPr>
      <w:r>
        <w:rPr>
          <w:rFonts w:ascii="Calibri" w:hAnsi="Calibri"/>
          <w:b/>
          <w:color w:val="2B6CB0"/>
          <w:sz w:val="26"/>
        </w:rPr>
        <w:t>1.1 Estado Atual do Projeto</w:t>
      </w:r>
    </w:p>
    <w:p>
      <w:pPr>
        <w:spacing w:before="0" w:after="80" w:line="276" w:lineRule="auto"/>
      </w:pPr>
      <w:r>
        <w:rPr>
          <w:rFonts w:ascii="Calibri" w:hAnsi="Calibri"/>
          <w:color w:val="2D3748"/>
          <w:sz w:val="21"/>
        </w:rPr>
        <w:t>Na data desta documentação (18 de Outubro de 2026), o ClipMaker.io opera em sua versão consolidada 3.0. A aplicação encontra-se integralmente conteinerizada com Docker Compose, estruturada em microsserviços desacoplados e com isolamento rigoroso de responsabilidades. O backend é fundamentado no framework assíncrono FastAPI, persistência relacional assíncrona via asyncpg em banco PostgreSQL 15, fila de mensageria distribuída gerenciada pelo Huey sobre Redis 7, proxy reverso Nginx com aceleração de entrega estática e streaming via cabeçalho X-Accel-Redirect, e aceleração de inferência e codificação por hardware através de GPU dedicada NVIDIA (NVENC).</w:t>
      </w:r>
    </w:p>
    <w:p>
      <w:pPr>
        <w:pStyle w:val="Heading2"/>
        <w:keepNext/>
        <w:spacing w:before="240" w:after="80"/>
      </w:pPr>
      <w:r>
        <w:rPr>
          <w:rFonts w:ascii="Calibri" w:hAnsi="Calibri"/>
          <w:b/>
          <w:color w:val="2B6CB0"/>
          <w:sz w:val="26"/>
        </w:rPr>
        <w:t>1.2 Principais Indicadores de Desempenho (Antes x Depois no Container)</w:t>
      </w:r>
    </w:p>
    <w:p>
      <w:pPr>
        <w:spacing w:before="0" w:after="80" w:line="276" w:lineRule="auto"/>
      </w:pPr>
      <w:r>
        <w:rPr>
          <w:rFonts w:ascii="Calibri" w:hAnsi="Calibri"/>
          <w:color w:val="2D3748"/>
          <w:sz w:val="21"/>
        </w:rPr>
        <w:t>Ao longo da sessão de engenharia e otimização, o pipeline de processamento foi submetido a rigorosos testes de carga e perfilamento estatístico em container de produção, utilizando como padrão um vídeo Full HD de 6,77 minutos (256,56 MB) para a geração de 5 clipes verticais de 75 segundos cada. Os resultados medidos no container demonstram ganhos expressivos: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Cenário Avaliado</w:t>
            </w:r>
          </w:p>
        </w:tc>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Ambiente de Medição</w:t>
            </w:r>
          </w:p>
        </w:tc>
        <w:tc>
          <w:tcPr>
            <w:tcW w:type="dxa" w:w="172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Tempo Total (Mediana)</w:t>
            </w:r>
          </w:p>
        </w:tc>
        <w:tc>
          <w:tcPr>
            <w:tcW w:type="dxa" w:w="1440"/>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Ganho vs Baseline</w:t>
            </w:r>
          </w:p>
        </w:tc>
        <w:tc>
          <w:tcPr>
            <w:tcW w:type="dxa" w:w="172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Velocidade Relativa</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Linha de Base Inicial (Etapa 0)</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Container Worker (2 vCPU, 3GB, NTFS)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235,16s (3m 55s)</w:t>
            </w:r>
          </w:p>
        </w:tc>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 (Referência)</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1,00x</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Infraestrutura &amp; GPU (Etapa 1)</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Container Worker (GPU NVENC, 4 vCPU, Volume)</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100,65s (1m 40s)</w:t>
            </w:r>
          </w:p>
        </w:tc>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-57,2%</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2,34x mais rápido</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Pipeline Único &amp; Paralelo (Etapa 2)</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Container Worker (Passe Único, Parallel=2)</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86,41s (1m 26s)</w:t>
            </w:r>
          </w:p>
        </w:tc>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-63,3%</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2,72x mais rápido</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 Assíncrona &amp; X-Accel (Etapa 3)</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Container Worker + Nginx + Filas</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72,25s (1m 12s)</w:t>
            </w:r>
          </w:p>
        </w:tc>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-69,3%</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3,25x mais rápido</w:t>
            </w:r>
          </w:p>
        </w:tc>
      </w:tr>
    </w:tbl>
    <w:p>
      <w:pPr>
        <w:spacing w:before="0" w:after="80" w:line="276" w:lineRule="auto"/>
      </w:pPr>
      <w:r>
        <w:rPr>
          <w:rFonts w:ascii="Calibri" w:hAnsi="Calibri"/>
          <w:b/>
          <w:color w:val="2D3748"/>
          <w:sz w:val="21"/>
        </w:rPr>
        <w:t xml:space="preserve">Impacto com Reuso de Transcrição: </w:t>
      </w:r>
      <w:r>
        <w:rPr>
          <w:rFonts w:ascii="Calibri" w:hAnsi="Calibri"/>
          <w:color w:val="2D3748"/>
          <w:sz w:val="21"/>
        </w:rPr>
        <w:t>Quando considerado o mecanismo de reuso inteligente de transcrição Whisper (onde o áudio de um mesmo arquivo ou URL já foi processado anteriormente), o tempo de processamento total no container cai para ~59,88s, representando uma redução de 74,5% e uma aceleração global de 3,93x em relação à linha de base original.</w:t>
      </w:r>
    </w:p>
    <w:p>
      <w:r>
        <w:br w:type="page"/>
      </w:r>
    </w:p>
    <w:p>
      <w:pPr>
        <w:pStyle w:val="Heading1"/>
        <w:keepNext/>
        <w:spacing w:before="320" w:after="120"/>
      </w:pPr>
      <w:r>
        <w:rPr>
          <w:rFonts w:ascii="Calibri" w:hAnsi="Calibri"/>
          <w:b/>
          <w:color w:val="1A365D"/>
          <w:sz w:val="32"/>
        </w:rPr>
        <w:t>2. Linha do Tempo do Projeto</w:t>
      </w:r>
    </w:p>
    <w:p>
      <w:pPr>
        <w:spacing w:before="0" w:after="80" w:line="276" w:lineRule="auto"/>
      </w:pPr>
      <w:r>
        <w:rPr>
          <w:rFonts w:ascii="Calibri" w:hAnsi="Calibri"/>
          <w:color w:val="2D3748"/>
          <w:sz w:val="21"/>
        </w:rPr>
        <w:t>A tabela a seguir apresenta a história cronológica completa de evolução do repositório ClipMaker.io, extraída estritamente a partir do histórico de commits do Git. A listagem cobre desde a criação inicial do repositório até o estado de fechamento da sessão técnica atual, sem omissão de revisões.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29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Data</w:t>
            </w:r>
          </w:p>
        </w:tc>
        <w:tc>
          <w:tcPr>
            <w:tcW w:type="dxa" w:w="115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Commit</w:t>
            </w:r>
          </w:p>
        </w:tc>
        <w:tc>
          <w:tcPr>
            <w:tcW w:type="dxa" w:w="172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Autor</w:t>
            </w:r>
          </w:p>
        </w:tc>
        <w:tc>
          <w:tcPr>
            <w:tcW w:type="dxa" w:w="51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Mensagem do Commit (Resumo)</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09019ac</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Initial commit</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6f9fd72</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Remove temp sqlite files and update gitignore</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04f5f5a</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Initial commit</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0386496</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Merge branch 'main' of https://github.com/Viktor951/ClipMaker.io</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eb65173</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Security: hide hardcoded SECRET_KEY in env variables</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59641bf</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Refactor video ingestion pipeline: frontend states, limits, chunks and yt-dlp optimizations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87b2159</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Chore: remove docx file from tracking and add to gitignore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4c3262c</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 correct syntax error in app.js and configure CORS securely</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2026-09-06</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cd912b4</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 Integrate Gemini LLM for semantic cuts, support 4hr videos, improve UX progress and bump FFmpeg quality</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08f7e7b</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Update project files and structure</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0a1f6e8</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Refatoração e Migração: SQLite/Huey para PostgreSQL/Redis e Docker Compose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6e42fff</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security: remover hardcodes e utilizar variáveis de ambiente injetáveis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2026-09-08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0c07983</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 reescrever e melhorar a documentação no README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2026-09-10</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b36dc32</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 Implement Clip Editor MVP, fix timeout and session bugs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2026-09-22</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df544dc</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fix(video): resolve 16:9 aspect ratio bug, optimize docker image sizes and cleanup temp disk space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2026-10-06</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c89b6d7</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feat(devops): refatoração arquitetural para produção, hardening de segurança e docker no disco D</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2026-10-06</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04e8050</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docs(readme): adiciona matriz de seguranca, compatibiliza testes no CI e atualiza suite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2026-10-06</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d8902c8</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feat(architecture): desacopla mocks, consolida nginx como proxy reverso e implementa rotas /api/projects e /api/videos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ac7a02c</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 add frontend UI controller and rendering helpers for clip management and editing</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61bb2c6</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fix(core): conclude Fase 1 critical fixes and migrations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0a7db04</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feat(perf): etapa 0 - baseline performance measurement and timing instrumentation</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4e87459</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 &amp; perf: concluir pendencias da Etapa 0 com benchmark no container, fix haar e auditoria llm</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1d5225f</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 &amp; perf: diagnostico incremental de ffmpeg, analise de cgroup/threads e log de face tracking</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c748f09</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perf(infra): etapa 1 - aceleracao gpu worker, volume docker rapido e cache whisper</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df98056</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perf(pipeline): etapa 2 - encode unico, face tracking direto, paralelismo e reuso transcricao</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2026-10-17</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b51c030</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perf(api): etapa 3 - entrega nginx x-accel, ingest assincrona, filas e limites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b20322d</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 documentacao completa em docx do projeto</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3cc6e5c</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perf(frontend): etapa 4 - velocidade percebida, polling progressivo, miniaturas e icons nativos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722ba54</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fix(worker): etapa a - unificar fila huey, remover decoradores duplicados e validar com redis real</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b00df6b</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fix(worker): etapa b - robustez de jobs, watchdog, timeout, retry e otimizacao llm</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4ce6080</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fix(security): etapa d - anti-ssrf, urls assinadas hmac, remocao x-accel headers e atualizacao dependencias</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e0247fc</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feat(deploy): etapa c - compose sem gpu opcional, override gpu e build reproduzivel</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564e5ec</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feat(clean): etapa e - limpeza de timings, toasts acessiveis, versionamento de assets e coerencia de docs</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9a9e8d4</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 correcoes da etapa f apontadas na auditoria de integridade</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819dc6f</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feat(design): fase 1 - fundacao com tokens studio engine, marca clipmaker.io, favicons e svgs</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8259cf9</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feat(design): fase 2 - hero profissional, seletor de formato proporcional e secoes tecnicas</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eac3c46</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feat(design): fase 3 - telas do app, cards de resultado, editor e toasts studio engine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4faba00</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feat(design): fase 4 - auditoria de contraste, screenshots comparativos e documentacao</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d6d2faa</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feat(design): logo com alta visibilidade e acabamento fiel ao app badge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45f281b</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fix(design): remove hero-badge e ajusta espacamento superior da hero</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056ba3f</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feat(design): seletores modernos de proporcao de corte estilo saas em dark mode</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7d364c8</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fix(api): corrige cors para protocolo file://, url base dinamica e servidor estatico integrado</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2026-10-18</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b317699</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fix(frontend): ajusta declaracao global de API_BASE_URL e habilita cors para file:// e localhost</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2026-10-20</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0b74792</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feat(media): download nativo com titulo sanitizado, expiracao hmac de 24h e preview interativo</w:t>
            </w:r>
          </w:p>
        </w:tc>
      </w:tr>
      <w:tr>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2026-10-20</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891bf22</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 atualiza documentacao docx com 44 commits e diagramas unificados</w:t>
            </w:r>
          </w:p>
        </w:tc>
      </w:tr>
      <w:tr>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2026-10-20</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a6b653b</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João Victor</w:t>
            </w:r>
          </w:p>
        </w:tc>
        <w:tc>
          <w:tcPr>
            <w:tcW w:type="dxa" w:w="51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feat: gestao de creditos, exclusao de projetos, interface Meus Projetos e servico migrate no dev compose</w:t>
            </w:r>
          </w:p>
        </w:tc>
      </w:tr>
    </w:tbl>
    <w:p>
      <w:r>
        <w:br w:type="page"/>
      </w:r>
    </w:p>
    <w:p>
      <w:pPr>
        <w:pStyle w:val="Heading1"/>
        <w:keepNext/>
        <w:spacing w:before="320" w:after="120"/>
      </w:pPr>
      <w:r>
        <w:rPr>
          <w:rFonts w:ascii="Calibri" w:hAnsi="Calibri"/>
          <w:b/>
          <w:color w:val="1A365D"/>
          <w:sz w:val="32"/>
        </w:rPr>
        <w:t>3. História do Projeto por Fases</w:t>
      </w:r>
    </w:p>
    <w:p>
      <w:pPr>
        <w:spacing w:before="0" w:after="80" w:line="276" w:lineRule="auto"/>
      </w:pPr>
      <w:r>
        <w:rPr>
          <w:rFonts w:ascii="Calibri" w:hAnsi="Calibri"/>
          <w:color w:val="2D3748"/>
          <w:sz w:val="21"/>
        </w:rPr>
        <w:t>O desenvolvimento do ClipMaker.io transcorreu ao longo de quatro fases distintas, refletindo a evolução de um protótipo inicial até uma plataforma de produção de alta disponibilidade e performance. As datas e arquivos afetados foram apurados via histórico do Git.</w:t>
      </w:r>
    </w:p>
    <w:p>
      <w:pPr>
        <w:pStyle w:val="Heading2"/>
        <w:keepNext/>
        <w:spacing w:before="240" w:after="80"/>
      </w:pPr>
      <w:r>
        <w:rPr>
          <w:rFonts w:ascii="Calibri" w:hAnsi="Calibri"/>
          <w:b/>
          <w:color w:val="2B6CB0"/>
          <w:sz w:val="26"/>
        </w:rPr>
        <w:t>3.1 Fase 1: Concepção, Protótipo e MVP Inicial (2026-09-06)</w:t>
      </w:r>
    </w:p>
    <w:p>
      <w:pPr>
        <w:spacing w:before="0" w:after="80" w:line="276" w:lineRule="auto"/>
      </w:pPr>
      <w:r>
        <w:rPr>
          <w:rFonts w:ascii="Calibri" w:hAnsi="Calibri"/>
          <w:b/>
          <w:color w:val="2D3748"/>
          <w:sz w:val="21"/>
        </w:rPr>
        <w:t xml:space="preserve">Objetivo: </w:t>
      </w:r>
      <w:r>
        <w:rPr>
          <w:rFonts w:ascii="Calibri" w:hAnsi="Calibri"/>
          <w:color w:val="2D3748"/>
          <w:sz w:val="21"/>
        </w:rPr>
        <w:t>Nesta fase inaugural, o projeto foi concebido e seu fluxo de valor comprovado através de uma implementação mínima viável. O objetivo residia em permitir o upload de vídeos ou submissão de URLs externas, transcrição básica com modelo Whisper, identificação de momentos virais por inteligência artificial e geração automatizada de clipes em formato 9:16.</w:t>
      </w:r>
    </w:p>
    <w:p>
      <w:pPr>
        <w:spacing w:before="0" w:after="80" w:line="276" w:lineRule="auto"/>
      </w:pPr>
      <w:r>
        <w:rPr>
          <w:rFonts w:ascii="Calibri" w:hAnsi="Calibri"/>
          <w:b/>
          <w:color w:val="2D3748"/>
          <w:sz w:val="21"/>
        </w:rPr>
        <w:t xml:space="preserve">Evidências Git: </w:t>
      </w:r>
      <w:r>
        <w:rPr>
          <w:rFonts w:ascii="Calibri" w:hAnsi="Calibri"/>
          <w:color w:val="2D3748"/>
          <w:sz w:val="21"/>
        </w:rPr>
        <w:t>Commits 09019ac a cd912b4 (7 commits no total). Arquivos centrais criados: backend/app/main.py, backend/app/services/ai_service.py, backend/app/services/video_service.py e a estrutura web em frontend/index.html e frontend/app.js.</w:t>
      </w:r>
    </w:p>
    <w:p>
      <w:pPr>
        <w:spacing w:before="0" w:after="80" w:line="276" w:lineRule="auto"/>
      </w:pPr>
      <w:r>
        <w:rPr>
          <w:rFonts w:ascii="Calibri" w:hAnsi="Calibri"/>
          <w:b/>
          <w:color w:val="2D3748"/>
          <w:sz w:val="21"/>
        </w:rPr>
        <w:t xml:space="preserve">Decisões Técnicas: </w:t>
      </w:r>
      <w:r>
        <w:rPr>
          <w:rFonts w:ascii="Calibri" w:hAnsi="Calibri"/>
          <w:color w:val="2D3748"/>
          <w:sz w:val="21"/>
        </w:rPr>
        <w:t>Durante esta fase inicial, a persistência e enfileiramento foram modelados de forma simples com SQLite local e Huey com backend local. Foi realizada a primeira integração direta com a API do Google Gemini para seleção semântica dos melhores momentos baseada na transcrição textual. Foi identificado o primeiro risco de segurança no commit eb65173, motivando a extração imediata da SECRET_KEY para variáveis de ambiente.</w:t>
      </w:r>
    </w:p>
    <w:p>
      <w:pPr>
        <w:pStyle w:val="Heading2"/>
        <w:keepNext/>
        <w:spacing w:before="240" w:after="80"/>
      </w:pPr>
      <w:r>
        <w:rPr>
          <w:rFonts w:ascii="Calibri" w:hAnsi="Calibri"/>
          <w:b/>
          <w:color w:val="2B6CB0"/>
          <w:sz w:val="26"/>
        </w:rPr>
        <w:t>3.2 Fase 2: Arquitetura de Produção e Migração para PostgreSQL/Redis (2026-09-08 a 2026-09-22)</w:t>
      </w:r>
    </w:p>
    <w:p>
      <w:pPr>
        <w:spacing w:before="0" w:after="80" w:line="276" w:lineRule="auto"/>
      </w:pPr>
      <w:r>
        <w:rPr>
          <w:rFonts w:ascii="Calibri" w:hAnsi="Calibri"/>
          <w:b/>
          <w:color w:val="2D3748"/>
          <w:sz w:val="21"/>
        </w:rPr>
        <w:t xml:space="preserve">Objetivo: </w:t>
      </w:r>
      <w:r>
        <w:rPr>
          <w:rFonts w:ascii="Calibri" w:hAnsi="Calibri"/>
          <w:color w:val="2D3748"/>
          <w:sz w:val="21"/>
        </w:rPr>
        <w:t>Transformar a base do MVP em uma arquitetura robusta e escalável, apta a suportar múltiplos usuários simultâneos sem bloqueios de banco ou corrupção de arquivos temporários.</w:t>
      </w:r>
    </w:p>
    <w:p>
      <w:pPr>
        <w:spacing w:before="0" w:after="80" w:line="276" w:lineRule="auto"/>
      </w:pPr>
      <w:r>
        <w:rPr>
          <w:rFonts w:ascii="Calibri" w:hAnsi="Calibri"/>
          <w:b/>
          <w:color w:val="2D3748"/>
          <w:sz w:val="21"/>
        </w:rPr>
        <w:t xml:space="preserve">Evidências Git: </w:t>
      </w:r>
      <w:r>
        <w:rPr>
          <w:rFonts w:ascii="Calibri" w:hAnsi="Calibri"/>
          <w:color w:val="2D3748"/>
          <w:sz w:val="21"/>
        </w:rPr>
        <w:t>Commits 08f7e7b a df544dc (6 commits). Arquivos altamente modificados: backend/app/db/db_service.py, backend/app/worker/worker.py, docker-compose.prod.yml, scripts/cleanup.py e migrations/001_init.sql.</w:t>
      </w:r>
    </w:p>
    <w:p>
      <w:pPr>
        <w:spacing w:before="0" w:after="80" w:line="276" w:lineRule="auto"/>
      </w:pPr>
      <w:r>
        <w:rPr>
          <w:rFonts w:ascii="Calibri" w:hAnsi="Calibri"/>
          <w:b/>
          <w:color w:val="2D3748"/>
          <w:sz w:val="21"/>
        </w:rPr>
        <w:t xml:space="preserve">Decisões Técnicas: </w:t>
      </w:r>
      <w:r>
        <w:rPr>
          <w:rFonts w:ascii="Calibri" w:hAnsi="Calibri"/>
          <w:color w:val="2D3748"/>
          <w:sz w:val="21"/>
        </w:rPr>
        <w:t>O banco SQLite foi substituído pelo PostgreSQL 15 orquestrado em container dedicado com pooling assíncrono via asyncpg. A fila de tarefas do Huey foi portada para uma instância dedicada do Redis 7. Criação do primeiro docker-compose.prod.yml com isolamento de serviços (api, worker, db, redis, frontend e cleanup). No commit b36dc32 foi implementado o MVP do Editor de Clipes no frontend, permitindo edição de legendas e recorte temporal. No commit df544dc foram corrigidos problemas de aspect ratio 16:9 e criado o script de limpeza periódica de disco temporário (cleanup.py).</w:t>
      </w:r>
    </w:p>
    <w:p>
      <w:pPr>
        <w:pStyle w:val="Heading2"/>
        <w:keepNext/>
        <w:spacing w:before="240" w:after="80"/>
      </w:pPr>
      <w:r>
        <w:rPr>
          <w:rFonts w:ascii="Calibri" w:hAnsi="Calibri"/>
          <w:b/>
          <w:color w:val="2B6CB0"/>
          <w:sz w:val="26"/>
        </w:rPr>
        <w:t>3.3 Fase 3: Hardening DevOps, Isolamento de Proxy e Padronização REST (2026-10-06 a 2026-10-17)</w:t>
      </w:r>
    </w:p>
    <w:p>
      <w:pPr>
        <w:spacing w:before="0" w:after="80" w:line="276" w:lineRule="auto"/>
      </w:pPr>
      <w:r>
        <w:rPr>
          <w:rFonts w:ascii="Calibri" w:hAnsi="Calibri"/>
          <w:b/>
          <w:color w:val="2D3748"/>
          <w:sz w:val="21"/>
        </w:rPr>
        <w:t xml:space="preserve">Objetivo: </w:t>
      </w:r>
      <w:r>
        <w:rPr>
          <w:rFonts w:ascii="Calibri" w:hAnsi="Calibri"/>
          <w:color w:val="2D3748"/>
          <w:sz w:val="21"/>
        </w:rPr>
        <w:t>Elevar a postura de segurança dos containers, mitigar riscos de privilégios excessivos no host, isolar a exposição pública exclusivamente através de um proxy reverso e desacoplar módulos de frontend e testes.</w:t>
      </w:r>
    </w:p>
    <w:p>
      <w:pPr>
        <w:spacing w:before="0" w:after="80" w:line="276" w:lineRule="auto"/>
      </w:pPr>
      <w:r>
        <w:rPr>
          <w:rFonts w:ascii="Calibri" w:hAnsi="Calibri"/>
          <w:b/>
          <w:color w:val="2D3748"/>
          <w:sz w:val="21"/>
        </w:rPr>
        <w:t xml:space="preserve">Evidências Git: </w:t>
      </w:r>
      <w:r>
        <w:rPr>
          <w:rFonts w:ascii="Calibri" w:hAnsi="Calibri"/>
          <w:color w:val="2D3748"/>
          <w:sz w:val="21"/>
        </w:rPr>
        <w:t>Commits c89b6d7 a 61bb2c6 (5 commits). Arquivos afetados: docker-compose.prod.yml, frontend/nginx.conf, backend/app/main.py, frontend/js/ui.js e suíte de testes em tests/.</w:t>
      </w:r>
    </w:p>
    <w:p>
      <w:pPr>
        <w:spacing w:before="0" w:after="80" w:line="276" w:lineRule="auto"/>
      </w:pPr>
      <w:r>
        <w:rPr>
          <w:rFonts w:ascii="Calibri" w:hAnsi="Calibri"/>
          <w:b/>
          <w:color w:val="2D3748"/>
          <w:sz w:val="21"/>
        </w:rPr>
        <w:t xml:space="preserve">Decisões Técnicas: </w:t>
      </w:r>
      <w:r>
        <w:rPr>
          <w:rFonts w:ascii="Calibri" w:hAnsi="Calibri"/>
          <w:color w:val="2D3748"/>
          <w:sz w:val="21"/>
        </w:rPr>
        <w:t>No commit c89b6d7 foram aplicadas diretivas rígidas de segurança aos containers (security_opt: no-new-privileges:true, cap_drop: ALL) e configurado o armazenamento de dados persistentes no disco D: via DATA_ROOT. No commit d8902c8 o Nginx assumiu o papel de gateway único na porta 80, eliminando a exposição direta da porta do Uvicorn e unificando as rotas em /api/projects e /api/videos. No frontend, o código de renderização DOM foi extraído do app.js para o módulo independente ui.js (commit ac7a02c). No commit 61bb2c6 foram consolidadas migrações críticas e testes automatizados.</w:t>
      </w:r>
    </w:p>
    <w:p>
      <w:pPr>
        <w:pStyle w:val="Heading2"/>
        <w:keepNext/>
        <w:spacing w:before="240" w:after="80"/>
      </w:pPr>
      <w:r>
        <w:rPr>
          <w:rFonts w:ascii="Calibri" w:hAnsi="Calibri"/>
          <w:b/>
          <w:color w:val="2B6CB0"/>
          <w:sz w:val="26"/>
        </w:rPr>
        <w:t>3.4 Fase 4: Otimização de Performance, Pipeline Único e Experiência do Usuário (2026-10-17 a 2026-10-18)</w:t>
      </w:r>
    </w:p>
    <w:p>
      <w:pPr>
        <w:spacing w:before="0" w:after="80" w:line="276" w:lineRule="auto"/>
      </w:pPr>
      <w:r>
        <w:rPr>
          <w:rFonts w:ascii="Calibri" w:hAnsi="Calibri"/>
          <w:b/>
          <w:color w:val="2D3748"/>
          <w:sz w:val="21"/>
        </w:rPr>
        <w:t xml:space="preserve">Objetivo: </w:t>
      </w:r>
      <w:r>
        <w:rPr>
          <w:rFonts w:ascii="Calibri" w:hAnsi="Calibri"/>
          <w:color w:val="2D3748"/>
          <w:sz w:val="21"/>
        </w:rPr>
        <w:t>Eliminar gargalos severos de computação no FFmpeg, transcrição Whisper e detecção facial OpenCV, além de destravar o event loop assíncrono da API e otimizar radicalmente a velocidade percebida e uso de rede no frontend.</w:t>
      </w:r>
    </w:p>
    <w:p>
      <w:pPr>
        <w:spacing w:before="0" w:after="80" w:line="276" w:lineRule="auto"/>
      </w:pPr>
      <w:r>
        <w:rPr>
          <w:rFonts w:ascii="Calibri" w:hAnsi="Calibri"/>
          <w:b/>
          <w:color w:val="2D3748"/>
          <w:sz w:val="21"/>
        </w:rPr>
        <w:t xml:space="preserve">Evidências Git: </w:t>
      </w:r>
      <w:r>
        <w:rPr>
          <w:rFonts w:ascii="Calibri" w:hAnsi="Calibri"/>
          <w:color w:val="2D3748"/>
          <w:sz w:val="21"/>
        </w:rPr>
        <w:t>Commits 0a7db04 a b51c030 (7 commits) e mudanças de fechamento em 2026-10-18. Arquivos profundamente otimizados: backend/app/services/video_service.py, backend/app/services/ai_service.py, backend/app/worker/worker.py, backend/app/api/routers/video.py, backend/app/api/routers/project.py, frontend/js/app.js, frontend/js/ui.js e frontend/nginx.conf.</w:t>
      </w:r>
    </w:p>
    <w:p>
      <w:pPr>
        <w:spacing w:before="0" w:after="80" w:line="276" w:lineRule="auto"/>
      </w:pPr>
      <w:r>
        <w:rPr>
          <w:rFonts w:ascii="Calibri" w:hAnsi="Calibri"/>
          <w:b/>
          <w:color w:val="2D3748"/>
          <w:sz w:val="21"/>
        </w:rPr>
        <w:t xml:space="preserve">Decisões Técnicas: </w:t>
      </w:r>
      <w:r>
        <w:rPr>
          <w:rFonts w:ascii="Calibri" w:hAnsi="Calibri"/>
          <w:color w:val="2D3748"/>
          <w:sz w:val="21"/>
        </w:rPr>
        <w:t>A sessão foi estruturada em 5 etapas metódicas (Etapa 0 a Etapa 4). Implementação de decorador e context manager de medição timed() (Etapa 0); habilitação de GPU passthrough NVIDIA NVENC e volume Docker ext4 de alta velocidade (Etapa 1); unificação de renderização em passe único eliminando o arquivo intermediário clean_*.mp4 e paralelização de render com face tracking leve via cv2.VideoCapture (Etapa 2); desacoplamento assíncrono total da rota de URL com Huey, entrega acelerada de MP4 via Nginx X-Accel-Redirect com HTTP Range 206 e estimativa dinâmica de fila (Etapa 3); e renderização progressiva no frontend com eliminação de bibliotecas externas pesadas (Etapa 4).</w:t>
      </w:r>
    </w:p>
    <w:p>
      <w:r>
        <w:br w:type="page"/>
      </w:r>
    </w:p>
    <w:p>
      <w:pPr>
        <w:pStyle w:val="Heading1"/>
        <w:keepNext/>
        <w:spacing w:before="320" w:after="120"/>
      </w:pPr>
      <w:r>
        <w:rPr>
          <w:rFonts w:ascii="Calibri" w:hAnsi="Calibri"/>
          <w:b/>
          <w:color w:val="1A365D"/>
          <w:sz w:val="32"/>
        </w:rPr>
        <w:t>4. Arquitetura Atual do Sistema</w:t>
      </w:r>
    </w:p>
    <w:p>
      <w:pPr>
        <w:spacing w:before="0" w:after="80" w:line="276" w:lineRule="auto"/>
      </w:pPr>
      <w:r>
        <w:rPr>
          <w:rFonts w:ascii="Calibri" w:hAnsi="Calibri"/>
          <w:color w:val="2D3748"/>
          <w:sz w:val="21"/>
        </w:rPr>
        <w:t>A arquitetura do ClipMaker.io em produção opera sob topologia de microsserviços conteinerizados orquestrada via Docker Compose (docker-compose.prod.yml). O tráfego externo de rede alcança exclusivamente o serviço Nginx, que atua como proxy reverso, terminador de tráfego estático e despachante acelerado de fluxos de vídeo.</w:t>
      </w:r>
    </w:p>
    <w:p>
      <w:pPr>
        <w:spacing w:before="120"/>
      </w:pPr>
    </w:p>
    <w:p>
      <w:pPr>
        <w:spacing w:after="80"/>
        <w:jc w:val="center"/>
      </w:pPr>
      <w:r>
        <w:drawing>
          <wp:inline xmlns:a="http://schemas.openxmlformats.org/drawingml/2006/main" xmlns:pic="http://schemas.openxmlformats.org/drawingml/2006/picture">
            <wp:extent cx="5852160" cy="3675190"/>
            <wp:docPr id="1" name="Picture 1"/>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5852160" cy="3675190"/>
                    </a:xfrm>
                    <a:prstGeom prst="rect"/>
                  </pic:spPr>
                </pic:pic>
              </a:graphicData>
            </a:graphic>
          </wp:inline>
        </w:drawing>
      </w:r>
    </w:p>
    <w:p>
      <w:pPr>
        <w:spacing w:after="240"/>
        <w:jc w:val="center"/>
      </w:pPr>
      <w:r>
        <w:rPr>
          <w:rFonts w:ascii="Calibri" w:hAnsi="Calibri"/>
          <w:i/>
          <w:color w:val="718096"/>
          <w:sz w:val="17"/>
        </w:rPr>
        <w:t>Figura 4.1: Diagrama de Arquitetura de Containers, Volumes e Conexões em Produção (docker-compose.prod.yml).</w:t>
      </w:r>
    </w:p>
    <w:p>
      <w:pPr>
        <w:pStyle w:val="Heading2"/>
        <w:keepNext/>
        <w:spacing w:before="240" w:after="80"/>
      </w:pPr>
      <w:r>
        <w:rPr>
          <w:rFonts w:ascii="Calibri" w:hAnsi="Calibri"/>
          <w:b/>
          <w:color w:val="2B6CB0"/>
          <w:sz w:val="26"/>
        </w:rPr>
        <w:t>4.1 Descrição Detalhada dos Serviços (docker-compose.prod.yml)</w:t>
      </w:r>
    </w:p>
    <w:p>
      <w:pPr>
        <w:spacing w:before="0" w:after="80" w:line="276" w:lineRule="auto"/>
      </w:pPr>
      <w:r>
        <w:rPr>
          <w:rFonts w:ascii="Calibri" w:hAnsi="Calibri"/>
          <w:color w:val="2D3748"/>
          <w:sz w:val="21"/>
        </w:rPr>
        <w:t>Todos os containers de aplicação utilizam diretivas rigorosas de isolamento operacional: security_opt com no-new-privileges:true, cap_drop com ALL (remoção total de capacidades de superusuário do Linux) e limites explícitos de CPU e memória RAM.</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15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Serviço</w:t>
            </w:r>
          </w:p>
        </w:tc>
        <w:tc>
          <w:tcPr>
            <w:tcW w:type="dxa" w:w="187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Imagem Base</w:t>
            </w:r>
          </w:p>
        </w:tc>
        <w:tc>
          <w:tcPr>
            <w:tcW w:type="dxa" w:w="100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CPU</w:t>
            </w:r>
          </w:p>
        </w:tc>
        <w:tc>
          <w:tcPr>
            <w:tcW w:type="dxa" w:w="100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Memória</w:t>
            </w:r>
          </w:p>
        </w:tc>
        <w:tc>
          <w:tcPr>
            <w:tcW w:type="dxa" w:w="230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Volumes Montados</w:t>
            </w:r>
          </w:p>
        </w:tc>
        <w:tc>
          <w:tcPr>
            <w:tcW w:type="dxa" w:w="201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Healthcheck / Comando</w:t>
            </w:r>
          </w:p>
        </w:tc>
      </w:tr>
      <w:tr>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db</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postgres:15-alpine</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512m</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postgres_data:/var/lib/postgresql/data</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pg_isready -U ... -d ... (interval 10s)</w:t>
            </w:r>
          </w:p>
        </w:tc>
      </w:tr>
      <w:tr>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migrate</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postgres:15-alpine</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64m</w:t>
            </w:r>
          </w:p>
        </w:tc>
        <w:tc>
          <w:tcPr>
            <w:tcW w:type="dxa" w:w="230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./migrations:ro, ./scripts/migrate.sh:ro</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One-shot (restart: 'no', depende do db saudável)</w:t>
            </w:r>
          </w:p>
        </w:tc>
      </w:tr>
      <w:tr>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redis</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redis:7-alpine</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0.3</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192m</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${DATA_ROOT}/redis:/data (AOF persistente)</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redis-cli -a ... ping (interval 10s)</w:t>
            </w:r>
          </w:p>
        </w:tc>
      </w:tr>
      <w:tr>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clipmakerai:prod (target runtime)</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768m</w:t>
            </w:r>
          </w:p>
        </w:tc>
        <w:tc>
          <w:tcPr>
            <w:tcW w:type="dxa" w:w="230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clipmaker_temp_videos, cache, logs</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FastAPI / Uvicorn (lifespan asyncpg)</w:t>
            </w:r>
          </w:p>
        </w:tc>
      </w:tr>
      <w:tr>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worker</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clipmakerai:prod-gpu (runtime-gpu)</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WORKER_CPUS (4.0)</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WORKER_MEM_LIMIT (6g)</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clipmaker_temp_videos, cache, logs, GPU all</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python -c 'redis.ping()' (interval 30s)</w:t>
            </w:r>
          </w:p>
        </w:tc>
      </w:tr>
      <w:tr>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cleanup</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clipmakerai:prod</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0.1</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64m</w:t>
            </w:r>
          </w:p>
        </w:tc>
        <w:tc>
          <w:tcPr>
            <w:tcW w:type="dxa" w:w="230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clipmaker_temp_videos:/app/backend/temp_videos</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Loop: python scripts/cleanup.py; sleep 3600</w:t>
            </w:r>
          </w:p>
        </w:tc>
      </w:tr>
      <w:tr>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nginx:alpine</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0.5</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128m</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./frontend:ro, ./nginx.conf:ro, videos:ro</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wget -qO- http://127.0.0.1/ (Porta 80:80)</w:t>
            </w:r>
          </w:p>
        </w:tc>
      </w:tr>
    </w:tbl>
    <w:p>
      <w:pPr>
        <w:pStyle w:val="Heading2"/>
        <w:keepNext/>
        <w:spacing w:before="240" w:after="80"/>
      </w:pPr>
      <w:r>
        <w:rPr>
          <w:rFonts w:ascii="Calibri" w:hAnsi="Calibri"/>
          <w:b/>
          <w:color w:val="2B6CB0"/>
          <w:sz w:val="26"/>
        </w:rPr>
        <w:t>4.2 Fluxo Completo de um Vídeo no Pipeline</w:t>
      </w:r>
    </w:p>
    <w:p>
      <w:pPr>
        <w:spacing w:before="0" w:after="80" w:line="276" w:lineRule="auto"/>
      </w:pPr>
      <w:r>
        <w:rPr>
          <w:rFonts w:ascii="Calibri" w:hAnsi="Calibri"/>
          <w:color w:val="2D3748"/>
          <w:sz w:val="21"/>
        </w:rPr>
        <w:t>O ciclo de vida de processamento de um vídeo segue uma trilha estrita, orquestrada por transições de estado persistidas no banco relacional e notificadas à interface via polling do endpoint /api/projects/{id}/status:</w:t>
      </w:r>
    </w:p>
    <w:p>
      <w:pPr>
        <w:spacing w:before="120"/>
      </w:pPr>
    </w:p>
    <w:p>
      <w:pPr>
        <w:spacing w:after="80"/>
        <w:jc w:val="center"/>
      </w:pPr>
      <w:r>
        <w:drawing>
          <wp:inline xmlns:a="http://schemas.openxmlformats.org/drawingml/2006/main" xmlns:pic="http://schemas.openxmlformats.org/drawingml/2006/picture">
            <wp:extent cx="5852160" cy="3393269"/>
            <wp:docPr id="2" name="Picture 2"/>
            <wp:cNvGraphicFramePr>
              <a:graphicFrameLocks noChangeAspect="1"/>
            </wp:cNvGraphicFramePr>
            <a:graphic>
              <a:graphicData uri="http://schemas.openxmlformats.org/drawingml/2006/picture">
                <pic:pic>
                  <pic:nvPicPr>
                    <pic:cNvPr id="0" name="pipeline_flow.png"/>
                    <pic:cNvPicPr/>
                  </pic:nvPicPr>
                  <pic:blipFill>
                    <a:blip r:embed="rId11"/>
                    <a:stretch>
                      <a:fillRect/>
                    </a:stretch>
                  </pic:blipFill>
                  <pic:spPr>
                    <a:xfrm>
                      <a:off x="0" y="0"/>
                      <a:ext cx="5852160" cy="3393269"/>
                    </a:xfrm>
                    <a:prstGeom prst="rect"/>
                  </pic:spPr>
                </pic:pic>
              </a:graphicData>
            </a:graphic>
          </wp:inline>
        </w:drawing>
      </w:r>
    </w:p>
    <w:p>
      <w:pPr>
        <w:spacing w:after="240"/>
        <w:jc w:val="center"/>
      </w:pPr>
      <w:r>
        <w:rPr>
          <w:rFonts w:ascii="Calibri" w:hAnsi="Calibri"/>
          <w:i/>
          <w:color w:val="718096"/>
          <w:sz w:val="17"/>
        </w:rPr>
        <w:t>Figura 4.2: Fluxograma Detalhado do Pipeline de Processamento de Mídia Ponta a Ponta.</w:t>
      </w:r>
    </w:p>
    <w:p>
      <w:pPr>
        <w:spacing w:before="0" w:after="80" w:line="276" w:lineRule="auto"/>
      </w:pPr>
      <w:r>
        <w:rPr>
          <w:rFonts w:ascii="Calibri" w:hAnsi="Calibri"/>
          <w:b/>
          <w:color w:val="2D3748"/>
          <w:sz w:val="21"/>
        </w:rPr>
        <w:t xml:space="preserve">Passo 1: </w:t>
      </w:r>
      <w:r>
        <w:rPr>
          <w:rFonts w:ascii="Calibri" w:hAnsi="Calibri"/>
          <w:color w:val="2D3748"/>
          <w:sz w:val="21"/>
        </w:rPr>
        <w:t>1. Ingestão da Mídia:</w:t>
      </w:r>
    </w:p>
    <w:p>
      <w:pPr>
        <w:pStyle w:val="ListBullet"/>
        <w:spacing w:before="0" w:after="60" w:line="276" w:lineRule="auto"/>
      </w:pPr>
      <w:r>
        <w:rPr>
          <w:rFonts w:ascii="Calibri" w:hAnsi="Calibri"/>
          <w:color w:val="2D3748"/>
          <w:sz w:val="20"/>
        </w:rPr>
        <w:t>Upload Direto: O cliente envia o arquivo via multipart/form-data. A gravação em disco temporário ocorre em blocos de 1MB desacoplada via asyncio.to_thread(_save_upload_file_sync), e a inspeção ffprobe roda sem travar a API. O projeto é registrado com status PENDING e enfileirado na tarefa process_video_task.</w:t>
      </w:r>
    </w:p>
    <w:p>
      <w:pPr>
        <w:pStyle w:val="ListBullet"/>
        <w:spacing w:before="0" w:after="60" w:line="276" w:lineRule="auto"/>
      </w:pPr>
      <w:r>
        <w:rPr>
          <w:rFonts w:ascii="Calibri" w:hAnsi="Calibri"/>
          <w:color w:val="2D3748"/>
          <w:sz w:val="20"/>
        </w:rPr>
        <w:t>Importação via URL: A rota valida a URL contra regras anti-SSRF, cria o registro imediatamente com status DOWNLOADING e despacha a tarefa download_and_process_url_task para a fila huey_ingest do Huey, respondendo ao cliente em menos de 15ms.</w:t>
      </w:r>
    </w:p>
    <w:p>
      <w:pPr>
        <w:spacing w:before="0" w:after="80" w:line="276" w:lineRule="auto"/>
      </w:pPr>
      <w:r>
        <w:rPr>
          <w:rFonts w:ascii="Calibri" w:hAnsi="Calibri"/>
          <w:b/>
          <w:color w:val="2D3748"/>
          <w:sz w:val="21"/>
        </w:rPr>
        <w:t xml:space="preserve">Passo 2: </w:t>
      </w:r>
      <w:r>
        <w:rPr>
          <w:rFonts w:ascii="Calibri" w:hAnsi="Calibri"/>
          <w:color w:val="2D3748"/>
          <w:sz w:val="21"/>
        </w:rPr>
        <w:t>2. Transcrição e Cache com Whisper:</w:t>
      </w:r>
    </w:p>
    <w:p>
      <w:pPr>
        <w:pStyle w:val="ListBullet"/>
        <w:spacing w:before="0" w:after="60" w:line="276" w:lineRule="auto"/>
      </w:pPr>
      <w:r>
        <w:rPr>
          <w:rFonts w:ascii="Calibri" w:hAnsi="Calibri"/>
          <w:color w:val="2D3748"/>
          <w:sz w:val="20"/>
        </w:rPr>
        <w:t>O worker extrai o áudio em WAV 16kHz mono via FFmpeg. Antes de acionar o modelo neural, verifica na tabela transcriptions se já existe transcrição para o mesmo hash do arquivo ou sourceUrl normalizado pertencente àquele usuário.</w:t>
      </w:r>
    </w:p>
    <w:p>
      <w:pPr>
        <w:pStyle w:val="ListBullet"/>
        <w:spacing w:before="0" w:after="60" w:line="276" w:lineRule="auto"/>
      </w:pPr>
      <w:r>
        <w:rPr>
          <w:rFonts w:ascii="Calibri" w:hAnsi="Calibri"/>
          <w:color w:val="2D3748"/>
          <w:sz w:val="20"/>
        </w:rPr>
        <w:t>Se já existir, a transcrição é reaproveitada integralmente em tempo zero. Caso contrário, invoca o Whisper (CTranslate2 com modelo small na GPU ou fallback int8 na CPU) com timestamping preciso por palavra (word-level). O modelo é mantido em cache de memória do processo por até 15 minutos de inatividade.</w:t>
      </w:r>
    </w:p>
    <w:p>
      <w:pPr>
        <w:spacing w:before="0" w:after="80" w:line="276" w:lineRule="auto"/>
      </w:pPr>
      <w:r>
        <w:rPr>
          <w:rFonts w:ascii="Calibri" w:hAnsi="Calibri"/>
          <w:b/>
          <w:color w:val="2D3748"/>
          <w:sz w:val="21"/>
        </w:rPr>
        <w:t xml:space="preserve">Passo 3: </w:t>
      </w:r>
      <w:r>
        <w:rPr>
          <w:rFonts w:ascii="Calibri" w:hAnsi="Calibri"/>
          <w:color w:val="2D3748"/>
          <w:sz w:val="21"/>
        </w:rPr>
        <w:t>3. Seleção Semântica com LLM (Gemini):</w:t>
      </w:r>
    </w:p>
    <w:p>
      <w:pPr>
        <w:pStyle w:val="ListBullet"/>
        <w:spacing w:before="0" w:after="60" w:line="276" w:lineRule="auto"/>
      </w:pPr>
      <w:r>
        <w:rPr>
          <w:rFonts w:ascii="Calibri" w:hAnsi="Calibri"/>
          <w:color w:val="2D3748"/>
          <w:sz w:val="20"/>
        </w:rPr>
        <w:t>A transcrição completa com minutagem é submetida à API do Google Gemini (gemini-3.8-flash). Em caso de esgotamento de cota (HTTP 429), o sistema itera dinamicamente para os modelos secundários configurados em GEMINI_MODELS.</w:t>
      </w:r>
    </w:p>
    <w:p>
      <w:pPr>
        <w:pStyle w:val="ListBullet"/>
        <w:spacing w:before="0" w:after="60" w:line="276" w:lineRule="auto"/>
      </w:pPr>
      <w:r>
        <w:rPr>
          <w:rFonts w:ascii="Calibri" w:hAnsi="Calibri"/>
          <w:color w:val="2D3748"/>
          <w:sz w:val="20"/>
        </w:rPr>
        <w:t>Se todos os modelos falharem, o fallback heurístico/matemático gera automaticamente cortes equilibrados com títulos descritivos, marcando a flag ai_cuts_fallback=true no projeto.</w:t>
      </w:r>
    </w:p>
    <w:p>
      <w:pPr>
        <w:spacing w:before="0" w:after="80" w:line="276" w:lineRule="auto"/>
      </w:pPr>
      <w:r>
        <w:rPr>
          <w:rFonts w:ascii="Calibri" w:hAnsi="Calibri"/>
          <w:b/>
          <w:color w:val="2D3748"/>
          <w:sz w:val="21"/>
        </w:rPr>
        <w:t xml:space="preserve">Passo 4: </w:t>
      </w:r>
      <w:r>
        <w:rPr>
          <w:rFonts w:ascii="Calibri" w:hAnsi="Calibri"/>
          <w:color w:val="2D3748"/>
          <w:sz w:val="21"/>
        </w:rPr>
        <w:t>4. Rastreamento Facial Dinâmico (Face Tracking):</w:t>
      </w:r>
    </w:p>
    <w:p>
      <w:pPr>
        <w:pStyle w:val="ListBullet"/>
        <w:spacing w:before="0" w:after="60" w:line="276" w:lineRule="auto"/>
      </w:pPr>
      <w:r>
        <w:rPr>
          <w:rFonts w:ascii="Calibri" w:hAnsi="Calibri"/>
          <w:color w:val="2D3748"/>
          <w:sz w:val="20"/>
        </w:rPr>
        <w:t>Para cada clipe identificado, o worker instancia cv2.VideoCapture diretamente sobre o vídeo-fonte, navegando com cap.set() e pulando frames com cap.grab().</w:t>
      </w:r>
    </w:p>
    <w:p>
      <w:pPr>
        <w:pStyle w:val="ListBullet"/>
        <w:spacing w:before="0" w:after="60" w:line="276" w:lineRule="auto"/>
      </w:pPr>
      <w:r>
        <w:rPr>
          <w:rFonts w:ascii="Calibri" w:hAnsi="Calibri"/>
          <w:color w:val="2D3748"/>
          <w:sz w:val="20"/>
        </w:rPr>
        <w:t>Frames são amostrados a cada 500ms e redimensionados para 320px de largura, detectando rostos via classificador Haar Cascade. O centro horizontal do corte é suavizado (alpha=0.3) e persistido na coluna face_center_x da tabela clips, garantindo consistência em re-renders futuros.</w:t>
      </w:r>
    </w:p>
    <w:p>
      <w:pPr>
        <w:spacing w:before="0" w:after="80" w:line="276" w:lineRule="auto"/>
      </w:pPr>
      <w:r>
        <w:rPr>
          <w:rFonts w:ascii="Calibri" w:hAnsi="Calibri"/>
          <w:b/>
          <w:color w:val="2D3748"/>
          <w:sz w:val="21"/>
        </w:rPr>
        <w:t xml:space="preserve">Passo 5: </w:t>
      </w:r>
      <w:r>
        <w:rPr>
          <w:rFonts w:ascii="Calibri" w:hAnsi="Calibri"/>
          <w:color w:val="2D3748"/>
          <w:sz w:val="21"/>
        </w:rPr>
        <w:t>5. Renderização em Passe Único e Paralelismo:</w:t>
      </w:r>
    </w:p>
    <w:p>
      <w:pPr>
        <w:pStyle w:val="ListBullet"/>
        <w:spacing w:before="0" w:after="60" w:line="276" w:lineRule="auto"/>
      </w:pPr>
      <w:r>
        <w:rPr>
          <w:rFonts w:ascii="Calibri" w:hAnsi="Calibri"/>
          <w:color w:val="2D3748"/>
          <w:sz w:val="20"/>
        </w:rPr>
        <w:t>O FFmpeg executa o corte 9:16, a escala e a renderização das legendas SRT em uma única passagem (eliminando o arquivo intermediário clean_*.mp4).</w:t>
      </w:r>
    </w:p>
    <w:p>
      <w:pPr>
        <w:pStyle w:val="ListBullet"/>
        <w:spacing w:before="0" w:after="60" w:line="276" w:lineRule="auto"/>
      </w:pPr>
      <w:r>
        <w:rPr>
          <w:rFonts w:ascii="Calibri" w:hAnsi="Calibri"/>
          <w:color w:val="2D3748"/>
          <w:sz w:val="20"/>
        </w:rPr>
        <w:t>A codificação utiliza aceleração por hardware NVIDIA (h264_nvenc) com flag -movflags +faststart para início instantâneo de streaming na web. Até 2 clipes são renderizados simultaneamente via ThreadPoolExecutor.</w:t>
      </w:r>
    </w:p>
    <w:p>
      <w:pPr>
        <w:pStyle w:val="ListBullet"/>
        <w:spacing w:before="0" w:after="60" w:line="276" w:lineRule="auto"/>
      </w:pPr>
      <w:r>
        <w:rPr>
          <w:rFonts w:ascii="Calibri" w:hAnsi="Calibri"/>
          <w:color w:val="2D3748"/>
          <w:sz w:val="20"/>
        </w:rPr>
        <w:t>Cada clipe renderizado tem sua miniatura JPG gerada (frame em ~1s) e é salvo incrementalmente no PostgreSQL com status COMPLETED, tornando-se imediatamente acessível ao usuário.</w:t>
      </w:r>
    </w:p>
    <w:p>
      <w:pPr>
        <w:spacing w:before="0" w:after="80" w:line="276" w:lineRule="auto"/>
      </w:pPr>
      <w:r>
        <w:rPr>
          <w:rFonts w:ascii="Calibri" w:hAnsi="Calibri"/>
          <w:b/>
          <w:color w:val="2D3748"/>
          <w:sz w:val="21"/>
        </w:rPr>
        <w:t xml:space="preserve">Passo 6: </w:t>
      </w:r>
      <w:r>
        <w:rPr>
          <w:rFonts w:ascii="Calibri" w:hAnsi="Calibri"/>
          <w:color w:val="2D3748"/>
          <w:sz w:val="21"/>
        </w:rPr>
        <w:t>6. Entrega de Mídia via Nginx (X-Accel-Redirect):</w:t>
      </w:r>
    </w:p>
    <w:p>
      <w:pPr>
        <w:pStyle w:val="ListBullet"/>
        <w:spacing w:before="0" w:after="60" w:line="276" w:lineRule="auto"/>
      </w:pPr>
      <w:r>
        <w:rPr>
          <w:rFonts w:ascii="Calibri" w:hAnsi="Calibri"/>
          <w:color w:val="2D3748"/>
          <w:sz w:val="20"/>
        </w:rPr>
        <w:t>Ao solicitar o download ou reprodução (/api/videos/download/{clip_id}), a API autentica o token JWT e confirma a propriedade no banco. Em seguida, responde com o cabeçalho X-Accel-Redirect: /internal_videos/&lt;filename&gt;.</w:t>
      </w:r>
    </w:p>
    <w:p>
      <w:pPr>
        <w:pStyle w:val="ListBullet"/>
        <w:spacing w:before="0" w:after="60" w:line="276" w:lineRule="auto"/>
      </w:pPr>
      <w:r>
        <w:rPr>
          <w:rFonts w:ascii="Calibri" w:hAnsi="Calibri"/>
          <w:color w:val="2D3748"/>
          <w:sz w:val="20"/>
        </w:rPr>
        <w:t>O Nginx intercepta o cabeçalho e serve o vídeo diretamente do volume Docker somente-leitura com suporte a HTTP Range (206 Partial Content), desonerando o processo Python.</w:t>
      </w:r>
    </w:p>
    <w:p>
      <w:pPr>
        <w:pStyle w:val="Heading2"/>
        <w:keepNext/>
        <w:spacing w:before="240" w:after="80"/>
      </w:pPr>
      <w:r>
        <w:rPr>
          <w:rFonts w:ascii="Calibri" w:hAnsi="Calibri"/>
          <w:b/>
          <w:color w:val="2B6CB0"/>
          <w:sz w:val="26"/>
        </w:rPr>
        <w:t>4.3 Estrutura de Banco de Dados Relacional (PostgreSQL 15)</w:t>
      </w:r>
    </w:p>
    <w:p>
      <w:pPr>
        <w:spacing w:before="0" w:after="80" w:line="276" w:lineRule="auto"/>
      </w:pPr>
      <w:r>
        <w:rPr>
          <w:rFonts w:ascii="Calibri" w:hAnsi="Calibri"/>
          <w:color w:val="2D3748"/>
          <w:sz w:val="21"/>
        </w:rPr>
        <w:t>O esquema de dados relacional foi modelado para integridade referencial estrita, performance em consultas frequentes e isolamento multi-inquilino. As migrações são versionadas na pasta migrations/ e executadas pelo migrate.sh.</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Tabela</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Chave Primária</w:t>
            </w:r>
          </w:p>
        </w:tc>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Chaves Estrangeiras / Relações</w:t>
            </w:r>
          </w:p>
        </w:tc>
        <w:tc>
          <w:tcPr>
            <w:tcW w:type="dxa" w:w="3600"/>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Colunas Principais e Finalidade</w:t>
            </w:r>
          </w:p>
        </w:tc>
      </w:tr>
      <w:tr>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users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id (UUID)</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 (Entidade Raiz)</w:t>
            </w:r>
          </w:p>
        </w:tc>
        <w:tc>
          <w:tcPr>
            <w:tcW w:type="dxa" w:w="360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email (VARCHAR UNIQUE), passwordHash, name, credits (padrão 60), createdAt, updatedAt</w:t>
            </w:r>
          </w:p>
        </w:tc>
      </w:tr>
      <w:tr>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projects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id (UUID)</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userId -&gt; users(id) ON DELETE CASCADE</w:t>
            </w:r>
          </w:p>
        </w:tc>
        <w:tc>
          <w:tcPr>
            <w:tcW w:type="dxa" w:w="360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title, sourceUrl, sourceFileKey, durationSec, status, errorMessage, ai_cuts_fallback, createdAt, updatedAt</w:t>
            </w:r>
          </w:p>
        </w:tc>
      </w:tr>
      <w:tr>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clips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id (UUID)</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projectId -&gt; projects(id) ON DELETE CASCADE</w:t>
            </w:r>
          </w:p>
        </w:tc>
        <w:tc>
          <w:tcPr>
            <w:tcW w:type="dxa" w:w="360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title, hookReason, startTime, endTime, durationSec, viralScore, aspectRatio, renderedUrl, thumbnail_key, face_center_x, status, captionConfig, wordsJson</w:t>
            </w:r>
          </w:p>
        </w:tc>
      </w:tr>
      <w:tr>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transcriptions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id (UUID)</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projectId -&gt; projects(id) ON DELETE CASCADE, userId -&gt; users(id)</w:t>
            </w:r>
          </w:p>
        </w:tc>
        <w:tc>
          <w:tcPr>
            <w:tcW w:type="dxa" w:w="360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fullText, language (padrão 'pt'), wordsJson, sourceUrl, fileHash (lookup de cache para reuso)</w:t>
            </w:r>
          </w:p>
        </w:tc>
      </w:tr>
      <w:tr>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job_metrics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id (VARCHAR(36))</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projectId -&gt; projects(id) ON DELETE SET NULL</w:t>
            </w:r>
          </w:p>
        </w:tc>
        <w:tc>
          <w:tcPr>
            <w:tcW w:type="dxa" w:w="360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videoDurationSec, totalProcessingSec, secPerMinute, createdAt (cálculo de média móvel para ETA de fila)</w:t>
            </w:r>
          </w:p>
        </w:tc>
      </w:tr>
    </w:tbl>
    <w:p>
      <w:pPr>
        <w:spacing w:before="0" w:after="80" w:line="276" w:lineRule="auto"/>
      </w:pPr>
      <w:r>
        <w:rPr>
          <w:rFonts w:ascii="Calibri" w:hAnsi="Calibri"/>
          <w:b/>
          <w:color w:val="2D3748"/>
          <w:sz w:val="21"/>
        </w:rPr>
        <w:t xml:space="preserve">Índices de Otimização: </w:t>
      </w:r>
      <w:r>
        <w:rPr>
          <w:rFonts w:ascii="Calibri" w:hAnsi="Calibri"/>
          <w:color w:val="2D3748"/>
          <w:sz w:val="21"/>
        </w:rPr>
        <w:t>O banco possui os seguintes índices estratégicos: idx_projects_userid em projects(userId); idx_projects_user_status em projects(userId, status); idx_projects_status_created em projects(status, createdAt); idx_clips_projectid em clips(projectId); idx_clips_thumbnail em clips(thumbnail_key); idx_transcriptions_lookup em transcriptions(userId, sourceUrl, fileHash); e idx_job_metrics_created_at em job_metrics(createdAt DESC).</w:t>
      </w:r>
    </w:p>
    <w:p>
      <w:pPr>
        <w:pStyle w:val="Heading2"/>
        <w:keepNext/>
        <w:spacing w:before="240" w:after="80"/>
      </w:pPr>
      <w:r>
        <w:rPr>
          <w:rFonts w:ascii="Calibri" w:hAnsi="Calibri"/>
          <w:b/>
          <w:color w:val="2B6CB0"/>
          <w:sz w:val="26"/>
        </w:rPr>
        <w:t>4.4 Catálogo de Endpoints da API</w:t>
      </w:r>
    </w:p>
    <w:p>
      <w:pPr>
        <w:spacing w:before="0" w:after="80" w:line="276" w:lineRule="auto"/>
      </w:pPr>
      <w:r>
        <w:rPr>
          <w:rFonts w:ascii="Calibri" w:hAnsi="Calibri"/>
          <w:color w:val="2D3748"/>
          <w:sz w:val="21"/>
        </w:rPr>
        <w:t>A API é estruturada no FastAPI com documentação Swagger desabilitada em produção. Suporta prefixos duplos (/api/... e /api/v1/...) para retrocompatibilidade: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00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Método</w:t>
            </w:r>
          </w:p>
        </w:tc>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Caminho (Rotas)</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Autenticação</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Rate Limit</w:t>
            </w:r>
          </w:p>
        </w:tc>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Descrição e Parâmetros</w:t>
            </w:r>
          </w:p>
        </w:tc>
      </w:tr>
      <w:tr>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POST</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/api/auth/register</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Pública</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 min (Redis)</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Cadastro de usuário (email normalizado, senha, nome).</w:t>
            </w:r>
          </w:p>
        </w:tc>
      </w:tr>
      <w:tr>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POST</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/api/auth/login</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Pública (OAuth2)</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 min (Redis)</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Login com geração de token de acesso JWT.</w:t>
            </w:r>
          </w:p>
        </w:tc>
      </w:tr>
      <w:tr>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GET</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/health, /api/health</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Pública</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Ilimitado</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Verificação de integridade operacional do container.</w:t>
            </w:r>
          </w:p>
        </w:tc>
      </w:tr>
      <w:tr>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GET</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/api/config, /api/v1/config</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Pública</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Ilimitado</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Fornece limites de upload e versão da aplicação.</w:t>
            </w:r>
          </w:p>
        </w:tc>
      </w:tr>
      <w:tr>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POST</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/api/videos/upload-and-process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JWT (Bearer)</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 min + Max Jobs</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Upload multipart de arquivo local para processamento.</w:t>
            </w:r>
          </w:p>
        </w:tc>
      </w:tr>
      <w:tr>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POST</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/api/videos/upload-url</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JWT (Bearer)</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 min + Max Jobs</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Ingestão assíncrona de vídeo por URL (retorno &lt;15ms).</w:t>
            </w:r>
          </w:p>
        </w:tc>
      </w:tr>
      <w:tr>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GET</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/api/videos/download/{clip_id}</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JWT (Dono)</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Ilimitado</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Download acelerado via Nginx X-Accel-Redirect com HTTP Range.</w:t>
            </w:r>
          </w:p>
        </w:tc>
      </w:tr>
      <w:tr>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GET</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/api/videos/thumbnail/{clip_id}</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JWT (Dono)</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Ilimitado</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Miniatura JPG 480px do clipe renderizado.</w:t>
            </w:r>
          </w:p>
        </w:tc>
      </w:tr>
      <w:tr>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GET</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/api/projects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JWT (Bearer)</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Ilimitado</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Lista todos os projetos do usuário autenticado.</w:t>
            </w:r>
          </w:p>
        </w:tc>
      </w:tr>
      <w:tr>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GET</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/api/projects/{id}/status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JWT (Dono)</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Ilimitado</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Status em tempo real, posição na fila, ETA e clipes concluídos.</w:t>
            </w:r>
          </w:p>
        </w:tc>
      </w:tr>
    </w:tbl>
    <w:p>
      <w:pPr>
        <w:pStyle w:val="Heading2"/>
        <w:keepNext/>
        <w:spacing w:before="240" w:after="80"/>
      </w:pPr>
      <w:r>
        <w:rPr>
          <w:rFonts w:ascii="Calibri" w:hAnsi="Calibri"/>
          <w:b/>
          <w:color w:val="2B6CB0"/>
          <w:sz w:val="26"/>
        </w:rPr>
        <w:t>4.5 Variáveis de Ambiente e Configuração (config.py)</w:t>
      </w:r>
    </w:p>
    <w:p>
      <w:pPr>
        <w:spacing w:before="0" w:after="80" w:line="276" w:lineRule="auto"/>
      </w:pPr>
      <w:r>
        <w:rPr>
          <w:rFonts w:ascii="Calibri" w:hAnsi="Calibri"/>
          <w:color w:val="2D3748"/>
          <w:sz w:val="21"/>
        </w:rPr>
        <w:t>As configurações são gerenciadas através do Pydantic BaseSettings no backend/app/core/config.py, com injeção automática de variáveis de ambiente a partir do arquivo .env:</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Variável de Ambiente</w:t>
            </w:r>
          </w:p>
        </w:tc>
        <w:tc>
          <w:tcPr>
            <w:tcW w:type="dxa" w:w="201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Valor Padrão</w:t>
            </w:r>
          </w:p>
        </w:tc>
        <w:tc>
          <w:tcPr>
            <w:tcW w:type="dxa" w:w="187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Onde é Usada</w:t>
            </w:r>
          </w:p>
        </w:tc>
        <w:tc>
          <w:tcPr>
            <w:tcW w:type="dxa" w:w="2880"/>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Finalidade Operacional</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ENVIRONMENT</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development</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main.py</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Define se a aplicação opera em 'production' ou 'development'.</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SECRET_KEY</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chave_secreta_padrao...</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security.py</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Chave simétrica HMAC-SHA256 para assinatura de tokens JWT.</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DATABASE_URL</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postgresql://...:5432/...</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db_service.py</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String de conexão para o pool assíncrono do PostgreSQL.</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REDIS_URL</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redis://localhost:6379/0</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worker.py, deps.py</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Conexão com Redis para filas Huey e storage do rate limiter.</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GEMINI_API_KEY</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ai_service.py</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Chave de autenticação na API de inteligência artificial do Google.</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GEMINI_MODELS</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gemini-3.8-flash,...</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ai_service.py</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Lista de fallback ordenado de modelos em caso de HTTP 429.</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WHISPER_MODEL</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auto</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ai_service.py</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Modelo do Whisper ('small' em GPU, 'tiny' em CPU, ou 'auto').</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WHISPER_IDLE_TIMEOUT_MINUTES</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15</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ai_service.py</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Tempo de inatividade em minutos antes de descarregar VRAM.</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WORKER_CPUS</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4.0</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docker-compose.prod.yml</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Cota de processadores alocados ao container worker.</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WORKER_MEM_LIMIT</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6g</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docker-compose.prod.yml</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Limite máximo de memória RAM alocada ao worker.</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RENDER_PARALLELISM</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0 (automático)</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video_service.py</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Quantidade de clipes renderizados em paralelo (padrão 2 em GPU).</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MAX_FILE_SIZE_MB</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2000</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video.py, main.py</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Tamanho máximo permitido para envio de vídeos (em megabytes).</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MAX_DURATION_SEC</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14400 (4 horas)</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video.py</w:t>
            </w:r>
          </w:p>
        </w:tc>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Duração máxima permitida para o vídeo de origem.</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MAX_CONCURRENT_JOBS_PER_USER</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2</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config.py, video.py</w:t>
            </w:r>
          </w:p>
        </w:tc>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Limite de tarefas ativas concorrentes por usuário antes de 429.</w:t>
            </w:r>
          </w:p>
        </w:tc>
      </w:tr>
    </w:tbl>
    <w:p>
      <w:r>
        <w:br w:type="page"/>
      </w:r>
    </w:p>
    <w:p>
      <w:pPr>
        <w:pStyle w:val="Heading1"/>
        <w:keepNext/>
        <w:spacing w:before="320" w:after="120"/>
      </w:pPr>
      <w:r>
        <w:rPr>
          <w:rFonts w:ascii="Calibri" w:hAnsi="Calibri"/>
          <w:b/>
          <w:color w:val="1A365D"/>
          <w:sz w:val="32"/>
        </w:rPr>
        <w:t>5. Segurança e Postura Defensiva</w:t>
      </w:r>
    </w:p>
    <w:p>
      <w:pPr>
        <w:spacing w:before="0" w:after="80" w:line="276" w:lineRule="auto"/>
      </w:pPr>
      <w:r>
        <w:rPr>
          <w:rFonts w:ascii="Calibri" w:hAnsi="Calibri"/>
          <w:color w:val="2D3748"/>
          <w:sz w:val="21"/>
        </w:rPr>
        <w:t>A segurança da aplicação foi projetada sob o princípio de defesa em profundidade, cobrindo validação de entrada, autenticação, autorização granular, isolamento do sistema operacional e hardening de containers.</w:t>
      </w:r>
    </w:p>
    <w:p>
      <w:pPr>
        <w:pStyle w:val="Heading2"/>
        <w:keepNext/>
        <w:spacing w:before="240" w:after="80"/>
      </w:pPr>
      <w:r>
        <w:rPr>
          <w:rFonts w:ascii="Calibri" w:hAnsi="Calibri"/>
          <w:b/>
          <w:color w:val="2B6CB0"/>
          <w:sz w:val="26"/>
        </w:rPr>
        <w:t>5.1 Controles Implementados no Código e Infraestrutura</w:t>
      </w:r>
    </w:p>
    <w:p>
      <w:pPr>
        <w:spacing w:before="0" w:after="80" w:line="276" w:lineRule="auto"/>
      </w:pPr>
      <w:r>
        <w:rPr>
          <w:rFonts w:ascii="Calibri" w:hAnsi="Calibri"/>
          <w:b/>
          <w:color w:val="2D3748"/>
          <w:sz w:val="21"/>
        </w:rPr>
        <w:t xml:space="preserve">1. Proteção Anti-SSRF (Server-Side Request Forgery): </w:t>
      </w:r>
      <w:r>
        <w:rPr>
          <w:rFonts w:ascii="Calibri" w:hAnsi="Calibri"/>
          <w:color w:val="2D3748"/>
          <w:sz w:val="21"/>
        </w:rPr>
        <w:t>backend/app/api/routers/video.py (linhas 29-58)</w:t>
      </w:r>
    </w:p>
    <w:p>
      <w:pPr>
        <w:spacing w:before="0" w:after="80" w:line="276" w:lineRule="auto"/>
      </w:pPr>
      <w:r>
        <w:rPr>
          <w:rFonts w:ascii="Calibri" w:hAnsi="Calibri"/>
          <w:color w:val="2D3748"/>
          <w:sz w:val="21"/>
        </w:rPr>
        <w:t>A função _is_safe_public_url valida rigorosamente URLs de importação externa antes de qualquer invocação ao yt-dlp. Bloqueia esquemas diferentes de http/https, nomes de hosts internos do Docker (db, redis, api, worker, proxy, cleanup), e analisa o endereço IP resultante via socket.gethostbyname() e biblioteca ipaddress. Bloqueia sumariamente endereços privados (RFC 1918), endereços de loopback (127.0.0.0/8), link-local e IPs reservados.</w:t>
      </w:r>
    </w:p>
    <w:p>
      <w:pPr>
        <w:spacing w:before="0" w:after="80" w:line="276" w:lineRule="auto"/>
      </w:pPr>
      <w:r>
        <w:rPr>
          <w:rFonts w:ascii="Calibri" w:hAnsi="Calibri"/>
          <w:b/>
          <w:color w:val="2D3748"/>
          <w:sz w:val="21"/>
        </w:rPr>
        <w:t xml:space="preserve">2. Mitigação de Path Traversal e Injeção de Arquivos: </w:t>
      </w:r>
      <w:r>
        <w:rPr>
          <w:rFonts w:ascii="Calibri" w:hAnsi="Calibri"/>
          <w:color w:val="2D3748"/>
          <w:sz w:val="21"/>
        </w:rPr>
        <w:t>backend/app/api/routers/video.py (linhas 197-226)</w:t>
      </w:r>
    </w:p>
    <w:p>
      <w:pPr>
        <w:spacing w:before="0" w:after="80" w:line="276" w:lineRule="auto"/>
      </w:pPr>
      <w:r>
        <w:rPr>
          <w:rFonts w:ascii="Calibri" w:hAnsi="Calibri"/>
          <w:color w:val="2D3748"/>
          <w:sz w:val="21"/>
        </w:rPr>
        <w:t>Nos endpoints de download (/download/{clip_id}) e miniatura (/thumbnail/{clip_id}), o identificador é saneado via os.path.basename(). Adicionalmente, o nome físico do arquivo é obtido estritamente a partir do registro do banco de dados (coluna renderedUrl), e o caminho final resolvido é validado através de Path.relative_to(TEMP_DIR.resolve()). Tentativas de escapar do diretório autorizado disparam HTTP 403 imediato.</w:t>
      </w:r>
    </w:p>
    <w:p>
      <w:pPr>
        <w:spacing w:before="0" w:after="80" w:line="276" w:lineRule="auto"/>
      </w:pPr>
      <w:r>
        <w:rPr>
          <w:rFonts w:ascii="Calibri" w:hAnsi="Calibri"/>
          <w:b/>
          <w:color w:val="2D3748"/>
          <w:sz w:val="21"/>
        </w:rPr>
        <w:t xml:space="preserve">3. Autenticação JWT e Hash Criptográfico: </w:t>
      </w:r>
      <w:r>
        <w:rPr>
          <w:rFonts w:ascii="Calibri" w:hAnsi="Calibri"/>
          <w:color w:val="2D3748"/>
          <w:sz w:val="21"/>
        </w:rPr>
        <w:t>backend/app/api/deps.py e backend/app/core/security.py</w:t>
      </w:r>
    </w:p>
    <w:p>
      <w:pPr>
        <w:spacing w:before="0" w:after="80" w:line="276" w:lineRule="auto"/>
      </w:pPr>
      <w:r>
        <w:rPr>
          <w:rFonts w:ascii="Calibri" w:hAnsi="Calibri"/>
          <w:color w:val="2D3748"/>
          <w:sz w:val="21"/>
        </w:rPr>
        <w:t>Senhas são armazenadas exclusivamente utilizando hash criptográfico Bcrypt com salt dinâmico via PassLib. A autenticação emite JSON Web Tokens assinados com algoritmo HMAC-SHA256 (HS256) com tempo de expiração configurável. A dependência get_current_user extrai e valida o token em cada requisição protegida.</w:t>
      </w:r>
    </w:p>
    <w:p>
      <w:pPr>
        <w:spacing w:before="0" w:after="80" w:line="276" w:lineRule="auto"/>
      </w:pPr>
      <w:r>
        <w:rPr>
          <w:rFonts w:ascii="Calibri" w:hAnsi="Calibri"/>
          <w:b/>
          <w:color w:val="2D3748"/>
          <w:sz w:val="21"/>
        </w:rPr>
        <w:t xml:space="preserve">4. Controle de Acesso e Autorização Multi-Inquilino: </w:t>
      </w:r>
      <w:r>
        <w:rPr>
          <w:rFonts w:ascii="Calibri" w:hAnsi="Calibri"/>
          <w:color w:val="2D3748"/>
          <w:sz w:val="21"/>
        </w:rPr>
        <w:t>backend/app/api/routers/project.py e video.py</w:t>
      </w:r>
    </w:p>
    <w:p>
      <w:pPr>
        <w:spacing w:before="0" w:after="80" w:line="276" w:lineRule="auto"/>
      </w:pPr>
      <w:r>
        <w:rPr>
          <w:rFonts w:ascii="Calibri" w:hAnsi="Calibri"/>
          <w:color w:val="2D3748"/>
          <w:sz w:val="21"/>
        </w:rPr>
        <w:t>Nenhum usuário pode visualizar, alterar ou baixar clipes pertencentes a outros usuários. Em todas as rotas de detalhe, status e re-renderização, o backend compara explicitamente o userId do registro com o id do usuário autenticado no token JWT, retornando HTTP 403 Forbidden caso haja divergência.</w:t>
      </w:r>
    </w:p>
    <w:p>
      <w:pPr>
        <w:spacing w:before="0" w:after="80" w:line="276" w:lineRule="auto"/>
      </w:pPr>
      <w:r>
        <w:rPr>
          <w:rFonts w:ascii="Calibri" w:hAnsi="Calibri"/>
          <w:b/>
          <w:color w:val="2D3748"/>
          <w:sz w:val="21"/>
        </w:rPr>
        <w:t xml:space="preserve">5. Rate Limiting Distribuído com Armazenamento em Redis: </w:t>
      </w:r>
      <w:r>
        <w:rPr>
          <w:rFonts w:ascii="Calibri" w:hAnsi="Calibri"/>
          <w:color w:val="2D3748"/>
          <w:sz w:val="21"/>
        </w:rPr>
        <w:t>backend/app/api/deps.py e backend/app/main.py</w:t>
      </w:r>
    </w:p>
    <w:p>
      <w:pPr>
        <w:spacing w:before="0" w:after="80" w:line="276" w:lineRule="auto"/>
      </w:pPr>
      <w:r>
        <w:rPr>
          <w:rFonts w:ascii="Calibri" w:hAnsi="Calibri"/>
          <w:color w:val="2D3748"/>
          <w:sz w:val="21"/>
        </w:rPr>
        <w:t>O controle de taxa de requisições utiliza a biblioteca SlowAPI configurada para persistir o histórico de requisições diretamente na instância do Redis central (storage_uri=settings.REDIS_URL). Isso garante que o rate limit seja compartilhado e consistente entre múltiplos workers e instâncias de API.</w:t>
      </w:r>
    </w:p>
    <w:p>
      <w:pPr>
        <w:spacing w:before="0" w:after="80" w:line="276" w:lineRule="auto"/>
      </w:pPr>
      <w:r>
        <w:rPr>
          <w:rFonts w:ascii="Calibri" w:hAnsi="Calibri"/>
          <w:b/>
          <w:color w:val="2D3748"/>
          <w:sz w:val="21"/>
        </w:rPr>
        <w:t xml:space="preserve">6. Trava de Segurança contra SECRET_KEY Padrão em Produção: </w:t>
      </w:r>
      <w:r>
        <w:rPr>
          <w:rFonts w:ascii="Calibri" w:hAnsi="Calibri"/>
          <w:color w:val="2D3748"/>
          <w:sz w:val="21"/>
        </w:rPr>
        <w:t>backend/app/core/config.py (linhas 54-59)</w:t>
      </w:r>
    </w:p>
    <w:p>
      <w:pPr>
        <w:spacing w:before="0" w:after="80" w:line="276" w:lineRule="auto"/>
      </w:pPr>
      <w:r>
        <w:rPr>
          <w:rFonts w:ascii="Calibri" w:hAnsi="Calibri"/>
          <w:color w:val="2D3748"/>
          <w:sz w:val="21"/>
        </w:rPr>
        <w:t>O inicializador do Settings executa uma validação estrita no boot da aplicação: caso ENVIRONMENT=production e a chave secreta permaneça com o valor default de desenvolvimento, ou possua comprimento inferior a 32 caracteres, a aplicação interrompe sua inicialização com erro fatal (RuntimeError), impedindo o deploy acidental de chaves fracas.</w:t>
      </w:r>
    </w:p>
    <w:p>
      <w:pPr>
        <w:spacing w:before="0" w:after="80" w:line="276" w:lineRule="auto"/>
      </w:pPr>
      <w:r>
        <w:rPr>
          <w:rFonts w:ascii="Calibri" w:hAnsi="Calibri"/>
          <w:b/>
          <w:color w:val="2D3748"/>
          <w:sz w:val="21"/>
        </w:rPr>
        <w:t xml:space="preserve">7. Hardening de Containers e Privilégios Mínimos: </w:t>
      </w:r>
      <w:r>
        <w:rPr>
          <w:rFonts w:ascii="Calibri" w:hAnsi="Calibri"/>
          <w:color w:val="2D3748"/>
          <w:sz w:val="21"/>
        </w:rPr>
        <w:t>docker-compose.prod.yml</w:t>
      </w:r>
    </w:p>
    <w:p>
      <w:pPr>
        <w:spacing w:before="0" w:after="80" w:line="276" w:lineRule="auto"/>
      </w:pPr>
      <w:r>
        <w:rPr>
          <w:rFonts w:ascii="Calibri" w:hAnsi="Calibri"/>
          <w:color w:val="2D3748"/>
          <w:sz w:val="21"/>
        </w:rPr>
        <w:t>Todos os serviços definem security_opt com no-new-privileges:true, impedindo que processos em container ganhem privilégios adicionais. A diretiva cap_drop: ALL remove todas as capacidades do kernel Linux, readicionando apenas as estritamente necessárias para o PostgreSQL e Redis. O volume de vídeos é montado como somente leitura (:ro) no container do Nginx.</w:t>
      </w:r>
    </w:p>
    <w:p>
      <w:pPr>
        <w:spacing w:before="0" w:after="80" w:line="276" w:lineRule="auto"/>
      </w:pPr>
      <w:r>
        <w:rPr>
          <w:rFonts w:ascii="Calibri" w:hAnsi="Calibri"/>
          <w:b/>
          <w:color w:val="2D3748"/>
          <w:sz w:val="21"/>
        </w:rPr>
        <w:t xml:space="preserve">8. Cabeçalhos de Segurança HTTP (Security Headers): </w:t>
      </w:r>
      <w:r>
        <w:rPr>
          <w:rFonts w:ascii="Calibri" w:hAnsi="Calibri"/>
          <w:color w:val="2D3748"/>
          <w:sz w:val="21"/>
        </w:rPr>
        <w:t>frontend/nginx.conf</w:t>
      </w:r>
    </w:p>
    <w:p>
      <w:pPr>
        <w:spacing w:before="0" w:after="80" w:line="276" w:lineRule="auto"/>
      </w:pPr>
      <w:r>
        <w:rPr>
          <w:rFonts w:ascii="Calibri" w:hAnsi="Calibri"/>
          <w:color w:val="2D3748"/>
          <w:sz w:val="21"/>
        </w:rPr>
        <w:t>O proxy reverso Nginx injeta cabeçalhos de proteção padrão em todas as respostas: X-Content-Type-Options: nosniff, X-Frame-Options: DENY, X-XSS-Protection: '1; mode=block', Referrer-Policy: 'strict-origin-when-cross-origin' e Content-Security-Policy com restrição estrita de origens.</w:t>
      </w:r>
    </w:p>
    <w:p>
      <w:pPr>
        <w:pStyle w:val="Heading2"/>
        <w:keepNext/>
        <w:spacing w:before="240" w:after="80"/>
      </w:pPr>
      <w:r>
        <w:rPr>
          <w:rFonts w:ascii="Calibri" w:hAnsi="Calibri"/>
          <w:b/>
          <w:color w:val="2B6CB0"/>
          <w:sz w:val="26"/>
        </w:rPr>
        <w:t>5.2 O que ainda NÃO está coberto (Lacunas de Segurança)</w:t>
      </w:r>
    </w:p>
    <w:p>
      <w:pPr>
        <w:spacing w:before="0" w:after="80" w:line="276" w:lineRule="auto"/>
      </w:pPr>
      <w:r>
        <w:rPr>
          <w:rFonts w:ascii="Calibri" w:hAnsi="Calibri"/>
          <w:color w:val="2D3748"/>
          <w:sz w:val="21"/>
        </w:rPr>
        <w:t>Embora a aplicação possua excelente nível defensivo, identificam-se as seguintes oportunidades de aprimoramento futuro:</w:t>
      </w:r>
    </w:p>
    <w:p>
      <w:pPr>
        <w:pStyle w:val="ListBullet"/>
        <w:spacing w:before="0" w:after="60" w:line="276" w:lineRule="auto"/>
      </w:pPr>
      <w:r>
        <w:rPr>
          <w:rFonts w:ascii="Calibri" w:hAnsi="Calibri"/>
          <w:color w:val="2D3748"/>
          <w:sz w:val="20"/>
        </w:rPr>
        <w:t>Falta de Autenticação Multifator (2FA/MFA): O fluxo de login depende exclusivamente de usuário e senha, sem suporte a TOTP.</w:t>
      </w:r>
    </w:p>
    <w:p>
      <w:pPr>
        <w:pStyle w:val="ListBullet"/>
        <w:spacing w:before="0" w:after="60" w:line="276" w:lineRule="auto"/>
      </w:pPr>
      <w:r>
        <w:rPr>
          <w:rFonts w:ascii="Calibri" w:hAnsi="Calibri"/>
          <w:color w:val="2D3748"/>
          <w:sz w:val="20"/>
        </w:rPr>
        <w:t>Emissão Automática de Certificados SSL/TLS: O docker-compose.prod.yml expõe apenas a porta 80 e depende de um proxy reverso externo ou terminação TLS de infraestrutura para fornecer HTTPS.</w:t>
      </w:r>
    </w:p>
    <w:p>
      <w:pPr>
        <w:pStyle w:val="ListBullet"/>
        <w:spacing w:before="0" w:after="60" w:line="276" w:lineRule="auto"/>
      </w:pPr>
      <w:r>
        <w:rPr>
          <w:rFonts w:ascii="Calibri" w:hAnsi="Calibri"/>
          <w:color w:val="2D3748"/>
          <w:sz w:val="20"/>
        </w:rPr>
        <w:t>Ausência de Blacklist de Revogação de Tokens JWT: O token é stateless e permanece válido até seu tempo de expiração natural, sem mecanismo de invalidação imediata em caso de logout voluntário.</w:t>
      </w:r>
    </w:p>
    <w:p>
      <w:pPr>
        <w:pStyle w:val="ListBullet"/>
        <w:spacing w:before="0" w:after="60" w:line="276" w:lineRule="auto"/>
      </w:pPr>
      <w:r>
        <w:rPr>
          <w:rFonts w:ascii="Calibri" w:hAnsi="Calibri"/>
          <w:color w:val="2D3748"/>
          <w:sz w:val="20"/>
        </w:rPr>
        <w:t>Política de Bloqueio Temporário de Conta por Força Bruta: Não há bloqueio temporal de conta após tentativas sucessivas de senha incorreta (account lockout).</w:t>
      </w:r>
    </w:p>
    <w:p>
      <w:r>
        <w:br w:type="page"/>
      </w:r>
    </w:p>
    <w:p>
      <w:pPr>
        <w:pStyle w:val="Heading1"/>
        <w:keepNext/>
        <w:spacing w:before="320" w:after="120"/>
      </w:pPr>
      <w:r>
        <w:rPr>
          <w:rFonts w:ascii="Calibri" w:hAnsi="Calibri"/>
          <w:b/>
          <w:color w:val="1A365D"/>
          <w:sz w:val="32"/>
        </w:rPr>
        <w:t>6. Auditoria de Otimização de Desempenho</w:t>
      </w:r>
    </w:p>
    <w:p>
      <w:pPr>
        <w:spacing w:before="0" w:after="80" w:line="276" w:lineRule="auto"/>
      </w:pPr>
      <w:r>
        <w:rPr>
          <w:rFonts w:ascii="Calibri" w:hAnsi="Calibri"/>
          <w:color w:val="2D3748"/>
          <w:sz w:val="21"/>
        </w:rPr>
        <w:t>Esta seção registra detalhadamente todas as intervenções de engenharia de performance implementadas no projeto. Os números apresentados foram extraídos literalmente do relatório docs/PERFORMANCE.md e de medições empíricas, sem arredondamentos e com rigor estatístico de 3 rodadas consecutivas.</w:t>
      </w:r>
    </w:p>
    <w:p>
      <w:pPr>
        <w:pStyle w:val="Heading2"/>
        <w:keepNext/>
        <w:spacing w:before="240" w:after="80"/>
      </w:pPr>
      <w:r>
        <w:rPr>
          <w:rFonts w:ascii="Calibri" w:hAnsi="Calibri"/>
          <w:b/>
          <w:color w:val="2B6CB0"/>
          <w:sz w:val="26"/>
        </w:rPr>
        <w:t>6.1 Etapa 0 — Linha de Base (Baseline) e Diagnóstico de Gargalos</w:t>
      </w:r>
    </w:p>
    <w:p>
      <w:pPr>
        <w:spacing w:before="0" w:after="80" w:line="276" w:lineRule="auto"/>
      </w:pPr>
      <w:r>
        <w:rPr>
          <w:rFonts w:ascii="Calibri" w:hAnsi="Calibri"/>
          <w:color w:val="2D3748"/>
          <w:sz w:val="21"/>
        </w:rPr>
        <w:t>No commit 0a7db04 e 4e87459, foi estabelecida a metodologia estatística de medição (3 rodadas) utilizando o vídeo 87e2634a-75a5-4f26-b18a-079fe423f7b5.mp4 (406,16s, 256,56 MB, 1080p, gerando 5 clipes de 75s em 9:16). Foi criado o módulo backend/app/core/timing.py para instrumentação de alta precisão.</w:t>
      </w:r>
    </w:p>
    <w:p>
      <w:pPr>
        <w:spacing w:before="0" w:after="80" w:line="276" w:lineRule="auto"/>
      </w:pPr>
      <w:r>
        <w:rPr>
          <w:rFonts w:ascii="Calibri" w:hAnsi="Calibri"/>
          <w:b/>
          <w:color w:val="2D3748"/>
          <w:sz w:val="21"/>
        </w:rPr>
        <w:t xml:space="preserve">Resultados da Etapa 0: </w:t>
      </w:r>
      <w:r>
        <w:rPr>
          <w:rFonts w:ascii="Calibri" w:hAnsi="Calibri"/>
          <w:color w:val="2D3748"/>
          <w:sz w:val="21"/>
        </w:rPr>
        <w:t>A medição realizada DENTRO do container worker com os limites reais (cpus: 2.0, mem_limit: 3g) revelou o tempo total de 235,16s na mediana (Tabela 3). No host com aceleração NVENC nativa, o tempo mediano foi de 88,87s sem LLM (Tabela 1) e 103,76s com chamada real ao Gemini API (Tabela 2, com 1 tentativa, 0 erros 429 e resposta do modelo gemini-3.8-flash).</w:t>
      </w:r>
    </w:p>
    <w:p>
      <w:pPr>
        <w:spacing w:before="0" w:after="80" w:line="276" w:lineRule="auto"/>
      </w:pPr>
      <w:r>
        <w:rPr>
          <w:rFonts w:ascii="Calibri" w:hAnsi="Calibri"/>
          <w:b/>
          <w:color w:val="2D3748"/>
          <w:sz w:val="21"/>
        </w:rPr>
        <w:t xml:space="preserve">Medição Oficial: </w:t>
      </w:r>
      <w:r>
        <w:rPr>
          <w:rFonts w:ascii="Calibri" w:hAnsi="Calibri"/>
          <w:color w:val="2D3748"/>
          <w:sz w:val="21"/>
        </w:rPr>
        <w:t>Tabela 3: Linha de Base no Container Worker (cpus: 2.0, mem: 3g, 3 rodadas) — PERFORMANCE.md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880"/>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Fase do Pipeline</w:t>
            </w:r>
          </w:p>
        </w:tc>
        <w:tc>
          <w:tcPr>
            <w:tcW w:type="dxa" w:w="1440"/>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Mediana</w:t>
            </w:r>
          </w:p>
        </w:tc>
        <w:tc>
          <w:tcPr>
            <w:tcW w:type="dxa" w:w="187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Variação (Min - Max)</w:t>
            </w:r>
          </w:p>
        </w:tc>
        <w:tc>
          <w:tcPr>
            <w:tcW w:type="dxa" w:w="115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 do Total</w:t>
            </w:r>
          </w:p>
        </w:tc>
        <w:tc>
          <w:tcPr>
            <w:tcW w:type="dxa" w:w="201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Observações</w:t>
            </w:r>
          </w:p>
        </w:tc>
      </w:tr>
      <w:tr>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1. Probe (ffprobe)</w:t>
            </w:r>
          </w:p>
        </w:tc>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0.07s</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0.07s – 0.09s</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Metadados no Debian Bookworm</w:t>
            </w:r>
          </w:p>
        </w:tc>
      </w:tr>
      <w:tr>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2. Transcrição (Whisper)</w:t>
            </w:r>
          </w:p>
        </w:tc>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30.37s</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28.81s – 35.87s</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12.9%</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Whisper tiny com 4 threads na CPU (2 vCPUs)</w:t>
            </w:r>
          </w:p>
        </w:tc>
      </w:tr>
      <w:tr>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3. LLM (Detecção Momentos)</w:t>
            </w:r>
          </w:p>
        </w:tc>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 – 0.00s</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Fallback matemático de cortes (--skip-llm)</w:t>
            </w:r>
          </w:p>
        </w:tc>
      </w:tr>
      <w:tr>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4. Face Tracking (OpenCV)</w:t>
            </w:r>
          </w:p>
        </w:tc>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16.34s</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16.09s – 16.83s</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6.9%</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Ativo! OpenCV 4.8.0 Haar (~3.27s/clipe)</w:t>
            </w:r>
          </w:p>
        </w:tc>
      </w:tr>
      <w:tr>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Render Vídeo (FFmpeg)</w:t>
            </w:r>
          </w:p>
        </w:tc>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107.01s</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103.67s – 114.23s</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45.5%</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clipes 9:16 limpos via CPU libx264 (~21.4s/clipe)</w:t>
            </w:r>
          </w:p>
        </w:tc>
      </w:tr>
      <w:tr>
        <w:tc>
          <w:tcPr>
            <w:tcW w:type="dxa" w:w="288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6. Legendas Burn-in (FFmpeg)</w:t>
            </w:r>
          </w:p>
        </w:tc>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77.66s</w:t>
            </w:r>
          </w:p>
        </w:tc>
        <w:tc>
          <w:tcPr>
            <w:tcW w:type="dxa" w:w="187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76.99s – 85.28s</w:t>
            </w:r>
          </w:p>
        </w:tc>
        <w:tc>
          <w:tcPr>
            <w:tcW w:type="dxa" w:w="115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33.0%</w:t>
            </w:r>
          </w:p>
        </w:tc>
        <w:tc>
          <w:tcPr>
            <w:tcW w:type="dxa" w:w="201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Re-render completo com filtro subtitles (~15.5s/clipe)</w:t>
            </w:r>
          </w:p>
        </w:tc>
      </w:tr>
      <w:tr>
        <w:tc>
          <w:tcPr>
            <w:tcW w:type="dxa" w:w="288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TEMPO TOTAL PIPELINE</w:t>
            </w:r>
          </w:p>
        </w:tc>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235.16s</w:t>
            </w:r>
          </w:p>
        </w:tc>
        <w:tc>
          <w:tcPr>
            <w:tcW w:type="dxa" w:w="187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232.98s – 247.09s</w:t>
            </w:r>
          </w:p>
        </w:tc>
        <w:tc>
          <w:tcPr>
            <w:tcW w:type="dxa" w:w="115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100.0%</w:t>
            </w:r>
          </w:p>
        </w:tc>
        <w:tc>
          <w:tcPr>
            <w:tcW w:type="dxa" w:w="201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Mediana de 3 rodadas (3m 55s)</w:t>
            </w:r>
          </w:p>
        </w:tc>
      </w:tr>
    </w:tbl>
    <w:p>
      <w:pPr>
        <w:spacing w:before="0" w:after="80" w:line="276" w:lineRule="auto"/>
      </w:pPr>
      <w:r>
        <w:rPr>
          <w:rFonts w:ascii="Calibri" w:hAnsi="Calibri"/>
          <w:b/>
          <w:color w:val="2D3748"/>
          <w:sz w:val="21"/>
        </w:rPr>
        <w:t xml:space="preserve">Investigação Técnica: </w:t>
      </w:r>
      <w:r>
        <w:rPr>
          <w:rFonts w:ascii="Calibri" w:hAnsi="Calibri"/>
          <w:color w:val="2D3748"/>
          <w:sz w:val="21"/>
        </w:rPr>
        <w:t>Causa Raiz e Correção do Face Tracking (Haar XML):</w:t>
      </w:r>
    </w:p>
    <w:p>
      <w:pPr>
        <w:spacing w:before="0" w:after="80" w:line="276" w:lineRule="auto"/>
      </w:pPr>
      <w:r>
        <w:rPr>
          <w:rFonts w:ascii="Calibri" w:hAnsi="Calibri"/>
          <w:color w:val="2D3748"/>
          <w:sz w:val="21"/>
        </w:rPr>
        <w:t>O relatório inicial acusava '0.00s (sem haar xml)'. A investigação revelou que no host (Python 3.14 com OpenCV 5.0) a classe CascadeClassifier havia sido omitida das bindings Python (hasattr(cv2, 'CascadeClassifier') == False). No container (Python 3.11 com OpenCV 4.8.0), o XML existia mas faltava fallback robusto. A correção em backend/app/services/video_service.py implementou resolução em múltiplos caminhos e copiou o arquivo haarcascade_frontalface_default.xml localmente, ativando a detecção facial real (16,34s no container).</w:t>
      </w:r>
    </w:p>
    <w:p>
      <w:pPr>
        <w:spacing w:before="0" w:after="80" w:line="276" w:lineRule="auto"/>
      </w:pPr>
      <w:r>
        <w:rPr>
          <w:rFonts w:ascii="Calibri" w:hAnsi="Calibri"/>
          <w:b/>
          <w:color w:val="2D3748"/>
          <w:sz w:val="21"/>
        </w:rPr>
        <w:t xml:space="preserve">Diagnóstico Incremental: </w:t>
      </w:r>
      <w:r>
        <w:rPr>
          <w:rFonts w:ascii="Calibri" w:hAnsi="Calibri"/>
          <w:color w:val="2D3748"/>
          <w:sz w:val="21"/>
        </w:rPr>
        <w:t>Diagnóstico de Threads e Decomposição do FFmpeg (Tabela 4):</w:t>
      </w:r>
    </w:p>
    <w:p>
      <w:pPr>
        <w:spacing w:before="0" w:after="80" w:line="276" w:lineRule="auto"/>
      </w:pPr>
      <w:r>
        <w:rPr>
          <w:rFonts w:ascii="Calibri" w:hAnsi="Calibri"/>
          <w:color w:val="2D3748"/>
          <w:sz w:val="21"/>
        </w:rPr>
        <w:t>No commit 1d5225f foi apurado que o cgroup do worker impunha cota de 2.0 CPUs (/sys/fs/cgroup/cpu.max = 200000 100000), mas o Python detectava 12 núcleos do host via os.cpu_count(), alocando 4 threads no Whisper e 4+ no FFmpeg. Isso gerava concorrência severa e context switching. A decomposição incremental de um clipe de 75s (Tabela 4) comprovou que no container o gargalo era o encode de CPU via libx264 (23,95s), enquanto no host o filtro subtitles (libass) era responsável por 8s.</w:t>
      </w:r>
    </w:p>
    <w:p>
      <w:pPr>
        <w:pStyle w:val="Heading2"/>
        <w:keepNext/>
        <w:spacing w:before="240" w:after="80"/>
      </w:pPr>
      <w:r>
        <w:rPr>
          <w:rFonts w:ascii="Calibri" w:hAnsi="Calibri"/>
          <w:b/>
          <w:color w:val="2B6CB0"/>
          <w:sz w:val="26"/>
        </w:rPr>
        <w:t>6.2 Etapa 1 — Infraestrutura, Volume Rápido e Aceleração GPU Worker</w:t>
      </w:r>
    </w:p>
    <w:p>
      <w:pPr>
        <w:spacing w:before="0" w:after="80" w:line="276" w:lineRule="auto"/>
      </w:pPr>
      <w:r>
        <w:rPr>
          <w:rFonts w:ascii="Calibri" w:hAnsi="Calibri"/>
          <w:color w:val="2D3748"/>
          <w:sz w:val="21"/>
        </w:rPr>
        <w:t>No commit c748f09, foram aplicadas as seguintes otimizações de infraestrutura: (1) Limites do worker parametrizados via .env (WORKER_CPUS=4.0, WORKER_MEM_LIMIT=6g); (2) Migração da área de trabalho de vídeos temporários do bind-mount lento do NTFS para volume nomeado Docker gerenciado pelo Linux (clipmaker_temp_videos); (3) Criação do target multi-stage runtime-gpu no Dockerfile com nvidia-cublas-cu12, nvidia-cudnn-cu12 e FFmpeg NVENC (h264_nvenc); (4) Cache global em VRAM do modelo Whisper (small, float16) com descarga após 15 min de ociosidade; (5) Limite de resolução MAX_SOURCE_HEIGHT=1080 no yt-dlp.</w:t>
      </w:r>
    </w:p>
    <w:p>
      <w:pPr>
        <w:spacing w:before="0" w:after="80" w:line="276" w:lineRule="auto"/>
      </w:pPr>
      <w:r>
        <w:rPr>
          <w:rFonts w:ascii="Calibri" w:hAnsi="Calibri"/>
          <w:b/>
          <w:color w:val="2D3748"/>
          <w:sz w:val="21"/>
        </w:rPr>
        <w:t xml:space="preserve">Medição Oficial: </w:t>
      </w:r>
      <w:r>
        <w:rPr>
          <w:rFonts w:ascii="Calibri" w:hAnsi="Calibri"/>
          <w:color w:val="2D3748"/>
          <w:sz w:val="21"/>
        </w:rPr>
        <w:t>Tabela 5: Comparativo ANTES x DEPOIS (Etapa 0 Container vs Etapa 1 Container com GPU) — PERFORMANCE.md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Fase do Pipeline</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ANTES (Etapa 0)</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DEPOIS (Etapa 1)</w:t>
            </w:r>
          </w:p>
        </w:tc>
        <w:tc>
          <w:tcPr>
            <w:tcW w:type="dxa" w:w="172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Variação Min-Max</w:t>
            </w:r>
          </w:p>
        </w:tc>
        <w:tc>
          <w:tcPr>
            <w:tcW w:type="dxa" w:w="129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Ganho Absoluto</w:t>
            </w:r>
          </w:p>
        </w:tc>
        <w:tc>
          <w:tcPr>
            <w:tcW w:type="dxa" w:w="129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Redução (%)</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1. Probe (ffprobe)</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0.07s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 – 0.06s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-0.01s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-14.3%</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2. Transcrição (Whisper)</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30.37s (tiny)</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13.28s (small!)</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13.10s – 24.85s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-17.09s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-56.3%</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3. LLM (Detecção Momentos)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 – 0.00s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4. Face Tracking (OpenCV)</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16.34s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8.11s</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8.01s – 8.46s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-8.23s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-50.4%</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Render Vídeo (FFmpeg)</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107.01s (CPU)</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40.54s (NVENC)</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40.25s – 41.40s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-66.47s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-62.1%</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6. Legendas Burn-in (FFmpeg)</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77.66s (CPU)</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35.56s (NVENC)</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35.03s – 36.38s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-42.10s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-54.2%</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TEMPO TOTAL PIPELINE</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235.16s (3m 55s)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100.65s (1m 40s)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98.69s – 109.53s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-134.51s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-57.2% (-2.34x)</w:t>
            </w:r>
          </w:p>
        </w:tc>
      </w:tr>
    </w:tbl>
    <w:p>
      <w:pPr>
        <w:pStyle w:val="Heading2"/>
        <w:keepNext/>
        <w:spacing w:before="240" w:after="80"/>
      </w:pPr>
      <w:r>
        <w:rPr>
          <w:rFonts w:ascii="Calibri" w:hAnsi="Calibri"/>
          <w:b/>
          <w:color w:val="2B6CB0"/>
          <w:sz w:val="26"/>
        </w:rPr>
        <w:t>6.3 Etapa 2 — Pipeline de Passe Único, Paralelismo e Enquadramento Persistente</w:t>
      </w:r>
    </w:p>
    <w:p>
      <w:pPr>
        <w:spacing w:before="0" w:after="80" w:line="276" w:lineRule="auto"/>
      </w:pPr>
      <w:r>
        <w:rPr>
          <w:rFonts w:ascii="Calibri" w:hAnsi="Calibri"/>
          <w:color w:val="2D3748"/>
          <w:sz w:val="21"/>
        </w:rPr>
        <w:t>No commit df98056, a lógica interna do pipeline foi reestruturada para eliminar I/O redundante: (1) Unificação do crop, scale e queima de legendas SRT em um único comando FFmpeg, eliminando a criação do arquivo clean_*.mp4 (-100% no tempo da fase 6); (2) Persistência da coordenada face_center_x no banco (migração 003_etapa2_pipeline.sql) para enquadramento idêntico em re-renders; (3) Otimização do face tracking com cv2.VideoCapture e cap.grab() direto no vídeo original com amostragem a cada 500ms; (4) Paralelização da renderização (paralelismo=2 via ThreadPoolExecutor); (5) Persistência incremental imediata de cada clipe finalizado; (6) Reuso de transcrições Whisper existentes no banco via hash/URL.</w:t>
      </w:r>
    </w:p>
    <w:p>
      <w:pPr>
        <w:spacing w:before="0" w:after="80" w:line="276" w:lineRule="auto"/>
      </w:pPr>
      <w:r>
        <w:rPr>
          <w:rFonts w:ascii="Calibri" w:hAnsi="Calibri"/>
          <w:b/>
          <w:color w:val="2D3748"/>
          <w:sz w:val="21"/>
        </w:rPr>
        <w:t xml:space="preserve">Medição Oficial: </w:t>
      </w:r>
      <w:r>
        <w:rPr>
          <w:rFonts w:ascii="Calibri" w:hAnsi="Calibri"/>
          <w:color w:val="2D3748"/>
          <w:sz w:val="21"/>
        </w:rPr>
        <w:t>Tabela 6: Comparativo de Desempenho Global (Etapa 0 vs Etapa 1 vs Etapa 2) — PERFORMANCE.md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Fase do Pipeline</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0 (Baseline)</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1 (Infra)</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2 (Pipeline)</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Variação Etapa 2</w:t>
            </w:r>
          </w:p>
        </w:tc>
        <w:tc>
          <w:tcPr>
            <w:tcW w:type="dxa" w:w="129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Redução Total (%)</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1. Probe (ffprobe)</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0.07s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 – 0.06s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-14.3%</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2. Transcrição (Whisper)</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30.37s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13.28s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13.37s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13.35s – 24.34s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-56.0%</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3. LLM (Detecção Momentos)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 – 0.00s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4. Face Tracking (OpenCV)</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16.34s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8.11s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55.35s*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54.09s – 56.51s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(Analisa 75s do clipe)</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Render Vídeo (FFmpeg)</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107.01s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40.54s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73.61s*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72.42s – 74.02s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(Passe Único NVENC)</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6. Legendas Burn-in (FFmpeg)</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77.66s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35.56s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 – 0.00s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-100.0% (Eliminado)</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TEMPO TOTAL (Wall-Clock)</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235.16s (3m 55s)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100.65s (1m 40s)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86.41s (1m 26s)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85.58s – 95.24s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-63.3% (-2.72x)</w:t>
            </w:r>
          </w:p>
        </w:tc>
      </w:tr>
    </w:tbl>
    <w:p>
      <w:pPr>
        <w:spacing w:before="0" w:after="80" w:line="276" w:lineRule="auto"/>
      </w:pPr>
      <w:r>
        <w:rPr>
          <w:rFonts w:ascii="Calibri" w:hAnsi="Calibri"/>
          <w:color w:val="2D3748"/>
          <w:sz w:val="21"/>
        </w:rPr>
        <w:t>*Nota: Na Etapa 2, o face tracking e o render dos clipes executam concorrentemente no ThreadPoolExecutor (paralelismo=2). Por isso, a soma aritmética de CPU (55.35s + 73.61s) ocorre em paralelo, resultando em apenas 86.41s de tempo real de relógio (wall-clock). Com o reuso de transcrição Whisper, o tempo total cai para ~73.04s (-68.9% vs baseline).</w:t>
      </w:r>
    </w:p>
    <w:p>
      <w:pPr>
        <w:pStyle w:val="Heading2"/>
        <w:keepNext/>
        <w:spacing w:before="240" w:after="80"/>
      </w:pPr>
      <w:r>
        <w:rPr>
          <w:rFonts w:ascii="Calibri" w:hAnsi="Calibri"/>
          <w:b/>
          <w:color w:val="2B6CB0"/>
          <w:sz w:val="26"/>
        </w:rPr>
        <w:t>6.4 Etapa 3 — API Desbloqueada, Filas Huey, X-Accel-Redirect e Métricas</w:t>
      </w:r>
    </w:p>
    <w:p>
      <w:pPr>
        <w:spacing w:before="0" w:after="80" w:line="276" w:lineRule="auto"/>
      </w:pPr>
      <w:r>
        <w:rPr>
          <w:rFonts w:ascii="Calibri" w:hAnsi="Calibri"/>
          <w:color w:val="2D3748"/>
          <w:sz w:val="21"/>
        </w:rPr>
        <w:t>No commit b51c030, os gargalos de concorrência e entrega da API foram solucionados: (1) Destravamento do event loop assíncrono: a rota /upload-url agora valida a URL em &lt;15ms e delega o download pesado do yt-dlp para a task download_and_process_url_task na fila huey_ingest; (2) Entrega de vídeo acelerada pelo Nginx via cabeçalho X-Accel-Redirect e suporte HTTP Range 206, reduzindo a zero o uso de memória por stream no Python; (3) Consulta de download otimizada com JOIN único (get_clip_with_owner); (4) Rate limit distribuído no Redis e proteção de concorrência por usuário (MAX_CONCURRENT_JOBS_PER_USER=2); (5) Filas dedicadas no Huey (huey_ingest, huey_render, huey); (6) Tabela job_metrics (migração 004) para estimativa dinâmica de posição e tempo de fila (ETA).</w:t>
      </w:r>
    </w:p>
    <w:p>
      <w:pPr>
        <w:spacing w:before="0" w:after="80" w:line="276" w:lineRule="auto"/>
      </w:pPr>
      <w:r>
        <w:rPr>
          <w:rFonts w:ascii="Calibri" w:hAnsi="Calibri"/>
          <w:b/>
          <w:color w:val="2D3748"/>
          <w:sz w:val="21"/>
        </w:rPr>
        <w:t xml:space="preserve">Medição Oficial: </w:t>
      </w:r>
      <w:r>
        <w:rPr>
          <w:rFonts w:ascii="Calibri" w:hAnsi="Calibri"/>
          <w:color w:val="2D3748"/>
          <w:sz w:val="21"/>
        </w:rPr>
        <w:t>Tabela 7: Comparativo de Desempenho Global (Etapa 0 até Etapa 3) — PERFORMANCE.md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Fase do Pipeline</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0 (Baseline)</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1 (Infra)</w:t>
            </w:r>
          </w:p>
        </w:tc>
        <w:tc>
          <w:tcPr>
            <w:tcW w:type="dxa" w:w="158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2 (Pipeline)</w:t>
            </w:r>
          </w:p>
        </w:tc>
        <w:tc>
          <w:tcPr>
            <w:tcW w:type="dxa" w:w="172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Etapa 3 (API + Filas)</w:t>
            </w:r>
          </w:p>
        </w:tc>
        <w:tc>
          <w:tcPr>
            <w:tcW w:type="dxa" w:w="129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Redução Total (%)</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1. Probe (ffprobe)</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0.07s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0.06s (0.05s – 0.08s)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-14.3%</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2. Transcrição (Whisper)</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30.37s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13.28s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13.37s</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12.14s (11.80s – 23.57s)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-60.0%</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3. LLM (Detecção Momentos)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 (0.00s – 0.00s)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4. Face Tracking (OpenCV)</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16.34s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8.11s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55.35s*</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47.80s* (47.80s – 48.17s)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(Estabilidade total)</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5. Render Vídeo (FFmpeg)</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107.01s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40.54s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73.61s*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63.01s* (62.46s – 64.66s)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-41.1% (NVENC otimizado)</w:t>
            </w:r>
          </w:p>
        </w:tc>
      </w:tr>
      <w:tr>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6. Legendas Burn-in (FFmpeg)</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77.66s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35.56s</w:t>
            </w:r>
          </w:p>
        </w:tc>
        <w:tc>
          <w:tcPr>
            <w:tcW w:type="dxa" w:w="158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w:t>
            </w:r>
          </w:p>
        </w:tc>
        <w:tc>
          <w:tcPr>
            <w:tcW w:type="dxa" w:w="172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0.00s (0.00s – 0.00s)</w:t>
            </w:r>
          </w:p>
        </w:tc>
        <w:tc>
          <w:tcPr>
            <w:tcW w:type="dxa" w:w="129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-100.0% (Eliminado)</w:t>
            </w:r>
          </w:p>
        </w:tc>
      </w:tr>
      <w:tr>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TEMPO TOTAL (Wall-Clock)</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235.16s (3m 55s)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100.65s (1m 40s)</w:t>
            </w:r>
          </w:p>
        </w:tc>
        <w:tc>
          <w:tcPr>
            <w:tcW w:type="dxa" w:w="158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86.41s (1m 26s)</w:t>
            </w:r>
          </w:p>
        </w:tc>
        <w:tc>
          <w:tcPr>
            <w:tcW w:type="dxa" w:w="172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72.25s (71.75s – 83.01s)</w:t>
            </w:r>
          </w:p>
        </w:tc>
        <w:tc>
          <w:tcPr>
            <w:tcW w:type="dxa" w:w="129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-69.3% (3.25x mais rápido)</w:t>
            </w:r>
          </w:p>
        </w:tc>
      </w:tr>
    </w:tbl>
    <w:p>
      <w:pPr>
        <w:spacing w:before="0" w:after="80" w:line="276" w:lineRule="auto"/>
      </w:pPr>
      <w:r>
        <w:rPr>
          <w:rFonts w:ascii="Calibri" w:hAnsi="Calibri"/>
          <w:b/>
          <w:color w:val="2D3748"/>
          <w:sz w:val="21"/>
        </w:rPr>
        <w:t xml:space="preserve">Indicadores Complementares da Etapa 3: </w:t>
      </w:r>
      <w:r>
        <w:rPr>
          <w:rFonts w:ascii="Calibri" w:hAnsi="Calibri"/>
          <w:color w:val="2D3748"/>
          <w:sz w:val="21"/>
        </w:rPr>
        <w:t>A rota de importação por URL teve sua latência reduzida de &gt;60s (bloqueante) para &lt;15ms (-99.9%). O tempo total de processamento com reuso de transcrição alcançou ~59.88s (3.93x mais rápido que a baseline inicial).</w:t>
      </w:r>
    </w:p>
    <w:p>
      <w:pPr>
        <w:pStyle w:val="Heading2"/>
        <w:keepNext/>
        <w:spacing w:before="240" w:after="80"/>
      </w:pPr>
      <w:r>
        <w:rPr>
          <w:rFonts w:ascii="Calibri" w:hAnsi="Calibri"/>
          <w:b/>
          <w:color w:val="2B6CB0"/>
          <w:sz w:val="26"/>
        </w:rPr>
        <w:t>6.5 Etapa 4 — Frontend e Velocidade Percebida</w:t>
      </w:r>
    </w:p>
    <w:p>
      <w:pPr>
        <w:spacing w:before="0" w:after="80" w:line="276" w:lineRule="auto"/>
      </w:pPr>
      <w:r>
        <w:rPr>
          <w:rFonts w:ascii="Calibri" w:hAnsi="Calibri"/>
          <w:color w:val="2D3748"/>
          <w:sz w:val="21"/>
        </w:rPr>
        <w:t>A Etapa 4 concentrou-se na experiência do usuário e na otimização de rede do frontend. As implementações concluídas compreendem: (1) Renderização progressiva de clipes individuais conforme ficam prontos, sem recarregar cards existentes; (2) Correção de bug no histórico (popstate) ao fechar o editor de clipes; (3) Correção da exibição de títulos e ganchos gerados pela IA; (4) Geração e persistência de miniaturas reais JPG em vez de imagens fixas do Unsplash (migração 005); (5) Eliminação de pré-carregamento automático de vídeos (preload='none'); (6) Substituição completa da biblioteca de ícones pesada (Font Awesome ~500KB) por folha de estilos nativa (icons.css ~2.9KB gzipped, redução de 99.4%); (7) Obtenção dinâmica dos limites de arquivo e duração via /api/v1/config; (8) Barra de progresso real em upload com cancelamento instantâneo via XHR abort.</w:t>
      </w:r>
    </w:p>
    <w:p>
      <w:pPr>
        <w:spacing w:before="0" w:after="80" w:line="276" w:lineRule="auto"/>
      </w:pPr>
      <w:r>
        <w:rPr>
          <w:rFonts w:ascii="Calibri" w:hAnsi="Calibri"/>
          <w:b/>
          <w:color w:val="2D3748"/>
          <w:sz w:val="21"/>
        </w:rPr>
        <w:t xml:space="preserve">Medição Oficial da Etapa 4: </w:t>
      </w:r>
      <w:r>
        <w:rPr>
          <w:rFonts w:ascii="Calibri" w:hAnsi="Calibri"/>
          <w:color w:val="2D3748"/>
          <w:sz w:val="21"/>
        </w:rPr>
        <w:t>Medição Empírica de Transferência do Frontend (Host Local com Gzip Nginx):</w:t>
      </w:r>
    </w:p>
    <w:p>
      <w:pPr>
        <w:pStyle w:val="ListBullet"/>
        <w:spacing w:before="0" w:after="60" w:line="276" w:lineRule="auto"/>
      </w:pPr>
      <w:r>
        <w:rPr>
          <w:rFonts w:ascii="Calibri" w:hAnsi="Calibri"/>
          <w:color w:val="2D3748"/>
          <w:sz w:val="20"/>
        </w:rPr>
        <w:t>Tamanho total transferido de ativos estáticos (HTML + CSS modular + JS + ícones nativos): 32.296 bytes (~32,3 KB comprimido via gzip), contra uma linha de base anterior superior a 650 KB com Font Awesome.</w:t>
      </w:r>
    </w:p>
    <w:p>
      <w:pPr>
        <w:pStyle w:val="ListBullet"/>
        <w:spacing w:before="0" w:after="60" w:line="276" w:lineRule="auto"/>
      </w:pPr>
      <w:r>
        <w:rPr>
          <w:rFonts w:ascii="Calibri" w:hAnsi="Calibri"/>
          <w:color w:val="2D3748"/>
          <w:sz w:val="20"/>
        </w:rPr>
        <w:t>Tempo mediano de carregamento da interface (local host HTTP): 51,75ms.</w:t>
      </w:r>
    </w:p>
    <w:p>
      <w:pPr>
        <w:pStyle w:val="ListBullet"/>
        <w:spacing w:before="0" w:after="60" w:line="276" w:lineRule="auto"/>
      </w:pPr>
      <w:r>
        <w:rPr>
          <w:rFonts w:ascii="Calibri" w:hAnsi="Calibri"/>
          <w:color w:val="2D3748"/>
          <w:sz w:val="20"/>
        </w:rPr>
        <w:t>Consumo de dados móveis e conexões concorrentes no carregamento da grade de resultados: Redução de 100% no download automático de vídeos (graças a preload='none' e thumbnails JPG leves de ~40KB).</w:t>
      </w:r>
    </w:p>
    <w:p>
      <w:r>
        <w:br w:type="page"/>
      </w:r>
    </w:p>
    <w:p>
      <w:pPr>
        <w:pStyle w:val="Heading1"/>
        <w:keepNext/>
        <w:spacing w:before="320" w:after="120"/>
      </w:pPr>
      <w:r>
        <w:rPr>
          <w:rFonts w:ascii="Calibri" w:hAnsi="Calibri"/>
          <w:b/>
          <w:color w:val="1A365D"/>
          <w:sz w:val="32"/>
        </w:rPr>
        <w:t>7. Interface do Usuário e Experiência (Frontend)</w:t>
      </w:r>
    </w:p>
    <w:p>
      <w:pPr>
        <w:spacing w:before="0" w:after="80" w:line="276" w:lineRule="auto"/>
      </w:pPr>
      <w:r>
        <w:rPr>
          <w:rFonts w:ascii="Calibri" w:hAnsi="Calibri"/>
          <w:color w:val="2D3748"/>
          <w:sz w:val="21"/>
        </w:rPr>
        <w:t>A interface do ClipMaker.io foi concebida sob o paradigma de Single Page Application (SPA) nativa, sem a dependência de frameworks pesados como React, Vue ou Angular. O código é particionado em módulos semânticos de estilização (reset.css, tokens.css, layout.css, components.css, responsive.css, animations.css e icons.css) e controladores JavaScript (app.js para fluxo de negócio e autenticação, ui.js para manipulação e reatividade do DOM).</w:t>
      </w:r>
    </w:p>
    <w:p>
      <w:pPr>
        <w:pStyle w:val="Heading2"/>
        <w:keepNext/>
        <w:spacing w:before="240" w:after="80"/>
      </w:pPr>
      <w:r>
        <w:rPr>
          <w:rFonts w:ascii="Calibri" w:hAnsi="Calibri"/>
          <w:b/>
          <w:color w:val="2B6CB0"/>
          <w:sz w:val="26"/>
        </w:rPr>
        <w:t>7.1 Telas e Fluxos Principais</w:t>
      </w:r>
    </w:p>
    <w:p>
      <w:pPr>
        <w:spacing w:before="0" w:after="80" w:line="276" w:lineRule="auto"/>
      </w:pPr>
      <w:r>
        <w:rPr>
          <w:rFonts w:ascii="Calibri" w:hAnsi="Calibri"/>
          <w:b/>
          <w:color w:val="2D3748"/>
          <w:sz w:val="21"/>
        </w:rPr>
        <w:t xml:space="preserve">Tela 1: </w:t>
      </w:r>
      <w:r>
        <w:rPr>
          <w:rFonts w:ascii="Calibri" w:hAnsi="Calibri"/>
          <w:color w:val="2D3748"/>
          <w:sz w:val="21"/>
        </w:rPr>
        <w:t>1. Modal de Autenticação e Boas-Vindas:</w:t>
      </w:r>
    </w:p>
    <w:p>
      <w:pPr>
        <w:spacing w:before="0" w:after="80" w:line="276" w:lineRule="auto"/>
      </w:pPr>
      <w:r>
        <w:rPr>
          <w:rFonts w:ascii="Calibri" w:hAnsi="Calibri"/>
          <w:color w:val="2D3748"/>
          <w:sz w:val="21"/>
        </w:rPr>
        <w:t>Interface com abas para login e cadastro de usuários, validação dinâmica de formulário, armazenamento seguro de token JWT em localStorage e exibição de saldo de créditos.</w:t>
      </w:r>
    </w:p>
    <w:p>
      <w:pPr>
        <w:spacing w:before="0" w:after="80" w:line="276" w:lineRule="auto"/>
      </w:pPr>
      <w:r>
        <w:rPr>
          <w:rFonts w:ascii="Calibri" w:hAnsi="Calibri"/>
          <w:b/>
          <w:color w:val="2D3748"/>
          <w:sz w:val="21"/>
        </w:rPr>
        <w:t xml:space="preserve">Tela 2: </w:t>
      </w:r>
      <w:r>
        <w:rPr>
          <w:rFonts w:ascii="Calibri" w:hAnsi="Calibri"/>
          <w:color w:val="2D3748"/>
          <w:sz w:val="21"/>
        </w:rPr>
        <w:t>2. Área de Ingestão e Upload:</w:t>
      </w:r>
    </w:p>
    <w:p>
      <w:pPr>
        <w:spacing w:before="0" w:after="80" w:line="276" w:lineRule="auto"/>
      </w:pPr>
      <w:r>
        <w:rPr>
          <w:rFonts w:ascii="Calibri" w:hAnsi="Calibri"/>
          <w:color w:val="2D3748"/>
          <w:sz w:val="21"/>
        </w:rPr>
        <w:t>Painel com alternância entre envio de arquivo local (com drag and drop e barra de progresso real XMLHttpRequest) e importação de URL de vídeo. Seleção visual do aspect ratio desejado (9:16, 1:1, 16:9). Os limites de tamanho e duração são obtidos dinamicamente da API (/api/v1/config).</w:t>
      </w:r>
    </w:p>
    <w:p>
      <w:pPr>
        <w:spacing w:before="0" w:after="80" w:line="276" w:lineRule="auto"/>
      </w:pPr>
      <w:r>
        <w:rPr>
          <w:rFonts w:ascii="Calibri" w:hAnsi="Calibri"/>
          <w:b/>
          <w:color w:val="2D3748"/>
          <w:sz w:val="21"/>
        </w:rPr>
        <w:t xml:space="preserve">Tela 3: </w:t>
      </w:r>
      <w:r>
        <w:rPr>
          <w:rFonts w:ascii="Calibri" w:hAnsi="Calibri"/>
          <w:color w:val="2D3748"/>
          <w:sz w:val="21"/>
        </w:rPr>
        <w:t>3. Painel de Status Dinâmico e Estimativa de Fila:</w:t>
      </w:r>
    </w:p>
    <w:p>
      <w:pPr>
        <w:spacing w:before="0" w:after="80" w:line="276" w:lineRule="auto"/>
      </w:pPr>
      <w:r>
        <w:rPr>
          <w:rFonts w:ascii="Calibri" w:hAnsi="Calibri"/>
          <w:color w:val="2D3748"/>
          <w:sz w:val="21"/>
        </w:rPr>
        <w:t>Durante o processamento, exibe barra de progresso multi-faseada com etapas claras: '📥 Baixando mídia' (DOWNLOADING), '🎙️ Transcrevendo áudio' (TRANSCRIBING), '🧠 Analisando melhores momentos' (ANALYZING) e '🎬 Renderizando clipes' (RENDERING). Exibe a posição na fila e tempo estimado (ETA) calculado pelo backend.</w:t>
      </w:r>
    </w:p>
    <w:p>
      <w:pPr>
        <w:spacing w:before="0" w:after="80" w:line="276" w:lineRule="auto"/>
      </w:pPr>
      <w:r>
        <w:rPr>
          <w:rFonts w:ascii="Calibri" w:hAnsi="Calibri"/>
          <w:b/>
          <w:color w:val="2D3748"/>
          <w:sz w:val="21"/>
        </w:rPr>
        <w:t xml:space="preserve">Tela 4: </w:t>
      </w:r>
      <w:r>
        <w:rPr>
          <w:rFonts w:ascii="Calibri" w:hAnsi="Calibri"/>
          <w:color w:val="2D3748"/>
          <w:sz w:val="21"/>
        </w:rPr>
        <w:t>4. Grade de Resultados em Tempo Real:</w:t>
      </w:r>
    </w:p>
    <w:p>
      <w:pPr>
        <w:spacing w:before="0" w:after="80" w:line="276" w:lineRule="auto"/>
      </w:pPr>
      <w:r>
        <w:rPr>
          <w:rFonts w:ascii="Calibri" w:hAnsi="Calibri"/>
          <w:color w:val="2D3748"/>
          <w:sz w:val="21"/>
        </w:rPr>
        <w:t>Cards de clipes renderizados progressivamente. Cada card contém thumbnail JPG real, badge com Score Viral, título e gancho identificados pela IA, duração, reprodutor HTML5 otimizado com preload='none', botões de download e botão 'Editar Clipes'.</w:t>
      </w:r>
    </w:p>
    <w:p>
      <w:pPr>
        <w:spacing w:before="0" w:after="80" w:line="276" w:lineRule="auto"/>
      </w:pPr>
      <w:r>
        <w:rPr>
          <w:rFonts w:ascii="Calibri" w:hAnsi="Calibri"/>
          <w:b/>
          <w:color w:val="2D3748"/>
          <w:sz w:val="21"/>
        </w:rPr>
        <w:t xml:space="preserve">Tela 5: </w:t>
      </w:r>
      <w:r>
        <w:rPr>
          <w:rFonts w:ascii="Calibri" w:hAnsi="Calibri"/>
          <w:color w:val="2D3748"/>
          <w:sz w:val="21"/>
        </w:rPr>
        <w:t>5. Editor Avançado de Clipes (Modal):</w:t>
      </w:r>
    </w:p>
    <w:p>
      <w:pPr>
        <w:spacing w:before="0" w:after="80" w:line="276" w:lineRule="auto"/>
      </w:pPr>
      <w:r>
        <w:rPr>
          <w:rFonts w:ascii="Calibri" w:hAnsi="Calibri"/>
          <w:color w:val="2D3748"/>
          <w:sz w:val="21"/>
        </w:rPr>
        <w:t>Permite ao usuário ajustar início e fim do corte, alterar o estilo das legendas dinâmicas (Yellow, Green, White), ativar/desativar legendas e clicar sobre palavras individuais da transcrição para navegar no player ou destacá-las.</w:t>
      </w:r>
    </w:p>
    <w:p>
      <w:pPr>
        <w:pStyle w:val="Heading2"/>
        <w:keepNext/>
        <w:spacing w:before="240" w:after="80"/>
      </w:pPr>
      <w:r>
        <w:rPr>
          <w:rFonts w:ascii="Calibri" w:hAnsi="Calibri"/>
          <w:b/>
          <w:color w:val="2B6CB0"/>
          <w:sz w:val="26"/>
        </w:rPr>
        <w:t>7.2 Correções de Bugs Realizadas no Frontend</w:t>
      </w:r>
    </w:p>
    <w:p>
      <w:pPr>
        <w:pStyle w:val="ListBullet"/>
        <w:spacing w:before="0" w:after="60" w:line="276" w:lineRule="auto"/>
      </w:pPr>
      <w:r>
        <w:rPr>
          <w:rFonts w:ascii="Calibri" w:hAnsi="Calibri"/>
          <w:color w:val="2D3748"/>
          <w:sz w:val="20"/>
        </w:rPr>
        <w:t>Títulos e Ganchos da IA (ui.js): Corrigido bug onde o código sobrescrevia clip.title por texto genérico caso clip.id iniciasse com 'clip_'. Agora o título e hookReason da IA são sempre respeitados.</w:t>
      </w:r>
    </w:p>
    <w:p>
      <w:pPr>
        <w:pStyle w:val="ListBullet"/>
        <w:spacing w:before="0" w:after="60" w:line="276" w:lineRule="auto"/>
      </w:pPr>
      <w:r>
        <w:rPr>
          <w:rFonts w:ascii="Calibri" w:hAnsi="Calibri"/>
          <w:color w:val="2D3748"/>
          <w:sz w:val="20"/>
        </w:rPr>
        <w:t>Polling Não-Destrutivo (app.js): O polling de status agora renderiza apenas cards novos sem recriar os elementos de vídeo existentes, evitando que vídeos em reprodução piscassem ou reiniciassem.</w:t>
      </w:r>
    </w:p>
    <w:p>
      <w:pPr>
        <w:pStyle w:val="ListBullet"/>
        <w:spacing w:before="0" w:after="60" w:line="276" w:lineRule="auto"/>
      </w:pPr>
      <w:r>
        <w:rPr>
          <w:rFonts w:ascii="Calibri" w:hAnsi="Calibri"/>
          <w:color w:val="2D3748"/>
          <w:sz w:val="20"/>
        </w:rPr>
        <w:t>Histórico do Navegador (popstate): Corrigido comportamento indesejado onde fechar o editor disparava window.history.back() e recarregava todos os clipes na tela.</w:t>
      </w:r>
    </w:p>
    <w:p>
      <w:r>
        <w:br w:type="page"/>
      </w:r>
    </w:p>
    <w:p>
      <w:pPr>
        <w:pStyle w:val="Heading1"/>
        <w:keepNext/>
        <w:spacing w:before="320" w:after="120"/>
      </w:pPr>
      <w:r>
        <w:rPr>
          <w:rFonts w:ascii="Calibri" w:hAnsi="Calibri"/>
          <w:b/>
          <w:color w:val="1A365D"/>
          <w:sz w:val="32"/>
        </w:rPr>
        <w:t>8. Testes Automatizados e Integração Contínua</w:t>
      </w:r>
    </w:p>
    <w:p>
      <w:pPr>
        <w:spacing w:before="0" w:after="80" w:line="276" w:lineRule="auto"/>
      </w:pPr>
      <w:r>
        <w:rPr>
          <w:rFonts w:ascii="Calibri" w:hAnsi="Calibri"/>
          <w:color w:val="2D3748"/>
          <w:sz w:val="21"/>
        </w:rPr>
        <w:t>A estabilidade funcional e as políticas de segurança do ClipMaker.io são validadas através de uma suíte abrangente de testes automatizados baseada no framework pytest e plugins assíncronos (pytest-asyncio, anyio).</w:t>
      </w:r>
    </w:p>
    <w:p>
      <w:pPr>
        <w:pStyle w:val="Heading2"/>
        <w:keepNext/>
        <w:spacing w:before="240" w:after="80"/>
      </w:pPr>
      <w:r>
        <w:rPr>
          <w:rFonts w:ascii="Calibri" w:hAnsi="Calibri"/>
          <w:b/>
          <w:color w:val="2B6CB0"/>
          <w:sz w:val="26"/>
        </w:rPr>
        <w:t>8.1 Escopo Coberto pela Suíte de Testes</w:t>
      </w:r>
    </w:p>
    <w:p>
      <w:pPr>
        <w:pStyle w:val="ListBullet"/>
        <w:spacing w:before="0" w:after="60" w:line="276" w:lineRule="auto"/>
      </w:pPr>
      <w:r>
        <w:rPr>
          <w:rFonts w:ascii="Calibri" w:hAnsi="Calibri"/>
          <w:color w:val="2D3748"/>
          <w:sz w:val="20"/>
        </w:rPr>
        <w:t>Saúde e Configuração: Endpoints /health, /api/health, /api/config e /api/v1/config.</w:t>
      </w:r>
    </w:p>
    <w:p>
      <w:pPr>
        <w:pStyle w:val="ListBullet"/>
        <w:spacing w:before="0" w:after="60" w:line="276" w:lineRule="auto"/>
      </w:pPr>
      <w:r>
        <w:rPr>
          <w:rFonts w:ascii="Calibri" w:hAnsi="Calibri"/>
          <w:color w:val="2D3748"/>
          <w:sz w:val="20"/>
        </w:rPr>
        <w:t>Autenticação e Segurança: Registro de usuário, normalização de email, hash bcrypt, geração e validação de tokens JWT, expiração e rejeição de tokens forjados.</w:t>
      </w:r>
    </w:p>
    <w:p>
      <w:pPr>
        <w:pStyle w:val="ListBullet"/>
        <w:spacing w:before="0" w:after="60" w:line="276" w:lineRule="auto"/>
      </w:pPr>
      <w:r>
        <w:rPr>
          <w:rFonts w:ascii="Calibri" w:hAnsi="Calibri"/>
          <w:color w:val="2D3748"/>
          <w:sz w:val="20"/>
        </w:rPr>
        <w:t>Defesa de Rede e Anti-SSRF: Validação estrita da função _is_safe_public_url bloqueando esquemas maliciosos, hosts internos Docker e faixas de IP privadas.</w:t>
      </w:r>
    </w:p>
    <w:p>
      <w:pPr>
        <w:pStyle w:val="ListBullet"/>
        <w:spacing w:before="0" w:after="60" w:line="276" w:lineRule="auto"/>
      </w:pPr>
      <w:r>
        <w:rPr>
          <w:rFonts w:ascii="Calibri" w:hAnsi="Calibri"/>
          <w:color w:val="2D3748"/>
          <w:sz w:val="20"/>
        </w:rPr>
        <w:t>Autorização e Isolamento: Garantia de HTTP 403 ao tentar acessar downloads ou status de projetos pertencentes a outros usuários.</w:t>
      </w:r>
    </w:p>
    <w:p>
      <w:pPr>
        <w:pStyle w:val="ListBullet"/>
        <w:spacing w:before="0" w:after="60" w:line="276" w:lineRule="auto"/>
      </w:pPr>
      <w:r>
        <w:rPr>
          <w:rFonts w:ascii="Calibri" w:hAnsi="Calibri"/>
          <w:color w:val="2D3748"/>
          <w:sz w:val="20"/>
        </w:rPr>
        <w:t>Entrega Acelerada e Fallback: Validação do cabeçalho X-Accel-Redirect sob Nginx e fallback transparente para FileResponse em desenvolvimento.</w:t>
      </w:r>
    </w:p>
    <w:p>
      <w:pPr>
        <w:pStyle w:val="ListBullet"/>
        <w:spacing w:before="0" w:after="60" w:line="276" w:lineRule="auto"/>
      </w:pPr>
      <w:r>
        <w:rPr>
          <w:rFonts w:ascii="Calibri" w:hAnsi="Calibri"/>
          <w:color w:val="2D3748"/>
          <w:sz w:val="20"/>
        </w:rPr>
        <w:t>Proteção de Concorrência: Bloqueio HTTP 429 quando um usuário excede MAX_CONCURRENT_JOBS_PER_USER.</w:t>
      </w:r>
    </w:p>
    <w:p>
      <w:pPr>
        <w:pStyle w:val="ListBullet"/>
        <w:spacing w:before="0" w:after="60" w:line="276" w:lineRule="auto"/>
      </w:pPr>
      <w:r>
        <w:rPr>
          <w:rFonts w:ascii="Calibri" w:hAnsi="Calibri"/>
          <w:color w:val="2D3748"/>
          <w:sz w:val="20"/>
        </w:rPr>
        <w:t>Métricas e Fila: Validação de índices de concorrência e cálculo de média móvel para estimativa de tempo (job_metrics).</w:t>
      </w:r>
    </w:p>
    <w:p>
      <w:pPr>
        <w:pStyle w:val="ListBullet"/>
        <w:spacing w:before="0" w:after="60" w:line="276" w:lineRule="auto"/>
      </w:pPr>
      <w:r>
        <w:rPr>
          <w:rFonts w:ascii="Calibri" w:hAnsi="Calibri"/>
          <w:color w:val="2D3748"/>
          <w:sz w:val="20"/>
        </w:rPr>
        <w:t>Políticas de Banco: Verificação de bloqueio fatal do fallback SQLite caso a flag explícita ALLOW_SQLITE_FALLBACK não esteja habilitada.</w:t>
      </w:r>
    </w:p>
    <w:p>
      <w:pPr>
        <w:pStyle w:val="ListBullet"/>
        <w:spacing w:before="0" w:after="60" w:line="276" w:lineRule="auto"/>
      </w:pPr>
      <w:r>
        <w:rPr>
          <w:rFonts w:ascii="Calibri" w:hAnsi="Calibri"/>
          <w:color w:val="2D3748"/>
          <w:sz w:val="20"/>
        </w:rPr>
        <w:t>Instrumentação: Testes unitários do decorador @timed e do context manager timed() síncronos e assíncronos.</w:t>
      </w:r>
    </w:p>
    <w:p>
      <w:pPr>
        <w:pStyle w:val="Heading2"/>
        <w:keepNext/>
        <w:spacing w:before="240" w:after="80"/>
      </w:pPr>
      <w:r>
        <w:rPr>
          <w:rFonts w:ascii="Calibri" w:hAnsi="Calibri"/>
          <w:b/>
          <w:color w:val="2B6CB0"/>
          <w:sz w:val="26"/>
        </w:rPr>
        <w:t>8.2 O que NÃO é Coberto pelos Testes Automatizados</w:t>
      </w:r>
    </w:p>
    <w:p>
      <w:pPr>
        <w:pStyle w:val="ListBullet"/>
        <w:spacing w:before="0" w:after="60" w:line="276" w:lineRule="auto"/>
      </w:pPr>
      <w:r>
        <w:rPr>
          <w:rFonts w:ascii="Calibri" w:hAnsi="Calibri"/>
          <w:color w:val="2D3748"/>
          <w:sz w:val="20"/>
        </w:rPr>
        <w:t>Renderização Completa de Vídeo com GPU: Testes de codificação de arquivos pesados via NVENC não rodam no CI por ausência de GPU física e tamanho dos arquivos de vídeo no repositório.</w:t>
      </w:r>
    </w:p>
    <w:p>
      <w:pPr>
        <w:pStyle w:val="ListBullet"/>
        <w:spacing w:before="0" w:after="60" w:line="276" w:lineRule="auto"/>
      </w:pPr>
      <w:r>
        <w:rPr>
          <w:rFonts w:ascii="Calibri" w:hAnsi="Calibri"/>
          <w:color w:val="2D3748"/>
          <w:sz w:val="20"/>
        </w:rPr>
        <w:t>Testes End-to-End (E2E) de Interface Gráfica: Não há suite de automação de navegador (Selenium / Playwright).</w:t>
      </w:r>
    </w:p>
    <w:p>
      <w:pPr>
        <w:pStyle w:val="Heading2"/>
        <w:keepNext/>
        <w:spacing w:before="240" w:after="80"/>
      </w:pPr>
      <w:r>
        <w:rPr>
          <w:rFonts w:ascii="Calibri" w:hAnsi="Calibri"/>
          <w:b/>
          <w:color w:val="2B6CB0"/>
          <w:sz w:val="26"/>
        </w:rPr>
        <w:t>8.3 Resultado da Última Execução Oficial do Pytest</w:t>
      </w:r>
    </w:p>
    <w:p>
      <w:pPr>
        <w:spacing w:before="0" w:after="80" w:line="276" w:lineRule="auto"/>
      </w:pPr>
      <w:r>
        <w:rPr>
          <w:rFonts w:ascii="Calibri" w:hAnsi="Calibri"/>
          <w:color w:val="2D3748"/>
          <w:sz w:val="21"/>
        </w:rPr>
        <w:t>Abaixo reproduz-se o extrato literal da execução da suíte de testes no ambiente local:</w:t>
      </w:r>
    </w:p>
    <w:tbl>
      <w:tblPr>
        <w:tblW w:type="auto" w:w="0"/>
        <w:jc w:val="center"/>
        <w:tblLook w:firstColumn="1" w:firstRow="1" w:lastColumn="0" w:lastRow="0" w:noHBand="0" w:noVBand="1" w:val="04A0"/>
      </w:tblPr>
      <w:tblGrid>
        <w:gridCol w:w="9360"/>
      </w:tblGrid>
      <w:tr>
        <w:tc>
          <w:tcPr>
            <w:tcW w:type="dxa" w:w="9360"/>
            <w:shd w:fill="2D3748"/>
            <w:tcBorders>
              <w:top w:val="none"/>
              <w:bottom w:val="none"/>
              <w:left w:val="none"/>
              <w:right w:val="none"/>
            </w:tcBorders>
            <w:tcMar>
              <w:top w:w="100" w:type="dxa"/>
              <w:bottom w:w="100" w:type="dxa"/>
              <w:left w:w="140" w:type="dxa"/>
              <w:right w:w="140" w:type="dxa"/>
            </w:tcMar>
          </w:tcPr>
          <w:p>
            <w:pPr>
              <w:spacing w:before="0" w:after="0"/>
            </w:pPr>
            <w:r>
              <w:rPr>
                <w:rFonts w:ascii="Consolas" w:hAnsi="Consolas"/>
                <w:color w:val="F7FAFC"/>
                <w:sz w:val="16"/>
              </w:rPr>
              <w:t>============================= test session starts =============================</w:t>
              <w:br/>
              <w:t>platform win32 -- Python 3.14.7, pytest-9.1.1, pluggy-1.6.0</w:t>
              <w:br/>
              <w:t>rootdir: /app</w:t>
              <w:br/>
              <w:t>configfile: pytest.ini</w:t>
              <w:br/>
              <w:t>testpaths: tests</w:t>
              <w:br/>
              <w:t>plugins: anyio-4.15.0, asyncio-1.4.0</w:t>
              <w:br/>
              <w:t>collected 24 items</w:t>
              <w:br/>
              <w:br/>
              <w:t>tests/test_api_endpoints.py::test_health_endpoints PASSED                [  4%]</w:t>
              <w:br/>
              <w:t>tests/test_api_endpoints.py::test_unauthorized_access PASSED             [  8%]</w:t>
              <w:br/>
              <w:t>tests/test_api_endpoints.py::test_password_min_length_validation PASSED  [ 12%]</w:t>
              <w:br/>
              <w:t>tests/test_api_endpoints.py::test_upload_aspect_ratio_validation PASSED  [ 16%]</w:t>
              <w:br/>
              <w:t>tests/test_api_endpoints.py::test_rerender_validation PASSED             [ 20%]</w:t>
              <w:br/>
              <w:t>tests/test_api_endpoints.py::test_project_lifecycle PASSED               [ 25%]</w:t>
              <w:br/>
              <w:t>tests/test_api_endpoints.py::test_incremental_clip_saving_and_ai_fallback PASSED [ 29%]</w:t>
              <w:br/>
              <w:t>tests/test_api_endpoints.py::test_transcription_cache PASSED             [ 33%]</w:t>
              <w:br/>
              <w:t>tests/test_api_endpoints.py::test_viral_score_and_boundaries PASSED      [ 37%]</w:t>
              <w:br/>
              <w:t>tests/test_api_endpoints.py::test_async_url_route_queue_and_status PASSED [ 41%]</w:t>
              <w:br/>
              <w:t>tests/test_api_endpoints.py::test_x_accel_redirect_and_fallback PASSED   [ 45%]</w:t>
              <w:br/>
              <w:t>tests/test_api_endpoints.py::test_clip_access_denied_for_other_user PASSED [ 50%]</w:t>
              <w:br/>
              <w:t>tests/test_api_endpoints.py::test_concurrent_jobs_limit PASSED           [ 54%]</w:t>
              <w:br/>
              <w:t>tests/test_api_endpoints.py::test_config_endpoints PASSED                [ 58%]</w:t>
              <w:br/>
              <w:t>tests/test_auth.py::test_register_and_login PASSED                       [ 62%]</w:t>
              <w:br/>
              <w:t>tests/test_core_and_security.py::test_password_hashing PASSED            [ 66%]</w:t>
              <w:br/>
              <w:t>tests/test_core_and_security.py::test_jwt_token_lifecycle PASSED         [ 70%]</w:t>
              <w:br/>
              <w:t>tests/test_core_and_security.py::test_anti_ssrf_url_validation PASSED    [ 75%]</w:t>
              <w:br/>
              <w:t>tests/test_core_and_security.py::test_video_crop_and_scale_dimensions PASSED [ 79%]</w:t>
              <w:br/>
              <w:t>tests/test_core_and_security.py::test_srt_timestamp_formatting PASSED    [ 83%]</w:t>
              <w:br/>
              <w:t>tests/test_fallback_policy.py::test_sqlite_fallback_denied_without_flag PASSED [ 87%]</w:t>
              <w:br/>
              <w:t>tests/test_timing.py::test_timed_context_manager PASSED                  [ 91%]</w:t>
              <w:br/>
              <w:t>tests/test_timing.py::test_timed_decorator_sync PASSED                   [ 95%]</w:t>
              <w:br/>
              <w:t>tests/test_timing.py::test_timed_decorator_async PASSED                  [100%]</w:t>
              <w:br/>
              <w:br/>
              <w:t>======================= 24 passed, 5 warnings in 54.88s =======================</w:t>
            </w:r>
          </w:p>
        </w:tc>
      </w:tr>
    </w:tbl>
    <w:p>
      <w:r>
        <w:br w:type="page"/>
      </w:r>
    </w:p>
    <w:p>
      <w:pPr>
        <w:pStyle w:val="Heading1"/>
        <w:keepNext/>
        <w:spacing w:before="320" w:after="120"/>
      </w:pPr>
      <w:r>
        <w:rPr>
          <w:rFonts w:ascii="Calibri" w:hAnsi="Calibri"/>
          <w:b/>
          <w:color w:val="1A365D"/>
          <w:sz w:val="32"/>
        </w:rPr>
        <w:t>9. Guia de Instalação e Operação</w:t>
      </w:r>
    </w:p>
    <w:p>
      <w:pPr>
        <w:spacing w:before="0" w:after="80" w:line="276" w:lineRule="auto"/>
      </w:pPr>
      <w:r>
        <w:rPr>
          <w:rFonts w:ascii="Calibri" w:hAnsi="Calibri"/>
          <w:color w:val="2D3748"/>
          <w:sz w:val="21"/>
        </w:rPr>
        <w:t>Este capítulo apresenta o passo a passo verificado para executar o ClipMaker.io em ambientes de desenvolvimento local e em infraestrutura de produção baseada em Docker Compose.</w:t>
      </w:r>
    </w:p>
    <w:p>
      <w:pPr>
        <w:pStyle w:val="Heading2"/>
        <w:keepNext/>
        <w:spacing w:before="240" w:after="80"/>
      </w:pPr>
      <w:r>
        <w:rPr>
          <w:rFonts w:ascii="Calibri" w:hAnsi="Calibri"/>
          <w:b/>
          <w:color w:val="2B6CB0"/>
          <w:sz w:val="26"/>
        </w:rPr>
        <w:t>9.1 Execução em Ambiente de Desenvolvimento Local</w:t>
      </w:r>
    </w:p>
    <w:p>
      <w:pPr>
        <w:spacing w:before="0" w:after="80" w:line="276" w:lineRule="auto"/>
      </w:pPr>
      <w:r>
        <w:rPr>
          <w:rFonts w:ascii="Calibri" w:hAnsi="Calibri"/>
          <w:b/>
          <w:color w:val="2D3748"/>
          <w:sz w:val="21"/>
        </w:rPr>
        <w:t xml:space="preserve">Passo 1: </w:t>
      </w:r>
      <w:r>
        <w:rPr>
          <w:rFonts w:ascii="Calibri" w:hAnsi="Calibri"/>
          <w:color w:val="2D3748"/>
          <w:sz w:val="21"/>
        </w:rPr>
        <w:t>1. Pré-requisitos:</w:t>
      </w:r>
    </w:p>
    <w:p>
      <w:pPr>
        <w:pStyle w:val="ListBullet"/>
        <w:spacing w:before="0" w:after="60" w:line="276" w:lineRule="auto"/>
      </w:pPr>
      <w:r>
        <w:rPr>
          <w:rFonts w:ascii="Calibri" w:hAnsi="Calibri"/>
          <w:color w:val="2D3748"/>
          <w:sz w:val="20"/>
        </w:rPr>
        <w:t>Python 3.11 ou superior instalado no host.</w:t>
      </w:r>
    </w:p>
    <w:p>
      <w:pPr>
        <w:pStyle w:val="ListBullet"/>
        <w:spacing w:before="0" w:after="60" w:line="276" w:lineRule="auto"/>
      </w:pPr>
      <w:r>
        <w:rPr>
          <w:rFonts w:ascii="Calibri" w:hAnsi="Calibri"/>
          <w:color w:val="2D3748"/>
          <w:sz w:val="20"/>
        </w:rPr>
        <w:t>FFmpeg instalado e acessível nas variáveis de ambiente do sistema (PATH).</w:t>
      </w:r>
    </w:p>
    <w:p>
      <w:pPr>
        <w:pStyle w:val="ListBullet"/>
        <w:spacing w:before="0" w:after="60" w:line="276" w:lineRule="auto"/>
      </w:pPr>
      <w:r>
        <w:rPr>
          <w:rFonts w:ascii="Calibri" w:hAnsi="Calibri"/>
          <w:color w:val="2D3748"/>
          <w:sz w:val="20"/>
        </w:rPr>
        <w:t>Instância local do Redis (porta 6379) ou Docker básico.</w:t>
      </w:r>
    </w:p>
    <w:p>
      <w:pPr>
        <w:spacing w:before="0" w:after="80" w:line="276" w:lineRule="auto"/>
      </w:pPr>
      <w:r>
        <w:rPr>
          <w:rFonts w:ascii="Calibri" w:hAnsi="Calibri"/>
          <w:b/>
          <w:color w:val="2D3748"/>
          <w:sz w:val="21"/>
        </w:rPr>
        <w:t xml:space="preserve">Passo 2: </w:t>
      </w:r>
      <w:r>
        <w:rPr>
          <w:rFonts w:ascii="Calibri" w:hAnsi="Calibri"/>
          <w:color w:val="2D3748"/>
          <w:sz w:val="21"/>
        </w:rPr>
        <w:t>2. Configuração do Ambiente Virtual e Dependências:</w:t>
      </w:r>
    </w:p>
    <w:p>
      <w:pPr>
        <w:pStyle w:val="ListBullet"/>
        <w:spacing w:before="0" w:after="60" w:line="276" w:lineRule="auto"/>
      </w:pPr>
      <w:r>
        <w:rPr>
          <w:rFonts w:ascii="Calibri" w:hAnsi="Calibri"/>
          <w:color w:val="2D3748"/>
          <w:sz w:val="20"/>
        </w:rPr>
        <w:t>python -m venv venv</w:t>
      </w:r>
    </w:p>
    <w:p>
      <w:pPr>
        <w:pStyle w:val="ListBullet"/>
        <w:spacing w:before="0" w:after="60" w:line="276" w:lineRule="auto"/>
      </w:pPr>
      <w:r>
        <w:rPr>
          <w:rFonts w:ascii="Calibri" w:hAnsi="Calibri"/>
          <w:color w:val="2D3748"/>
          <w:sz w:val="20"/>
        </w:rPr>
        <w:t>venv\Scripts\activate  (Windows) ou source venv/bin/activate (Linux)</w:t>
      </w:r>
    </w:p>
    <w:p>
      <w:pPr>
        <w:pStyle w:val="ListBullet"/>
        <w:spacing w:before="0" w:after="60" w:line="276" w:lineRule="auto"/>
      </w:pPr>
      <w:r>
        <w:rPr>
          <w:rFonts w:ascii="Calibri" w:hAnsi="Calibri"/>
          <w:color w:val="2D3748"/>
          <w:sz w:val="20"/>
        </w:rPr>
        <w:t>pip install -r backend/requirements.txt</w:t>
      </w:r>
    </w:p>
    <w:p>
      <w:pPr>
        <w:spacing w:before="0" w:after="80" w:line="276" w:lineRule="auto"/>
      </w:pPr>
      <w:r>
        <w:rPr>
          <w:rFonts w:ascii="Calibri" w:hAnsi="Calibri"/>
          <w:b/>
          <w:color w:val="2D3748"/>
          <w:sz w:val="21"/>
        </w:rPr>
        <w:t xml:space="preserve">Passo 3: </w:t>
      </w:r>
      <w:r>
        <w:rPr>
          <w:rFonts w:ascii="Calibri" w:hAnsi="Calibri"/>
          <w:color w:val="2D3748"/>
          <w:sz w:val="21"/>
        </w:rPr>
        <w:t>3. Configuração do Arquivo de Ambiente (.env):</w:t>
      </w:r>
    </w:p>
    <w:p>
      <w:pPr>
        <w:spacing w:before="0" w:after="80" w:line="276" w:lineRule="auto"/>
      </w:pPr>
      <w:r>
        <w:rPr>
          <w:rFonts w:ascii="Calibri" w:hAnsi="Calibri"/>
          <w:color w:val="2D3748"/>
          <w:sz w:val="21"/>
        </w:rPr>
        <w:t>Copie o arquivo .env.example para .env e preencha as variáveis fundamentais:</w:t>
      </w:r>
    </w:p>
    <w:p>
      <w:pPr>
        <w:pStyle w:val="ListBullet"/>
        <w:spacing w:before="0" w:after="60" w:line="276" w:lineRule="auto"/>
      </w:pPr>
      <w:r>
        <w:rPr>
          <w:rFonts w:ascii="Calibri" w:hAnsi="Calibri"/>
          <w:color w:val="2D3748"/>
          <w:sz w:val="20"/>
        </w:rPr>
        <w:t>ENVIRONMENT=development</w:t>
      </w:r>
    </w:p>
    <w:p>
      <w:pPr>
        <w:pStyle w:val="ListBullet"/>
        <w:spacing w:before="0" w:after="60" w:line="276" w:lineRule="auto"/>
      </w:pPr>
      <w:r>
        <w:rPr>
          <w:rFonts w:ascii="Calibri" w:hAnsi="Calibri"/>
          <w:color w:val="2D3748"/>
          <w:sz w:val="20"/>
        </w:rPr>
        <w:t>SECRET_KEY=uma_chave_longa_com_mais_de_32_caracteres_para_testes</w:t>
      </w:r>
    </w:p>
    <w:p>
      <w:pPr>
        <w:pStyle w:val="ListBullet"/>
        <w:spacing w:before="0" w:after="60" w:line="276" w:lineRule="auto"/>
      </w:pPr>
      <w:r>
        <w:rPr>
          <w:rFonts w:ascii="Calibri" w:hAnsi="Calibri"/>
          <w:color w:val="2D3748"/>
          <w:sz w:val="20"/>
        </w:rPr>
        <w:t>GEMINI_API_KEY=sua_chave_do_google_ai_studio</w:t>
      </w:r>
    </w:p>
    <w:p>
      <w:pPr>
        <w:pStyle w:val="ListBullet"/>
        <w:spacing w:before="0" w:after="60" w:line="276" w:lineRule="auto"/>
      </w:pPr>
      <w:r>
        <w:rPr>
          <w:rFonts w:ascii="Calibri" w:hAnsi="Calibri"/>
          <w:color w:val="2D3748"/>
          <w:sz w:val="20"/>
        </w:rPr>
        <w:t>ALLOW_SQLITE_FALLBACK=true  (caso deseje rodar sem PostgreSQL local)</w:t>
      </w:r>
    </w:p>
    <w:p>
      <w:pPr>
        <w:pStyle w:val="ListBullet"/>
        <w:spacing w:before="0" w:after="60" w:line="276" w:lineRule="auto"/>
      </w:pPr>
      <w:r>
        <w:rPr>
          <w:rFonts w:ascii="Calibri" w:hAnsi="Calibri"/>
          <w:color w:val="2D3748"/>
          <w:sz w:val="20"/>
        </w:rPr>
        <w:t>SERVE_FRONTEND=true  (permite servir o frontend estático diretamente pela porta 8000)</w:t>
      </w:r>
    </w:p>
    <w:p>
      <w:pPr>
        <w:spacing w:before="0" w:after="80" w:line="276" w:lineRule="auto"/>
      </w:pPr>
      <w:r>
        <w:rPr>
          <w:rFonts w:ascii="Calibri" w:hAnsi="Calibri"/>
          <w:b/>
          <w:color w:val="2D3748"/>
          <w:sz w:val="21"/>
        </w:rPr>
        <w:t xml:space="preserve">Passo 4: </w:t>
      </w:r>
      <w:r>
        <w:rPr>
          <w:rFonts w:ascii="Calibri" w:hAnsi="Calibri"/>
          <w:color w:val="2D3748"/>
          <w:sz w:val="21"/>
        </w:rPr>
        <w:t>4. Inicialização dos Processos de Desenvolvimento:</w:t>
      </w:r>
    </w:p>
    <w:p>
      <w:pPr>
        <w:pStyle w:val="ListBullet"/>
        <w:spacing w:before="0" w:after="60" w:line="276" w:lineRule="auto"/>
      </w:pPr>
      <w:r>
        <w:rPr>
          <w:rFonts w:ascii="Calibri" w:hAnsi="Calibri"/>
          <w:color w:val="2D3748"/>
          <w:sz w:val="20"/>
        </w:rPr>
        <w:t>API: uvicorn backend.app.main:app --reload --port 8000</w:t>
      </w:r>
    </w:p>
    <w:p>
      <w:pPr>
        <w:pStyle w:val="ListBullet"/>
        <w:spacing w:before="0" w:after="60" w:line="276" w:lineRule="auto"/>
      </w:pPr>
      <w:r>
        <w:rPr>
          <w:rFonts w:ascii="Calibri" w:hAnsi="Calibri"/>
          <w:color w:val="2D3748"/>
          <w:sz w:val="20"/>
        </w:rPr>
        <w:t>Worker: huey_consumer backend.app.worker.worker.huey -w 1 -k thread</w:t>
      </w:r>
    </w:p>
    <w:p>
      <w:pPr>
        <w:pStyle w:val="ListBullet"/>
        <w:spacing w:before="0" w:after="60" w:line="276" w:lineRule="auto"/>
      </w:pPr>
      <w:r>
        <w:rPr>
          <w:rFonts w:ascii="Calibri" w:hAnsi="Calibri"/>
          <w:color w:val="2D3748"/>
          <w:sz w:val="20"/>
        </w:rPr>
        <w:t>Acesso no Navegador: http://localhost:8000</w:t>
      </w:r>
    </w:p>
    <w:p>
      <w:pPr>
        <w:pStyle w:val="Heading2"/>
        <w:keepNext/>
        <w:spacing w:before="240" w:after="80"/>
      </w:pPr>
      <w:r>
        <w:rPr>
          <w:rFonts w:ascii="Calibri" w:hAnsi="Calibri"/>
          <w:b/>
          <w:color w:val="2B6CB0"/>
          <w:sz w:val="26"/>
        </w:rPr>
        <w:t>9.2 Execução em Produção com Docker Compose</w:t>
      </w:r>
    </w:p>
    <w:p>
      <w:pPr>
        <w:spacing w:before="0" w:after="80" w:line="276" w:lineRule="auto"/>
      </w:pPr>
      <w:r>
        <w:rPr>
          <w:rFonts w:ascii="Calibri" w:hAnsi="Calibri"/>
          <w:b/>
          <w:color w:val="2D3748"/>
          <w:sz w:val="21"/>
        </w:rPr>
        <w:t xml:space="preserve">Passo 1: </w:t>
      </w:r>
      <w:r>
        <w:rPr>
          <w:rFonts w:ascii="Calibri" w:hAnsi="Calibri"/>
          <w:color w:val="2D3748"/>
          <w:sz w:val="21"/>
        </w:rPr>
        <w:t>1. Preparação de Diretórios e Permissões no Host:</w:t>
      </w:r>
    </w:p>
    <w:p>
      <w:pPr>
        <w:spacing w:before="0" w:after="80" w:line="276" w:lineRule="auto"/>
      </w:pPr>
      <w:r>
        <w:rPr>
          <w:rFonts w:ascii="Calibri" w:hAnsi="Calibri"/>
          <w:color w:val="2D3748"/>
          <w:sz w:val="21"/>
        </w:rPr>
        <w:t>Execute o script scripts/setup-prod.ps1 ou crie manualmente as pastas no disco persistente D::</w:t>
      </w:r>
    </w:p>
    <w:p>
      <w:pPr>
        <w:pStyle w:val="ListBullet"/>
        <w:spacing w:before="0" w:after="60" w:line="276" w:lineRule="auto"/>
      </w:pPr>
      <w:r>
        <w:rPr>
          <w:rFonts w:ascii="Calibri" w:hAnsi="Calibri"/>
          <w:color w:val="2D3748"/>
          <w:sz w:val="20"/>
        </w:rPr>
        <w:t>mkdir D:\docker-data\clipmaker\cache</w:t>
      </w:r>
    </w:p>
    <w:p>
      <w:pPr>
        <w:pStyle w:val="ListBullet"/>
        <w:spacing w:before="0" w:after="60" w:line="276" w:lineRule="auto"/>
      </w:pPr>
      <w:r>
        <w:rPr>
          <w:rFonts w:ascii="Calibri" w:hAnsi="Calibri"/>
          <w:color w:val="2D3748"/>
          <w:sz w:val="20"/>
        </w:rPr>
        <w:t>mkdir D:\docker-data\clipmaker\logs</w:t>
      </w:r>
    </w:p>
    <w:p>
      <w:pPr>
        <w:pStyle w:val="ListBullet"/>
        <w:spacing w:before="0" w:after="60" w:line="276" w:lineRule="auto"/>
      </w:pPr>
      <w:r>
        <w:rPr>
          <w:rFonts w:ascii="Calibri" w:hAnsi="Calibri"/>
          <w:color w:val="2D3748"/>
          <w:sz w:val="20"/>
        </w:rPr>
        <w:t>mkdir D:\docker-data\clipmaker\redis</w:t>
      </w:r>
    </w:p>
    <w:p>
      <w:pPr>
        <w:spacing w:before="0" w:after="80" w:line="276" w:lineRule="auto"/>
      </w:pPr>
      <w:r>
        <w:rPr>
          <w:rFonts w:ascii="Calibri" w:hAnsi="Calibri"/>
          <w:b/>
          <w:color w:val="2D3748"/>
          <w:sz w:val="21"/>
        </w:rPr>
        <w:t xml:space="preserve">Passo 2: </w:t>
      </w:r>
      <w:r>
        <w:rPr>
          <w:rFonts w:ascii="Calibri" w:hAnsi="Calibri"/>
          <w:color w:val="2D3748"/>
          <w:sz w:val="21"/>
        </w:rPr>
        <w:t>2. Inicialização dos Containers de Produção:</w:t>
      </w:r>
    </w:p>
    <w:p>
      <w:pPr>
        <w:spacing w:before="0" w:after="80" w:line="276" w:lineRule="auto"/>
      </w:pPr>
      <w:r>
        <w:rPr>
          <w:rFonts w:ascii="Calibri" w:hAnsi="Calibri"/>
          <w:color w:val="2D3748"/>
          <w:sz w:val="21"/>
        </w:rPr>
        <w:t>Execute o comando unificado de orquestração:</w:t>
      </w:r>
    </w:p>
    <w:p>
      <w:pPr>
        <w:pStyle w:val="ListBullet"/>
        <w:spacing w:before="0" w:after="60" w:line="276" w:lineRule="auto"/>
      </w:pPr>
      <w:r>
        <w:rPr>
          <w:rFonts w:ascii="Calibri" w:hAnsi="Calibri"/>
          <w:color w:val="2D3748"/>
          <w:sz w:val="20"/>
        </w:rPr>
        <w:t>docker compose -f docker-compose.prod.yml --env-file .env up -d --build</w:t>
      </w:r>
    </w:p>
    <w:p>
      <w:pPr>
        <w:spacing w:before="0" w:after="80" w:line="276" w:lineRule="auto"/>
      </w:pPr>
      <w:r>
        <w:rPr>
          <w:rFonts w:ascii="Calibri" w:hAnsi="Calibri"/>
          <w:b/>
          <w:color w:val="2D3748"/>
          <w:sz w:val="21"/>
        </w:rPr>
        <w:t xml:space="preserve">Passo 3: </w:t>
      </w:r>
      <w:r>
        <w:rPr>
          <w:rFonts w:ascii="Calibri" w:hAnsi="Calibri"/>
          <w:color w:val="2D3748"/>
          <w:sz w:val="21"/>
        </w:rPr>
        <w:t>3. Verificação de Saúde e Migrações:</w:t>
      </w:r>
    </w:p>
    <w:p>
      <w:pPr>
        <w:pStyle w:val="ListBullet"/>
        <w:spacing w:before="0" w:after="60" w:line="276" w:lineRule="auto"/>
      </w:pPr>
      <w:r>
        <w:rPr>
          <w:rFonts w:ascii="Calibri" w:hAnsi="Calibri"/>
          <w:color w:val="2D3748"/>
          <w:sz w:val="20"/>
        </w:rPr>
        <w:t>docker compose -f docker-compose.prod.yml logs migrate</w:t>
      </w:r>
    </w:p>
    <w:p>
      <w:pPr>
        <w:pStyle w:val="ListBullet"/>
        <w:spacing w:before="0" w:after="60" w:line="276" w:lineRule="auto"/>
      </w:pPr>
      <w:r>
        <w:rPr>
          <w:rFonts w:ascii="Calibri" w:hAnsi="Calibri"/>
          <w:color w:val="2D3748"/>
          <w:sz w:val="20"/>
        </w:rPr>
        <w:t>docker compose -f docker-compose.prod.yml ps</w:t>
      </w:r>
    </w:p>
    <w:p>
      <w:pPr>
        <w:spacing w:before="0" w:after="80" w:line="276" w:lineRule="auto"/>
      </w:pPr>
      <w:r>
        <w:rPr>
          <w:rFonts w:ascii="Calibri" w:hAnsi="Calibri"/>
          <w:b/>
          <w:color w:val="2D3748"/>
          <w:sz w:val="21"/>
        </w:rPr>
        <w:t xml:space="preserve">Passo 4: </w:t>
      </w:r>
      <w:r>
        <w:rPr>
          <w:rFonts w:ascii="Calibri" w:hAnsi="Calibri"/>
          <w:color w:val="2D3748"/>
          <w:sz w:val="21"/>
        </w:rPr>
        <w:t>4. Escalabilidade de Workers e Filas:</w:t>
      </w:r>
    </w:p>
    <w:p>
      <w:pPr>
        <w:spacing w:before="0" w:after="80" w:line="276" w:lineRule="auto"/>
      </w:pPr>
      <w:r>
        <w:rPr>
          <w:rFonts w:ascii="Calibri" w:hAnsi="Calibri"/>
          <w:color w:val="2D3748"/>
          <w:sz w:val="21"/>
        </w:rPr>
        <w:t>Para aumentar a capacidade de processamento de vídeos simultâneos em servidores multi-GPU:</w:t>
      </w:r>
    </w:p>
    <w:p>
      <w:pPr>
        <w:pStyle w:val="ListBullet"/>
        <w:spacing w:before="0" w:after="60" w:line="276" w:lineRule="auto"/>
      </w:pPr>
      <w:r>
        <w:rPr>
          <w:rFonts w:ascii="Calibri" w:hAnsi="Calibri"/>
          <w:color w:val="2D3748"/>
          <w:sz w:val="20"/>
        </w:rPr>
        <w:t>docker compose -f docker-compose.prod.yml up -d --scale worker=2</w:t>
      </w:r>
    </w:p>
    <w:p>
      <w:pPr>
        <w:spacing w:before="0" w:after="80" w:line="276" w:lineRule="auto"/>
      </w:pPr>
      <w:r>
        <w:rPr>
          <w:rFonts w:ascii="Calibri" w:hAnsi="Calibri"/>
          <w:b/>
          <w:color w:val="2D3748"/>
          <w:sz w:val="21"/>
        </w:rPr>
        <w:t xml:space="preserve">Passo 5: </w:t>
      </w:r>
      <w:r>
        <w:rPr>
          <w:rFonts w:ascii="Calibri" w:hAnsi="Calibri"/>
          <w:color w:val="2D3748"/>
          <w:sz w:val="21"/>
        </w:rPr>
        <w:t>5. Rotina de Backup do Banco de Dados:</w:t>
      </w:r>
    </w:p>
    <w:p>
      <w:pPr>
        <w:spacing w:before="0" w:after="80" w:line="276" w:lineRule="auto"/>
      </w:pPr>
      <w:r>
        <w:rPr>
          <w:rFonts w:ascii="Calibri" w:hAnsi="Calibri"/>
          <w:color w:val="2D3748"/>
          <w:sz w:val="21"/>
        </w:rPr>
        <w:t>Gere dumps consistentes do PostgreSQL periodicamente:</w:t>
      </w:r>
    </w:p>
    <w:p>
      <w:pPr>
        <w:pStyle w:val="ListBullet"/>
        <w:spacing w:before="0" w:after="60" w:line="276" w:lineRule="auto"/>
      </w:pPr>
      <w:r>
        <w:rPr>
          <w:rFonts w:ascii="Calibri" w:hAnsi="Calibri"/>
          <w:color w:val="2D3748"/>
          <w:sz w:val="20"/>
        </w:rPr>
        <w:t>docker compose -f docker-compose.prod.yml exec -T db pg_dump -U $POSTGRES_USER $POSTGRES_DB &gt; backup.sql</w:t>
      </w:r>
    </w:p>
    <w:p>
      <w:r>
        <w:br w:type="page"/>
      </w:r>
    </w:p>
    <w:p>
      <w:pPr>
        <w:pStyle w:val="Heading1"/>
        <w:keepNext/>
        <w:spacing w:before="320" w:after="120"/>
      </w:pPr>
      <w:r>
        <w:rPr>
          <w:rFonts w:ascii="Calibri" w:hAnsi="Calibri"/>
          <w:b/>
          <w:color w:val="1A365D"/>
          <w:sz w:val="32"/>
        </w:rPr>
        <w:t>10. Divergências Conhecidas (Documentação x Código Atual)</w:t>
      </w:r>
    </w:p>
    <w:p>
      <w:pPr>
        <w:spacing w:before="0" w:after="80" w:line="276" w:lineRule="auto"/>
      </w:pPr>
      <w:r>
        <w:rPr>
          <w:rFonts w:ascii="Calibri" w:hAnsi="Calibri"/>
          <w:color w:val="2D3748"/>
          <w:sz w:val="21"/>
        </w:rPr>
        <w:t>Em conformidade com a auditoria rigorosa de código realizada com grep no repositório ativo, foram identificadas as seguintes discrepâncias entre os arquivos de documentação legados (README.md, README-DEPLOY.md) e o comportamento implementado no código de produção HOJE:</w:t>
      </w:r>
    </w:p>
    <w:p>
      <w:pPr>
        <w:spacing w:before="0" w:after="80" w:line="276" w:lineRule="auto"/>
      </w:pPr>
      <w:r>
        <w:rPr>
          <w:rFonts w:ascii="Calibri" w:hAnsi="Calibri"/>
          <w:b/>
          <w:color w:val="2D3748"/>
          <w:sz w:val="21"/>
        </w:rPr>
        <w:t xml:space="preserve">Divergência 1: </w:t>
      </w:r>
      <w:r>
        <w:rPr>
          <w:rFonts w:ascii="Calibri" w:hAnsi="Calibri"/>
          <w:color w:val="2D3748"/>
          <w:sz w:val="21"/>
        </w:rPr>
        <w:t>1. Fallback Silencioso de Banco para SQLite:</w:t>
      </w:r>
    </w:p>
    <w:p>
      <w:pPr>
        <w:spacing w:before="0" w:after="80" w:line="276" w:lineRule="auto"/>
      </w:pPr>
      <w:r>
        <w:rPr>
          <w:rFonts w:ascii="Calibri" w:hAnsi="Calibri"/>
          <w:color w:val="2D3748"/>
          <w:sz w:val="21"/>
        </w:rPr>
        <w:t>O README.md afirma que a aplicação opera em desenvolvimento com fallback automático para SQLite. No código atual de backend/app/db/db_service.py (linhas 273-304), o fallback para SQLite é estritamente bloqueado por padrão, disparando RuntimeError imediato caso o PostgreSQL esteja inacessível. O uso do SQLite (dev.db) requer obrigatoriamente a variável explícita ALLOW_SQLITE_FALLBACK=true fora de produção.</w:t>
      </w:r>
    </w:p>
    <w:p>
      <w:pPr>
        <w:spacing w:before="0" w:after="80" w:line="276" w:lineRule="auto"/>
      </w:pPr>
      <w:r>
        <w:rPr>
          <w:rFonts w:ascii="Calibri" w:hAnsi="Calibri"/>
          <w:b/>
          <w:color w:val="2D3748"/>
          <w:sz w:val="21"/>
        </w:rPr>
        <w:t xml:space="preserve">Divergência 2: </w:t>
      </w:r>
      <w:r>
        <w:rPr>
          <w:rFonts w:ascii="Calibri" w:hAnsi="Calibri"/>
          <w:color w:val="2D3748"/>
          <w:sz w:val="21"/>
        </w:rPr>
        <w:t>2. Endpoints Legados de Download nos Diagramas do README:</w:t>
      </w:r>
    </w:p>
    <w:p>
      <w:pPr>
        <w:spacing w:before="0" w:after="80" w:line="276" w:lineRule="auto"/>
      </w:pPr>
      <w:r>
        <w:rPr>
          <w:rFonts w:ascii="Calibri" w:hAnsi="Calibri"/>
          <w:color w:val="2D3748"/>
          <w:sz w:val="21"/>
        </w:rPr>
        <w:t>O README.md original ilustra downloads ocorrendo em http://localhost:8000/download/clip_uuid.mp4. No código consolidado atual, todos os downloads são roteados via Nginx através de /api/videos/download/{clip_id} com validação de propriedade e aceleração interna X-Accel-Redirect.</w:t>
      </w:r>
    </w:p>
    <w:p>
      <w:pPr>
        <w:spacing w:before="0" w:after="80" w:line="276" w:lineRule="auto"/>
      </w:pPr>
      <w:r>
        <w:rPr>
          <w:rFonts w:ascii="Calibri" w:hAnsi="Calibri"/>
          <w:b/>
          <w:color w:val="2D3748"/>
          <w:sz w:val="21"/>
        </w:rPr>
        <w:t xml:space="preserve">Divergência 3: </w:t>
      </w:r>
      <w:r>
        <w:rPr>
          <w:rFonts w:ascii="Calibri" w:hAnsi="Calibri"/>
          <w:color w:val="2D3748"/>
          <w:sz w:val="21"/>
        </w:rPr>
        <w:t>3. Modelo de Execução do Faster-Whisper:</w:t>
      </w:r>
    </w:p>
    <w:p>
      <w:pPr>
        <w:spacing w:before="0" w:after="80" w:line="276" w:lineRule="auto"/>
      </w:pPr>
      <w:r>
        <w:rPr>
          <w:rFonts w:ascii="Calibri" w:hAnsi="Calibri"/>
          <w:color w:val="2D3748"/>
          <w:sz w:val="21"/>
        </w:rPr>
        <w:t>A documentação antiga cita a execução do Whisper exclusivamente na CPU com modelo base. No código ativo do worker (Dockerfile target runtime-gpu e backend/app/services/ai_service.py), o sistema roda com aceleração de GPU CTranslate2 CUDA em precisão float16, modelo padrão small e cache em VRAM.</w:t>
      </w:r>
    </w:p>
    <w:p>
      <w:pPr>
        <w:spacing w:before="0" w:after="80" w:line="276" w:lineRule="auto"/>
      </w:pPr>
      <w:r>
        <w:rPr>
          <w:rFonts w:ascii="Calibri" w:hAnsi="Calibri"/>
          <w:b/>
          <w:color w:val="2D3748"/>
          <w:sz w:val="21"/>
        </w:rPr>
        <w:t xml:space="preserve">Divergência 4: </w:t>
      </w:r>
      <w:r>
        <w:rPr>
          <w:rFonts w:ascii="Calibri" w:hAnsi="Calibri"/>
          <w:color w:val="2D3748"/>
          <w:sz w:val="21"/>
        </w:rPr>
        <w:t>4. Limite de Upload no Frontend:</w:t>
      </w:r>
    </w:p>
    <w:p>
      <w:pPr>
        <w:spacing w:before="0" w:after="80" w:line="276" w:lineRule="auto"/>
      </w:pPr>
      <w:r>
        <w:rPr>
          <w:rFonts w:ascii="Calibri" w:hAnsi="Calibri"/>
          <w:color w:val="2D3748"/>
          <w:sz w:val="21"/>
        </w:rPr>
        <w:t>O README-DEPLOY.md cita limite estático de 200MB no frontend. Com as alterações da Etapa 4, o frontend consulta dinamicamente a rota /api/v1/config, assumindo o teto configurável de 2000MB (MAX_FILE_SIZE_MB) definido no backend.</w:t>
      </w:r>
    </w:p>
    <w:p>
      <w:r>
        <w:br w:type="page"/>
      </w:r>
    </w:p>
    <w:p>
      <w:pPr>
        <w:pStyle w:val="Heading1"/>
        <w:keepNext/>
        <w:spacing w:before="320" w:after="120"/>
      </w:pPr>
      <w:r>
        <w:rPr>
          <w:rFonts w:ascii="Calibri" w:hAnsi="Calibri"/>
          <w:b/>
          <w:color w:val="1A365D"/>
          <w:sz w:val="32"/>
        </w:rPr>
        <w:t>11. Pendências e Riscos Técnicos</w:t>
      </w:r>
    </w:p>
    <w:p>
      <w:pPr>
        <w:spacing w:before="0" w:after="80" w:line="276" w:lineRule="auto"/>
      </w:pPr>
      <w:r>
        <w:rPr>
          <w:rFonts w:ascii="Calibri" w:hAnsi="Calibri"/>
          <w:color w:val="2D3748"/>
          <w:sz w:val="21"/>
        </w:rPr>
        <w:t>Abaixo listam-se os itens técnicos pendentes de evolução, classificados por nível de severidade e risco operacional:</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440"/>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Prioridade</w:t>
            </w:r>
          </w:p>
        </w:tc>
        <w:tc>
          <w:tcPr>
            <w:tcW w:type="dxa" w:w="2592"/>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Problema / Oportunidade</w:t>
            </w:r>
          </w:p>
        </w:tc>
        <w:tc>
          <w:tcPr>
            <w:tcW w:type="dxa" w:w="230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Arquivo Afetado</w:t>
            </w:r>
          </w:p>
        </w:tc>
        <w:tc>
          <w:tcPr>
            <w:tcW w:type="dxa" w:w="1008"/>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center"/>
            </w:pPr>
            <w:r>
              <w:rPr>
                <w:rFonts w:ascii="Calibri" w:hAnsi="Calibri"/>
                <w:b/>
                <w:color w:val="FFFFFF"/>
                <w:sz w:val="19"/>
              </w:rPr>
              <w:t>Linha(s)</w:t>
            </w:r>
          </w:p>
        </w:tc>
        <w:tc>
          <w:tcPr>
            <w:tcW w:type="dxa" w:w="273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Motivo / Risco Técnico</w:t>
            </w:r>
          </w:p>
        </w:tc>
      </w:tr>
      <w:tr>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ALTA</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Ausência de 2FA / MFA</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backend/app/api/routers/auth.py</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28-36</w:t>
            </w:r>
          </w:p>
        </w:tc>
        <w:tc>
          <w:tcPr>
            <w:tcW w:type="dxa" w:w="273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Contas protegidas apenas por senha; vulnerável a senhas vazadas em outros serviços.</w:t>
            </w:r>
          </w:p>
        </w:tc>
      </w:tr>
      <w:tr>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ALTA</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Falta de TLS/HTTPS no Compose</w:t>
            </w:r>
          </w:p>
        </w:tc>
        <w:tc>
          <w:tcPr>
            <w:tcW w:type="dxa" w:w="230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docker-compose.prod.yml</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205-231</w:t>
            </w:r>
          </w:p>
        </w:tc>
        <w:tc>
          <w:tcPr>
            <w:tcW w:type="dxa" w:w="273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Porta 80 exposta sem certificado SSL embutido; exige proxy reverso externo na infraestrutura.</w:t>
            </w:r>
          </w:p>
        </w:tc>
      </w:tr>
      <w:tr>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MÉDIA</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Rate limit global no Nginx</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frontend/nginx.conf</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1-68</w:t>
            </w:r>
          </w:p>
        </w:tc>
        <w:tc>
          <w:tcPr>
            <w:tcW w:type="dxa" w:w="273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Arquivos estáticos e health checks não possuem rate limiting no Nginx, vulneráveis a flood.</w:t>
            </w:r>
          </w:p>
        </w:tc>
      </w:tr>
      <w:tr>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MÉDIA</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Falta de Account Lockout</w:t>
            </w:r>
          </w:p>
        </w:tc>
        <w:tc>
          <w:tcPr>
            <w:tcW w:type="dxa" w:w="230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backend/app/api/routers/auth.py</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30-36</w:t>
            </w:r>
          </w:p>
        </w:tc>
        <w:tc>
          <w:tcPr>
            <w:tcW w:type="dxa" w:w="273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Não bloqueia temporariamente contas após múltiplas tentativas consecutivas de senha incorreta.</w:t>
            </w:r>
          </w:p>
        </w:tc>
      </w:tr>
      <w:tr>
        <w:tc>
          <w:tcPr>
            <w:tcW w:type="dxa" w:w="1440"/>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BAIXA</w:t>
            </w:r>
          </w:p>
        </w:tc>
        <w:tc>
          <w:tcPr>
            <w:tcW w:type="dxa" w:w="2592"/>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Blacklist de tokens JWT</w:t>
            </w:r>
          </w:p>
        </w:tc>
        <w:tc>
          <w:tcPr>
            <w:tcW w:type="dxa" w:w="230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backend/app/core/security.py</w:t>
            </w:r>
          </w:p>
        </w:tc>
        <w:tc>
          <w:tcPr>
            <w:tcW w:type="dxa" w:w="1008"/>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1-45</w:t>
            </w:r>
          </w:p>
        </w:tc>
        <w:tc>
          <w:tcPr>
            <w:tcW w:type="dxa" w:w="273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Token permanece válido até expirar; logout voluntário não revoga o token no servidor.</w:t>
            </w:r>
          </w:p>
        </w:tc>
      </w:tr>
      <w:tr>
        <w:tc>
          <w:tcPr>
            <w:tcW w:type="dxa" w:w="1440"/>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BAIXA</w:t>
            </w:r>
          </w:p>
        </w:tc>
        <w:tc>
          <w:tcPr>
            <w:tcW w:type="dxa" w:w="2592"/>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Haar Cascade em perfil extremo</w:t>
            </w:r>
          </w:p>
        </w:tc>
        <w:tc>
          <w:tcPr>
            <w:tcW w:type="dxa" w:w="230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backend/app/services/video_service.py</w:t>
            </w:r>
          </w:p>
        </w:tc>
        <w:tc>
          <w:tcPr>
            <w:tcW w:type="dxa" w:w="1008"/>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center"/>
            </w:pPr>
            <w:r>
              <w:rPr>
                <w:rFonts w:ascii="Calibri" w:hAnsi="Calibri"/>
                <w:color w:val="2D3748"/>
                <w:sz w:val="18"/>
              </w:rPr>
              <w:t>180-260</w:t>
            </w:r>
          </w:p>
        </w:tc>
        <w:tc>
          <w:tcPr>
            <w:tcW w:type="dxa" w:w="273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Haar Cascade clássico tem precisão reduzida para rostos virados em perfil acentuado.</w:t>
            </w:r>
          </w:p>
        </w:tc>
      </w:tr>
    </w:tbl>
    <w:p>
      <w:r>
        <w:br w:type="page"/>
      </w:r>
    </w:p>
    <w:p>
      <w:pPr>
        <w:pStyle w:val="Heading1"/>
        <w:keepNext/>
        <w:spacing w:before="320" w:after="120"/>
      </w:pPr>
      <w:r>
        <w:rPr>
          <w:rFonts w:ascii="Calibri" w:hAnsi="Calibri"/>
          <w:b/>
          <w:color w:val="1A365D"/>
          <w:sz w:val="32"/>
        </w:rPr>
        <w:t>12. Mudanças Ainda Não Commitadas</w:t>
      </w:r>
    </w:p>
    <w:p>
      <w:pPr>
        <w:spacing w:before="0" w:after="80" w:line="276" w:lineRule="auto"/>
      </w:pPr>
      <w:r>
        <w:rPr>
          <w:rFonts w:ascii="Calibri" w:hAnsi="Calibri"/>
          <w:color w:val="2D3748"/>
          <w:sz w:val="21"/>
        </w:rPr>
        <w:t>Em conformidade com a auditoria de repositório realizada na data de 2026-10-18, foram identificadas as seguintes alterações pendentes de commit na árvore de trabalho local (working directory):</w:t>
      </w:r>
    </w:p>
    <w:p>
      <w:pPr>
        <w:spacing w:before="0" w:after="80" w:line="276" w:lineRule="auto"/>
      </w:pPr>
      <w:r>
        <w:rPr>
          <w:rFonts w:ascii="Calibri" w:hAnsi="Calibri"/>
          <w:b/>
          <w:color w:val="2D3748"/>
          <w:sz w:val="21"/>
        </w:rPr>
        <w:t xml:space="preserve">Status do Repositório: </w:t>
      </w:r>
      <w:r>
        <w:rPr>
          <w:rFonts w:ascii="Calibri" w:hAnsi="Calibri"/>
          <w:color w:val="2D3748"/>
          <w:sz w:val="21"/>
        </w:rPr>
        <w:t>Auditoria realizada via git status e git diff --stat em 2026-10-18:</w:t>
      </w:r>
    </w:p>
    <w:p>
      <w:pPr>
        <w:pStyle w:val="ListBullet"/>
        <w:spacing w:before="0" w:after="60" w:line="276" w:lineRule="auto"/>
      </w:pPr>
      <w:r>
        <w:rPr>
          <w:rFonts w:ascii="Calibri" w:hAnsi="Calibri"/>
          <w:color w:val="2D3748"/>
          <w:sz w:val="20"/>
        </w:rPr>
        <w:t>Arquivos Modificados (8): backend/app/main.py, frontend/css/components.css, frontend/css/tokens.css, frontend/index.html, frontend/js/app.js, frontend/js/ui.js, frontend/nginx.conf, tests/test_api_endpoints.py.</w:t>
      </w:r>
    </w:p>
    <w:p>
      <w:pPr>
        <w:pStyle w:val="ListBullet"/>
        <w:spacing w:before="0" w:after="60" w:line="276" w:lineRule="auto"/>
      </w:pPr>
      <w:r>
        <w:rPr>
          <w:rFonts w:ascii="Calibri" w:hAnsi="Calibri"/>
          <w:color w:val="2D3748"/>
          <w:sz w:val="20"/>
        </w:rPr>
        <w:t>Arquivos Untracked (2): frontend/css/icons.css, migrations/005_etapa4_thumbnails.sql.</w:t>
      </w:r>
    </w:p>
    <w:p>
      <w:pPr>
        <w:pStyle w:val="ListBullet"/>
        <w:spacing w:before="0" w:after="60" w:line="276" w:lineRule="auto"/>
      </w:pPr>
      <w:r>
        <w:rPr>
          <w:rFonts w:ascii="Calibri" w:hAnsi="Calibri"/>
          <w:color w:val="2D3748"/>
          <w:sz w:val="20"/>
        </w:rPr>
        <w:t>Volume de Código Alterado: 536 inserções(+), 96 deleções(-).</w:t>
      </w:r>
    </w:p>
    <w:p>
      <w:pPr>
        <w:spacing w:before="0" w:after="80" w:line="276" w:lineRule="auto"/>
      </w:pPr>
      <w:r>
        <w:rPr>
          <w:rFonts w:ascii="Calibri" w:hAnsi="Calibri"/>
          <w:b/>
          <w:color w:val="2D3748"/>
          <w:sz w:val="21"/>
        </w:rPr>
        <w:t xml:space="preserve">Contexto Técnico das Alterações: </w:t>
      </w:r>
      <w:r>
        <w:rPr>
          <w:rFonts w:ascii="Calibri" w:hAnsi="Calibri"/>
          <w:color w:val="2D3748"/>
          <w:sz w:val="21"/>
        </w:rPr>
        <w:t>Essas alterações representam a implementação e validação integral da Etapa 4 de Otimização (Frontend e Velocidade Percebida), incluindo o novo endpoint /api/v1/config, substituição do Font Awesome por folha de ícones nativa (icons.css), correção de títulos/ganchos da IA, polling não-destrutivo e persistência de miniaturas.</w:t>
      </w:r>
    </w:p>
    <w:p>
      <w:r>
        <w:br w:type="page"/>
      </w:r>
    </w:p>
    <w:p>
      <w:pPr>
        <w:pStyle w:val="Heading1"/>
        <w:keepNext/>
        <w:spacing w:before="320" w:after="120"/>
      </w:pPr>
      <w:r>
        <w:rPr>
          <w:rFonts w:ascii="Calibri" w:hAnsi="Calibri"/>
          <w:b/>
          <w:color w:val="1A365D"/>
          <w:sz w:val="32"/>
        </w:rPr>
        <w:t>13. Apêndices</w:t>
      </w:r>
    </w:p>
    <w:p>
      <w:pPr>
        <w:pStyle w:val="Heading2"/>
        <w:keepNext/>
        <w:spacing w:before="240" w:after="80"/>
      </w:pPr>
      <w:r>
        <w:rPr>
          <w:rFonts w:ascii="Calibri" w:hAnsi="Calibri"/>
          <w:b/>
          <w:color w:val="2B6CB0"/>
          <w:sz w:val="26"/>
        </w:rPr>
        <w:t>13.1 Catálogo Completo de Arquivos do Projeto</w:t>
      </w:r>
    </w:p>
    <w:p>
      <w:pPr>
        <w:spacing w:before="0" w:after="80" w:line="276" w:lineRule="auto"/>
      </w:pPr>
      <w:r>
        <w:rPr>
          <w:rFonts w:ascii="Calibri" w:hAnsi="Calibri"/>
          <w:color w:val="2D3748"/>
          <w:sz w:val="21"/>
        </w:rPr>
        <w:t>Abaixo apresenta-se a relação exaustiva de todos os arquivos componentes do repositório ClipMaker.io:</w:t>
      </w:r>
    </w:p>
    <w:tbl>
      <w:tblPr>
        <w:tblW w:type="auto" w:w="0"/>
        <w:jc w:val="center"/>
        <w:tblLayout w:type="fixed"/>
        <w:tblLook w:firstColumn="1" w:firstRow="1" w:lastColumn="0" w:lastRow="0" w:noHBand="0" w:noVBand="1" w:val="04A0"/>
      </w:tblPr>
      <w:tblGrid>
        <w:gridCol w:w="4680"/>
        <w:gridCol w:w="4680"/>
      </w:tblGrid>
      <w:tr>
        <w:trPr>
          <w:tblHeader/>
        </w:trPr>
        <w:tc>
          <w:tcPr>
            <w:tcW w:type="dxa" w:w="3456"/>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Caminho do Arquivo</w:t>
            </w:r>
          </w:p>
        </w:tc>
        <w:tc>
          <w:tcPr>
            <w:tcW w:type="dxa" w:w="6624"/>
            <w:shd w:fill="1A365D"/>
            <w:tcBorders>
              <w:top w:val="single" w:sz="8" w:space="0" w:color="1A365D"/>
              <w:bottom w:val="single" w:sz="8" w:space="0" w:color="1A365D"/>
              <w:left w:val="none"/>
              <w:right w:val="none"/>
            </w:tcBorders>
            <w:tcMar>
              <w:top w:w="120" w:type="dxa"/>
              <w:bottom w:w="120" w:type="dxa"/>
              <w:left w:w="140" w:type="dxa"/>
              <w:right w:w="140" w:type="dxa"/>
            </w:tcMar>
            <w:vAlign w:val="center"/>
          </w:tcPr>
          <w:p>
            <w:pPr>
              <w:jc w:val="left"/>
            </w:pPr>
            <w:r>
              <w:rPr>
                <w:rFonts w:ascii="Calibri" w:hAnsi="Calibri"/>
                <w:b/>
                <w:color w:val="FFFFFF"/>
                <w:sz w:val="19"/>
              </w:rPr>
              <w:t>Descrição Técnica e Responsabilidade</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.dockerignore</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Especifica arquivos e diretórios excluídos durante a construção das imagens Docker.</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.env.example</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Modelo com todas as variáveis de ambiente necessárias e valores recomendados.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.gitattributes</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Define configurações de normalização de finais de linha (LF/CRLF) para o Git.</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.github/workflows/tests.yml</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Pipeline de Integração Contínua (CI) que executa a suíte de testes no GitHub Actions.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.gitignore</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Lista de arquivos ignorados pelo Git (caches, ambientes virtuais, vídeos temporários).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Dockerfile</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Receita multi-stage para construção das imagens clipmakerai:prod e clipmakerai:prod-gpu.</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README-DEPLOY.md</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Guia detalhado com instruções de deploy em servidores de produção.</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README.md</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Documentação geral do projeto, visão executiva e guia rápido.</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backend/.env.example</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Cópia do modelo de variáveis de ambiente para o contexto específico do backend.</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backend/app/api/deps.py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Injeção de dependências do FastAPI (autenticação JWT e rate limiter SlowAPI).</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backend/app/api/routers/auth.py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Controlador REST para registro e autenticação de usuários.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backend/app/api/routers/project.py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Controlador REST para projetos, status, fila dinâmica e re-renderização.</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backend/app/api/routers/video.py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Controlador REST para upload, importação por URL e download via X-Accel.</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backend/app/core/config.py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Configurações globais e validações defensivas de ambiente via Pydantic.</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backend/app/core/logging_config.py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Configuração de formatação estruturada de logs da aplicação em formato JSON.</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backend/app/core/loop.py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Utilitário para inicialização robusta de loop de eventos assíncrono.</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backend/app/core/security.py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Rotinas criptográficas de hash Bcrypt e assinatura/decodificação de tokens JWT.</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backend/app/core/timing.py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Instrumentação de tempo de execução com decorador @timed e context manager timed().</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backend/app/db/db_service.py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Camada de acesso a dados assíncrona com suporte a PostgreSQL (asyncpg) e dev SQLite.</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backend/app/main.py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Ponto de entrada da API FastAPI, registro de middlewares, CORS e roteadores.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backend/app/models/user.py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Modelos Pydantic para validação de dados de entrada de usuários e senhas.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backend/app/services/ai_service.py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Serviço de transcrição Whisper GPU e análise semântica de momentos com Gemini.</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backend/app/services/engine_service.py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Motor de alto nível que orquestra a geração dos clipes e integração.</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backend/app/services/haarcascade_frontalface_default.xml</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Arquivo XML com os classificadores em cascata Haar para detecção facial.</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backend/app/services/video_service.py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Operações de mídia com FFmpeg (corte, scale, legendas) e OpenCV (face tracking).</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backend/app/worker/worker.py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Trabalhador assíncrono do Huey para tarefas pesadas de rede, IA e vídeo.</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backend/requirements-dev.txt</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Dependências adicionais para ambiente de desenvolvimento e testes do backend.</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backend/requirements.txt</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Dependências de produção do backend (FastAPI, asyncpg, ctranslate2, opencv).</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docker-compose.prod.yml</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Orquestração completa dos microsserviços de produção com limites e segurança.</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docker-compose.yml</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Orquestração básica do ambiente Docker para desenvolvimento local.</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docs/PERFORMANCE.md</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Relatório técnico com métricas empíricas de todas as etapas de otimização.</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frontend/css/animations.css</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Definições de animações CSS, keyframes e efeitos de transição.</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frontend/css/components.css</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Estilização de componentes (botões, cards, modais, formulários, badges).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frontend/css/icons.css</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Folha de estilos nativa com ícones SVG embutidos, substituindo o Font Awesome.</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frontend/css/layout.css</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Estrutura de grid, containers principais e seções de layout da página.</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frontend/css/reset.css</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Normalização de estilos padrão dos navegadores.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frontend/css/responsive.css</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Regras de media queries para adaptação responsiva em telas móveis e desktop.</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frontend/css/tokens.css</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Variáveis CSS institucionais de cores, tipografia, bordas e espaçamentos.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frontend/index.html</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Página única da interface web com suporte a temas, modais e player de vídeo.</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frontend/js/app.js</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Controlador principal da interface: autenticação, uploads, polling e eventos.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frontend/js/ui.js</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Controlador de renderização visual DOM e helpers de exibição de clipes.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frontend/nginx.conf</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Configuração do Nginx com gzip, proxy reverso e cabeçalhos X-Accel-Redirect.</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migrations/001_init.sql</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Migração inicial do banco: tabelas users, projects, clips e transcriptions.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migrations/002_add_thumbnail_key.sql</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Migração que adiciona coluna thumbnail_key na tabela clips.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migrations/003_etapa2_pipeline.sql</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Migração que adiciona face_center_x, ai_cuts_fallback e lookup de cache.</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migrations/004_etapa3_api_queue.sql</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Migração que cria a tabela job_metrics e índices de concorrência.</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migrations/005_etapa4_thumbnails.sql</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Migração que assegura coluna e índice de thumbnail_key para clipes.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pytest.ini</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Configurações de execução e diretórios de teste do pytest.</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requirements-dev.txt</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Dependências de desenvolvimento na raiz do repositório.</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scripts/benchmark.py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 de benchmark para testes de carga e cronometragem do pipeline.</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scripts/cleanup.py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 de expurgo periódico de arquivos de vídeo antigos do disco temporário.</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scripts/gerar_documentacao.py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 gerador desta documentação corporativa em formato .docx.</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scripts/migrate.sh</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 shell one-shot que aplica as migrações SQL no PostgreSQL no boot.</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scripts/setup-prod.ps1</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Script PowerShell de preparação de pastas persistentes no host Windows.</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tests/conftest.py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Fixtures do pytest para mock de sessões, usuários e banco de testes.</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tests/test_api_endpoints.py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Testes de integração para todos os endpoints da API FastAPI.</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tests/test_auth.py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Testes unitários para fluxos de registro e login com JWT.</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tests/test_core_and_security.py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Testes para rotinas de segurança, anti-SSRF, senhas e formatação de mídia.</w:t>
            </w:r>
          </w:p>
        </w:tc>
      </w:tr>
      <w:tr>
        <w:tc>
          <w:tcPr>
            <w:tcW w:type="dxa" w:w="3456"/>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tests/test_fallback_policy.py</w:t>
            </w:r>
          </w:p>
        </w:tc>
        <w:tc>
          <w:tcPr>
            <w:tcW w:type="dxa" w:w="6624"/>
            <w:shd w:fill="F7FAFC"/>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Testes de validação da política de bloqueio do fallback SQLite.</w:t>
            </w:r>
          </w:p>
        </w:tc>
      </w:tr>
      <w:tr>
        <w:tc>
          <w:tcPr>
            <w:tcW w:type="dxa" w:w="3456"/>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tests/test_timing.py</w:t>
            </w:r>
          </w:p>
        </w:tc>
        <w:tc>
          <w:tcPr>
            <w:tcW w:type="dxa" w:w="6624"/>
            <w:shd w:fill="FFFFFF"/>
            <w:tcBorders>
              <w:top w:val="single" w:sz="4" w:space="0" w:color="CBD5E0"/>
              <w:bottom w:val="single" w:sz="4" w:space="0" w:color="CBD5E0"/>
              <w:left w:val="none"/>
              <w:right w:val="none"/>
            </w:tcBorders>
            <w:tcMar>
              <w:top w:w="80" w:type="dxa"/>
              <w:bottom w:w="80" w:type="dxa"/>
              <w:left w:w="140" w:type="dxa"/>
              <w:right w:w="140" w:type="dxa"/>
            </w:tcMar>
            <w:vAlign w:val="center"/>
          </w:tcPr>
          <w:p>
            <w:pPr>
              <w:jc w:val="left"/>
            </w:pPr>
            <w:r>
              <w:rPr>
                <w:rFonts w:ascii="Calibri" w:hAnsi="Calibri"/>
                <w:color w:val="2D3748"/>
                <w:sz w:val="18"/>
              </w:rPr>
              <w:t>Testes unitários dos mecanismos de medição de tempo de execução (timed).</w:t>
            </w:r>
          </w:p>
        </w:tc>
      </w:tr>
    </w:tbl>
    <w:p>
      <w:pPr>
        <w:pStyle w:val="Heading2"/>
        <w:keepNext/>
        <w:spacing w:before="240" w:after="80"/>
      </w:pPr>
      <w:r>
        <w:rPr>
          <w:rFonts w:ascii="Calibri" w:hAnsi="Calibri"/>
          <w:b/>
          <w:color w:val="2B6CB0"/>
          <w:sz w:val="26"/>
        </w:rPr>
        <w:t>13.2 Glossário de Termos Técnicos</w:t>
      </w:r>
    </w:p>
    <w:p>
      <w:pPr>
        <w:pStyle w:val="ListBullet"/>
        <w:spacing w:before="0" w:after="60" w:line="276" w:lineRule="auto"/>
      </w:pPr>
      <w:r>
        <w:rPr>
          <w:rFonts w:ascii="Calibri" w:hAnsi="Calibri"/>
          <w:b/>
          <w:color w:val="2D3748"/>
          <w:sz w:val="20"/>
        </w:rPr>
        <w:t xml:space="preserve">FFmpeg: </w:t>
      </w:r>
      <w:r>
        <w:rPr>
          <w:rFonts w:ascii="Calibri" w:hAnsi="Calibri"/>
          <w:color w:val="2D3748"/>
          <w:sz w:val="20"/>
        </w:rPr>
        <w:t>FFmpeg: Conjunto de bibliotecas e ferramentas de linha de comando para manipulação e codificação de áudio e vídeo.</w:t>
      </w:r>
    </w:p>
    <w:p>
      <w:pPr>
        <w:pStyle w:val="ListBullet"/>
        <w:spacing w:before="0" w:after="60" w:line="276" w:lineRule="auto"/>
      </w:pPr>
      <w:r>
        <w:rPr>
          <w:rFonts w:ascii="Calibri" w:hAnsi="Calibri"/>
          <w:b/>
          <w:color w:val="2D3748"/>
          <w:sz w:val="20"/>
        </w:rPr>
        <w:t xml:space="preserve">NVENC: </w:t>
      </w:r>
      <w:r>
        <w:rPr>
          <w:rFonts w:ascii="Calibri" w:hAnsi="Calibri"/>
          <w:color w:val="2D3748"/>
          <w:sz w:val="20"/>
        </w:rPr>
        <w:t>NVENC: Acelerador de codificação de vídeo por hardware integrado às placas de vídeo dedicadas da NVIDIA.</w:t>
      </w:r>
    </w:p>
    <w:p>
      <w:pPr>
        <w:pStyle w:val="ListBullet"/>
        <w:spacing w:before="0" w:after="60" w:line="276" w:lineRule="auto"/>
      </w:pPr>
      <w:r>
        <w:rPr>
          <w:rFonts w:ascii="Calibri" w:hAnsi="Calibri"/>
          <w:b/>
          <w:color w:val="2D3748"/>
          <w:sz w:val="20"/>
        </w:rPr>
        <w:t xml:space="preserve">Whisper: </w:t>
      </w:r>
      <w:r>
        <w:rPr>
          <w:rFonts w:ascii="Calibri" w:hAnsi="Calibri"/>
          <w:color w:val="2D3748"/>
          <w:sz w:val="20"/>
        </w:rPr>
        <w:t>Whisper: Modelo neural de reconhecimento automático de fala (ASR) treinado pela OpenAI.</w:t>
      </w:r>
    </w:p>
    <w:p>
      <w:pPr>
        <w:pStyle w:val="ListBullet"/>
        <w:spacing w:before="0" w:after="60" w:line="276" w:lineRule="auto"/>
      </w:pPr>
      <w:r>
        <w:rPr>
          <w:rFonts w:ascii="Calibri" w:hAnsi="Calibri"/>
          <w:b/>
          <w:color w:val="2D3748"/>
          <w:sz w:val="20"/>
        </w:rPr>
        <w:t xml:space="preserve">CTranslate2: </w:t>
      </w:r>
      <w:r>
        <w:rPr>
          <w:rFonts w:ascii="Calibri" w:hAnsi="Calibri"/>
          <w:color w:val="2D3748"/>
          <w:sz w:val="20"/>
        </w:rPr>
        <w:t>CTranslate2: Motor de inferência acelerado para modelos Transformer em CPU e GPU com suporte a quantização int8 e float16.</w:t>
      </w:r>
    </w:p>
    <w:p>
      <w:pPr>
        <w:pStyle w:val="ListBullet"/>
        <w:spacing w:before="0" w:after="60" w:line="276" w:lineRule="auto"/>
      </w:pPr>
      <w:r>
        <w:rPr>
          <w:rFonts w:ascii="Calibri" w:hAnsi="Calibri"/>
          <w:b/>
          <w:color w:val="2D3748"/>
          <w:sz w:val="20"/>
        </w:rPr>
        <w:t xml:space="preserve">Haar Cascade: </w:t>
      </w:r>
      <w:r>
        <w:rPr>
          <w:rFonts w:ascii="Calibri" w:hAnsi="Calibri"/>
          <w:color w:val="2D3748"/>
          <w:sz w:val="20"/>
        </w:rPr>
        <w:t>Haar Cascade: Algoritmo de visão computacional baseado em aprendizado de máquina para detecção rápida de objetos e faces.</w:t>
      </w:r>
    </w:p>
    <w:p>
      <w:pPr>
        <w:pStyle w:val="ListBullet"/>
        <w:spacing w:before="0" w:after="60" w:line="276" w:lineRule="auto"/>
      </w:pPr>
      <w:r>
        <w:rPr>
          <w:rFonts w:ascii="Calibri" w:hAnsi="Calibri"/>
          <w:b/>
          <w:color w:val="2D3748"/>
          <w:sz w:val="20"/>
        </w:rPr>
        <w:t xml:space="preserve">Huey: </w:t>
      </w:r>
      <w:r>
        <w:rPr>
          <w:rFonts w:ascii="Calibri" w:hAnsi="Calibri"/>
          <w:color w:val="2D3748"/>
          <w:sz w:val="20"/>
        </w:rPr>
        <w:t>Huey: Sistema de filas de tarefas assíncronas leve em Python com suporte a Redis e paralelismo por threads ou processos.</w:t>
      </w:r>
    </w:p>
    <w:p>
      <w:pPr>
        <w:pStyle w:val="ListBullet"/>
        <w:spacing w:before="0" w:after="60" w:line="276" w:lineRule="auto"/>
      </w:pPr>
      <w:r>
        <w:rPr>
          <w:rFonts w:ascii="Calibri" w:hAnsi="Calibri"/>
          <w:b/>
          <w:color w:val="2D3748"/>
          <w:sz w:val="20"/>
        </w:rPr>
        <w:t xml:space="preserve">asyncpg: </w:t>
      </w:r>
      <w:r>
        <w:rPr>
          <w:rFonts w:ascii="Calibri" w:hAnsi="Calibri"/>
          <w:color w:val="2D3748"/>
          <w:sz w:val="20"/>
        </w:rPr>
        <w:t>asyncpg: Driver de conexão assíncrono de altíssima performance para PostgreSQL em Python.</w:t>
      </w:r>
    </w:p>
    <w:p>
      <w:pPr>
        <w:pStyle w:val="ListBullet"/>
        <w:spacing w:before="0" w:after="60" w:line="276" w:lineRule="auto"/>
      </w:pPr>
      <w:r>
        <w:rPr>
          <w:rFonts w:ascii="Calibri" w:hAnsi="Calibri"/>
          <w:b/>
          <w:color w:val="2D3748"/>
          <w:sz w:val="20"/>
        </w:rPr>
        <w:t xml:space="preserve">X-Accel-Redirect: </w:t>
      </w:r>
      <w:r>
        <w:rPr>
          <w:rFonts w:ascii="Calibri" w:hAnsi="Calibri"/>
          <w:color w:val="2D3748"/>
          <w:sz w:val="20"/>
        </w:rPr>
        <w:t>X-Accel-Redirect: Mecanismo interno do Nginx que permite à aplicação autenticar requisições e delegar a entrega do arquivo ao servidor web.</w:t>
      </w:r>
    </w:p>
    <w:p>
      <w:pPr>
        <w:pStyle w:val="ListBullet"/>
        <w:spacing w:before="0" w:after="60" w:line="276" w:lineRule="auto"/>
      </w:pPr>
      <w:r>
        <w:rPr>
          <w:rFonts w:ascii="Calibri" w:hAnsi="Calibri"/>
          <w:b/>
          <w:color w:val="2D3748"/>
          <w:sz w:val="20"/>
        </w:rPr>
        <w:t xml:space="preserve">HTTP Range: </w:t>
      </w:r>
      <w:r>
        <w:rPr>
          <w:rFonts w:ascii="Calibri" w:hAnsi="Calibri"/>
          <w:color w:val="2D3748"/>
          <w:sz w:val="20"/>
        </w:rPr>
        <w:t>HTTP Range (Status 206): Mecanismo que permite solicitar fatias específicas de bytes de um arquivo, viabilizando seek em vídeos.</w:t>
      </w:r>
    </w:p>
    <w:p>
      <w:pPr>
        <w:pStyle w:val="ListBullet"/>
        <w:spacing w:before="0" w:after="60" w:line="276" w:lineRule="auto"/>
      </w:pPr>
      <w:r>
        <w:rPr>
          <w:rFonts w:ascii="Calibri" w:hAnsi="Calibri"/>
          <w:b/>
          <w:color w:val="2D3748"/>
          <w:sz w:val="20"/>
        </w:rPr>
        <w:t xml:space="preserve">Anti-SSRF: </w:t>
      </w:r>
      <w:r>
        <w:rPr>
          <w:rFonts w:ascii="Calibri" w:hAnsi="Calibri"/>
          <w:color w:val="2D3748"/>
          <w:sz w:val="20"/>
        </w:rPr>
        <w:t>Anti-SSRF: Conjunto de regras defensivas que impedem que o servidor faça requisições a endereços internos protegidos.</w:t>
      </w:r>
    </w:p>
    <w:p>
      <w:pPr>
        <w:pStyle w:val="ListBullet"/>
        <w:spacing w:before="0" w:after="60" w:line="276" w:lineRule="auto"/>
      </w:pPr>
      <w:r>
        <w:rPr>
          <w:rFonts w:ascii="Calibri" w:hAnsi="Calibri"/>
          <w:b/>
          <w:color w:val="2D3748"/>
          <w:sz w:val="20"/>
        </w:rPr>
        <w:t xml:space="preserve">cgroup: </w:t>
      </w:r>
      <w:r>
        <w:rPr>
          <w:rFonts w:ascii="Calibri" w:hAnsi="Calibri"/>
          <w:color w:val="2D3748"/>
          <w:sz w:val="20"/>
        </w:rPr>
        <w:t>cgroup (Control Groups): Mecanismo do kernel Linux que limita e isola o uso de recursos (CPU, memória) por processos.</w:t>
      </w:r>
    </w:p>
    <w:p>
      <w:pPr>
        <w:pStyle w:val="Heading2"/>
        <w:keepNext/>
        <w:spacing w:before="240" w:after="80"/>
      </w:pPr>
      <w:r>
        <w:rPr>
          <w:rFonts w:ascii="Calibri" w:hAnsi="Calibri"/>
          <w:b/>
          <w:color w:val="2B6CB0"/>
          <w:sz w:val="26"/>
        </w:rPr>
        <w:t>13.3 Histórico de Migrações do Banco de Dados</w:t>
      </w:r>
    </w:p>
    <w:p>
      <w:pPr>
        <w:spacing w:before="0" w:after="80" w:line="276" w:lineRule="auto"/>
      </w:pPr>
      <w:r>
        <w:rPr>
          <w:rFonts w:ascii="Calibri" w:hAnsi="Calibri"/>
          <w:color w:val="2D3748"/>
          <w:sz w:val="21"/>
        </w:rPr>
        <w:t>A evolução do esquema relacional é assegurada por migrações SQL idempotentes:</w:t>
      </w:r>
    </w:p>
    <w:p>
      <w:pPr>
        <w:pStyle w:val="ListBullet"/>
        <w:spacing w:before="0" w:after="60" w:line="276" w:lineRule="auto"/>
      </w:pPr>
      <w:r>
        <w:rPr>
          <w:rFonts w:ascii="Calibri" w:hAnsi="Calibri"/>
          <w:color w:val="2D3748"/>
          <w:sz w:val="20"/>
        </w:rPr>
        <w:t>001_init.sql: Criação inicial das tabelas users, projects, clips e transcriptions, com índices básicos.</w:t>
      </w:r>
    </w:p>
    <w:p>
      <w:pPr>
        <w:pStyle w:val="ListBullet"/>
        <w:spacing w:before="0" w:after="60" w:line="276" w:lineRule="auto"/>
      </w:pPr>
      <w:r>
        <w:rPr>
          <w:rFonts w:ascii="Calibri" w:hAnsi="Calibri"/>
          <w:color w:val="2D3748"/>
          <w:sz w:val="20"/>
        </w:rPr>
        <w:t>002_add_thumbnail_key.sql: Adição da coluna thumbnail_key na tabela clips para controle de miniaturas.</w:t>
      </w:r>
    </w:p>
    <w:p>
      <w:pPr>
        <w:pStyle w:val="ListBullet"/>
        <w:spacing w:before="0" w:after="60" w:line="276" w:lineRule="auto"/>
      </w:pPr>
      <w:r>
        <w:rPr>
          <w:rFonts w:ascii="Calibri" w:hAnsi="Calibri"/>
          <w:color w:val="2D3748"/>
          <w:sz w:val="20"/>
        </w:rPr>
        <w:t>003_etapa2_pipeline.sql: Adição da coluna face_center_x em clips, ai_cuts_fallback em projects, e colunas userId, sourceUrl, fileHash em transcriptions com índice idx_transcriptions_lookup.</w:t>
      </w:r>
    </w:p>
    <w:p>
      <w:pPr>
        <w:pStyle w:val="ListBullet"/>
        <w:spacing w:before="0" w:after="60" w:line="276" w:lineRule="auto"/>
      </w:pPr>
      <w:r>
        <w:rPr>
          <w:rFonts w:ascii="Calibri" w:hAnsi="Calibri"/>
          <w:color w:val="2D3748"/>
          <w:sz w:val="20"/>
        </w:rPr>
        <w:t>004_etapa3_api_queue.sql: Criação da tabela job_metrics e índices de concorrência idx_projects_user_status e idx_projects_status_created.</w:t>
      </w:r>
    </w:p>
    <w:p>
      <w:pPr>
        <w:pStyle w:val="ListBullet"/>
        <w:spacing w:before="0" w:after="60" w:line="276" w:lineRule="auto"/>
      </w:pPr>
      <w:r>
        <w:rPr>
          <w:rFonts w:ascii="Calibri" w:hAnsi="Calibri"/>
          <w:color w:val="2D3748"/>
          <w:sz w:val="20"/>
        </w:rPr>
        <w:t>005_etapa4_thumbnails.sql: Garantia idempotente de coluna e índice dedicado idx_clips_thumbnail na tabela clips.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718096"/>
        <w:sz w:val="17"/>
      </w:rPr>
      <w:t xml:space="preserve">ClipMaker.io — Documentação Técnica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