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6A" w:rsidRDefault="00996B87">
      <w:r>
        <w:t>Current Sensor Boards Fall 2017 Design</w:t>
      </w:r>
    </w:p>
    <w:p w:rsidR="00996B87" w:rsidRDefault="00996B87"/>
    <w:p w:rsidR="00996B87" w:rsidRPr="00996B87" w:rsidRDefault="00996B87">
      <w:pPr>
        <w:rPr>
          <w:u w:val="single"/>
        </w:rPr>
      </w:pPr>
      <w:r w:rsidRPr="00996B87">
        <w:rPr>
          <w:u w:val="single"/>
        </w:rPr>
        <w:t xml:space="preserve">Overview: </w:t>
      </w:r>
    </w:p>
    <w:p w:rsidR="00996B87" w:rsidRDefault="00996B87">
      <w:r>
        <w:t xml:space="preserve">Boards are set up for 3v3 supply voltage.  </w:t>
      </w:r>
    </w:p>
    <w:p w:rsidR="00996B87" w:rsidRDefault="00996B87">
      <w:r>
        <w:t xml:space="preserve">Sensors are bidirectional and normally </w:t>
      </w:r>
      <w:proofErr w:type="gramStart"/>
      <w:r>
        <w:t>output  2</w:t>
      </w:r>
      <w:proofErr w:type="gramEnd"/>
      <w:r>
        <w:t>.5V &lt;</w:t>
      </w:r>
      <w:proofErr w:type="spellStart"/>
      <w:r>
        <w:t>Vout</w:t>
      </w:r>
      <w:proofErr w:type="spellEnd"/>
      <w:r>
        <w:t xml:space="preserve"> &lt; 4.5V on their respective ranges (20A or 30A).  But since a 3v3 supply is used the range is 1.65 &lt;</w:t>
      </w:r>
      <w:proofErr w:type="spellStart"/>
      <w:r>
        <w:t>Vout</w:t>
      </w:r>
      <w:proofErr w:type="spellEnd"/>
      <w:r>
        <w:t>&lt; 2.97 for the full 0-20A range or 0-30A range.  For the 5A board, a 20A sensor is being used so the range is 1.65&lt;</w:t>
      </w:r>
      <w:proofErr w:type="spellStart"/>
      <w:r>
        <w:t>Vout</w:t>
      </w:r>
      <w:proofErr w:type="spellEnd"/>
      <w:r>
        <w:t>&lt; 1.98.   This voltage range is being mapped onto as close to [0,3.3] as possible to get maximum resolution.</w:t>
      </w:r>
    </w:p>
    <w:p w:rsidR="00996B87" w:rsidRDefault="00996B87">
      <w:r>
        <w:t>Using a 20A hall-effect sensor to sense current both on 20A and 5A range.  Using a 30A hall-effect sensor to sense current on a 30A range.  These boards have been tested.  Resistor values and current vs voltage from op-amp data is contained in the “</w:t>
      </w:r>
      <w:r w:rsidRPr="00996B87">
        <w:t>20A and 30A board new resistors oct 31 3v3</w:t>
      </w:r>
      <w:r>
        <w:t xml:space="preserve">” document. </w:t>
      </w:r>
    </w:p>
    <w:p w:rsidR="00655082" w:rsidRDefault="00655082"/>
    <w:p w:rsidR="00655082" w:rsidRDefault="00655082">
      <w:pPr>
        <w:rPr>
          <w:u w:val="single"/>
        </w:rPr>
      </w:pPr>
      <w:r w:rsidRPr="00655082">
        <w:rPr>
          <w:u w:val="single"/>
        </w:rPr>
        <w:t>In progress:</w:t>
      </w:r>
    </w:p>
    <w:p w:rsidR="00655082" w:rsidRDefault="00655082">
      <w:r>
        <w:t xml:space="preserve">As of </w:t>
      </w:r>
      <w:proofErr w:type="gramStart"/>
      <w:r>
        <w:t>November</w:t>
      </w:r>
      <w:proofErr w:type="gramEnd"/>
      <w:r>
        <w:t xml:space="preserve"> 11 2017: </w:t>
      </w:r>
    </w:p>
    <w:p w:rsidR="00655082" w:rsidRDefault="00655082">
      <w:r>
        <w:t xml:space="preserve">ADCs have not been ordered. 100A board has not been tested.  </w:t>
      </w:r>
    </w:p>
    <w:p w:rsidR="00AC61A5" w:rsidRDefault="00655082">
      <w:r>
        <w:t xml:space="preserve">The ADCs originally planned for do not have </w:t>
      </w:r>
      <w:proofErr w:type="gramStart"/>
      <w:r>
        <w:t xml:space="preserve">selectable </w:t>
      </w:r>
      <w:r w:rsidR="00AC61A5">
        <w:t xml:space="preserve"> I</w:t>
      </w:r>
      <w:proofErr w:type="gramEnd"/>
      <w:r w:rsidR="00AC61A5">
        <w:t xml:space="preserve">2C </w:t>
      </w:r>
      <w:r>
        <w:t xml:space="preserve">addresses. This is an issue because </w:t>
      </w:r>
      <w:r w:rsidR="00AC61A5">
        <w:t xml:space="preserve">6 boards are needed for motors, 1 board for the battery, and one board for the end-effector.  To address this problem there are 5 courses of action that can be taken  </w:t>
      </w:r>
      <w:r w:rsidR="007B7977">
        <w:t>(2, 4 and 5 are most promising because we can buy $1.2 single address ADCs)</w:t>
      </w:r>
      <w:bookmarkStart w:id="0" w:name="_GoBack"/>
      <w:bookmarkEnd w:id="0"/>
    </w:p>
    <w:p w:rsidR="00AC61A5" w:rsidRDefault="00AC61A5" w:rsidP="00AC61A5">
      <w:pPr>
        <w:pStyle w:val="ListParagraph"/>
        <w:numPr>
          <w:ilvl w:val="0"/>
          <w:numId w:val="1"/>
        </w:numPr>
      </w:pPr>
      <w:r>
        <w:t xml:space="preserve">Purchase </w:t>
      </w:r>
      <w:proofErr w:type="gramStart"/>
      <w:r>
        <w:t>eight  5</w:t>
      </w:r>
      <w:proofErr w:type="gramEnd"/>
      <w:r>
        <w:t xml:space="preserve">-7$ ADCs with 3 address pins, </w:t>
      </w:r>
      <w:proofErr w:type="spellStart"/>
      <w:r>
        <w:t>respin</w:t>
      </w:r>
      <w:proofErr w:type="spellEnd"/>
      <w:r>
        <w:t xml:space="preserve"> boards</w:t>
      </w:r>
    </w:p>
    <w:p w:rsidR="00AC61A5" w:rsidRDefault="00AC61A5" w:rsidP="00AC61A5">
      <w:pPr>
        <w:pStyle w:val="ListParagraph"/>
        <w:numPr>
          <w:ilvl w:val="0"/>
          <w:numId w:val="1"/>
        </w:numPr>
      </w:pPr>
      <w:r>
        <w:t>Purchase ADA fruit i2c expander break-out (MUX) and run clock and data lines to the break-out then a single SDA and SCL to the arb board</w:t>
      </w:r>
    </w:p>
    <w:p w:rsidR="00AC61A5" w:rsidRDefault="00AC61A5" w:rsidP="00AC61A5">
      <w:pPr>
        <w:pStyle w:val="ListParagraph"/>
        <w:numPr>
          <w:ilvl w:val="1"/>
          <w:numId w:val="1"/>
        </w:numPr>
      </w:pPr>
      <w:r>
        <w:t>Need a good way of connecting the lines to the breakout</w:t>
      </w:r>
    </w:p>
    <w:p w:rsidR="00AC61A5" w:rsidRDefault="00AC61A5" w:rsidP="00AC61A5">
      <w:pPr>
        <w:pStyle w:val="ListParagraph"/>
        <w:numPr>
          <w:ilvl w:val="2"/>
          <w:numId w:val="1"/>
        </w:numPr>
      </w:pPr>
      <w:r>
        <w:t>pin headers and solder wires and use wire-wire connectors?</w:t>
      </w:r>
    </w:p>
    <w:p w:rsidR="00AC61A5" w:rsidRDefault="00AC61A5" w:rsidP="00AC61A5">
      <w:pPr>
        <w:pStyle w:val="ListParagraph"/>
        <w:numPr>
          <w:ilvl w:val="0"/>
          <w:numId w:val="1"/>
        </w:numPr>
      </w:pPr>
      <w:r>
        <w:t>Purchase eight 4$ ADCs with 4 selectable addresses and use a transistor to multiplex</w:t>
      </w:r>
    </w:p>
    <w:p w:rsidR="00AC61A5" w:rsidRDefault="00AC61A5" w:rsidP="00AC61A5">
      <w:pPr>
        <w:pStyle w:val="ListParagraph"/>
        <w:numPr>
          <w:ilvl w:val="0"/>
          <w:numId w:val="1"/>
        </w:numPr>
      </w:pPr>
      <w:r>
        <w:t xml:space="preserve">Buy a $0.60 8:1 multiplexer IC and incorporate it into the arm board.  This would mean that connectors would be needed for at least 6 </w:t>
      </w:r>
      <w:proofErr w:type="gramStart"/>
      <w:r>
        <w:t>clock</w:t>
      </w:r>
      <w:proofErr w:type="gramEnd"/>
      <w:r>
        <w:t xml:space="preserve"> and 6 data lines on the actual arm board. </w:t>
      </w:r>
    </w:p>
    <w:p w:rsidR="00AC61A5" w:rsidRPr="00655082" w:rsidRDefault="00AC61A5" w:rsidP="00AC61A5">
      <w:pPr>
        <w:pStyle w:val="ListParagraph"/>
        <w:numPr>
          <w:ilvl w:val="0"/>
          <w:numId w:val="1"/>
        </w:numPr>
      </w:pPr>
      <w:r>
        <w:t xml:space="preserve">Make a separate board for a multiplexer IC and the necessary connectors. Has the benefit of not having too many connectors on the actual arm board </w:t>
      </w:r>
      <w:proofErr w:type="gramStart"/>
      <w:r>
        <w:t>and also</w:t>
      </w:r>
      <w:proofErr w:type="gramEnd"/>
      <w:r>
        <w:t xml:space="preserve"> not having to elaborately find a way to get connectors on the </w:t>
      </w:r>
      <w:proofErr w:type="spellStart"/>
      <w:r>
        <w:t>adafruit</w:t>
      </w:r>
      <w:proofErr w:type="spellEnd"/>
      <w:r>
        <w:t xml:space="preserve"> break-out.</w:t>
      </w:r>
    </w:p>
    <w:p w:rsidR="00655082" w:rsidRDefault="00655082"/>
    <w:p w:rsidR="00996B87" w:rsidRDefault="00996B87"/>
    <w:p w:rsidR="00996B87" w:rsidRDefault="00996B87"/>
    <w:sectPr w:rsidR="00996B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4CC" w:rsidRDefault="007C04CC" w:rsidP="00655082">
      <w:pPr>
        <w:spacing w:after="0" w:line="240" w:lineRule="auto"/>
      </w:pPr>
      <w:r>
        <w:separator/>
      </w:r>
    </w:p>
  </w:endnote>
  <w:endnote w:type="continuationSeparator" w:id="0">
    <w:p w:rsidR="007C04CC" w:rsidRDefault="007C04CC" w:rsidP="0065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4CC" w:rsidRDefault="007C04CC" w:rsidP="00655082">
      <w:pPr>
        <w:spacing w:after="0" w:line="240" w:lineRule="auto"/>
      </w:pPr>
      <w:r>
        <w:separator/>
      </w:r>
    </w:p>
  </w:footnote>
  <w:footnote w:type="continuationSeparator" w:id="0">
    <w:p w:rsidR="007C04CC" w:rsidRDefault="007C04CC" w:rsidP="0065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082" w:rsidRDefault="00655082">
    <w:pPr>
      <w:pStyle w:val="Header"/>
    </w:pPr>
    <w:r>
      <w:t xml:space="preserve">Robert Toyonaga fall 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118"/>
    <w:multiLevelType w:val="hybridMultilevel"/>
    <w:tmpl w:val="43E295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87"/>
    <w:rsid w:val="00655082"/>
    <w:rsid w:val="007B7977"/>
    <w:rsid w:val="007C04CC"/>
    <w:rsid w:val="008C41F5"/>
    <w:rsid w:val="00996B87"/>
    <w:rsid w:val="009C486A"/>
    <w:rsid w:val="00A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FEEB"/>
  <w15:chartTrackingRefBased/>
  <w15:docId w15:val="{40628039-3968-4359-B4DA-850B32D4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82"/>
  </w:style>
  <w:style w:type="paragraph" w:styleId="Footer">
    <w:name w:val="footer"/>
    <w:basedOn w:val="Normal"/>
    <w:link w:val="FooterChar"/>
    <w:uiPriority w:val="99"/>
    <w:unhideWhenUsed/>
    <w:rsid w:val="0065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82"/>
  </w:style>
  <w:style w:type="paragraph" w:styleId="ListParagraph">
    <w:name w:val="List Paragraph"/>
    <w:basedOn w:val="Normal"/>
    <w:uiPriority w:val="34"/>
    <w:qFormat/>
    <w:rsid w:val="00AC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Toyonaga</dc:creator>
  <cp:keywords/>
  <dc:description/>
  <cp:lastModifiedBy>Robert Daniel Toyonaga</cp:lastModifiedBy>
  <cp:revision>2</cp:revision>
  <dcterms:created xsi:type="dcterms:W3CDTF">2017-11-11T22:07:00Z</dcterms:created>
  <dcterms:modified xsi:type="dcterms:W3CDTF">2017-11-11T22:29:00Z</dcterms:modified>
</cp:coreProperties>
</file>