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Склади порівняльну таблицю найбільш поширених методологій:</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1"/>
          <w:sz w:val="28"/>
          <w:szCs w:val="28"/>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325"/>
        <w:gridCol w:w="2880"/>
        <w:gridCol w:w="3165"/>
        <w:tblGridChange w:id="0">
          <w:tblGrid>
            <w:gridCol w:w="570"/>
            <w:gridCol w:w="2325"/>
            <w:gridCol w:w="2880"/>
            <w:gridCol w:w="3165"/>
          </w:tblGrid>
        </w:tblGridChange>
      </w:tblGrid>
      <w:tr>
        <w:trPr>
          <w:cantSplit w:val="0"/>
          <w:tblHeader w:val="1"/>
        </w:trPr>
        <w:tc>
          <w:tcPr>
            <w:shd w:fill="ffff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Назва методології</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Сильні сторони</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Слабкі сторони</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64566929133866" w:firstLine="0"/>
              <w:rPr>
                <w:sz w:val="18"/>
                <w:szCs w:val="18"/>
              </w:rPr>
            </w:pPr>
            <w:r w:rsidDel="00000000" w:rsidR="00000000" w:rsidRPr="00000000">
              <w:rPr>
                <w:sz w:val="18"/>
                <w:szCs w:val="18"/>
                <w:rtl w:val="0"/>
              </w:rPr>
              <w:t xml:space="preserve">Повна документація кожного етапу .Чітке планування часових рамок та фінансових витрат. Прозорість етапів для замовника.  Доцільна галузь використання: створення медичного обладнання , де чітко вибудувані принципи, часові терміни та процеси.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У випадку виявлення помилки або ж не релевантності кінцевого продукту, потрібно повертатись до першого етапу. У випадку зміни вимог, великі витрати часу та фінансів. Відсутність гнучкості процесу.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V-модель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Поетапна робота. де з раннього етапу відбувається тестування, яке допомагає заощадити кошти в майбутньому. Покращений тайм-менеджмент у порівнянні з каскадною моделлю. Проміжне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Не передбачає роботу із паралельними подіями. Почасти результат можна переглянути лише досягнувши кінця 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Whirlpool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Є можливість повертатись на один етап назад. Повна документація кожного етапу .Чітке планування часових рамок та фінансових витрат.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Можливість повернутись лише на один етап назад.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 Чітке поетапне виконання заданого рівня. Чіткий план дій та сегментація на невеликі чіткі завдання. Кожна частина є готовим елементом, за умови що чітко вказані вимоги, частини не потрібно буде переробляти або доповнювати.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Підходить для клієнтів які бачать кінцевий продукт і можуть сформулювати свої бажання. Неможливість внесення змін в процесі. Побачити кінцевий продукт можна лише по завершенню</w:t>
            </w:r>
          </w:p>
        </w:tc>
      </w:tr>
      <w:tr>
        <w:trPr>
          <w:cantSplit w:val="0"/>
          <w:trHeight w:val="217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Iterative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Підходить для клієнтів, які не можуть сформулювати кінцевий вигляд продукту. Постійне вдосконалення продукту, можливість внесення змін, у разі бачення кращої альтернативи. На всіх етапах можна побачити готовий продукт.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Потребує велику кількість часу, не вказані чіткі терміни. Іноді продукт можна доповнювати та змінювати нескінченну кількість разів. Вимоги постійно змінюються, тому відсутня чітка архітектура.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Спіральна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Аналіз ризиків, управління ризиками.  Все йде по ітераціям. Аналіз на кожному етапі, як зміни вплинуть на застосунок.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Часті зміни вимог. Неможливість чітко встановлених дедлайнів та фінансових витрат.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4">
      <w:pPr>
        <w:numPr>
          <w:ilvl w:val="0"/>
          <w:numId w:val="1"/>
        </w:numPr>
        <w:ind w:left="-141.73228346456688"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Напиши розгорнуті відповіді (0,5 - 1 сторінки тексту) на такі два питання:</w:t>
      </w:r>
    </w:p>
    <w:p w:rsidR="00000000" w:rsidDel="00000000" w:rsidP="00000000" w:rsidRDefault="00000000" w:rsidRPr="00000000" w14:paraId="00000025">
      <w:pPr>
        <w:numPr>
          <w:ilvl w:val="0"/>
          <w:numId w:val="2"/>
        </w:numPr>
        <w:ind w:left="283.46456692913375"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На твою думку, чому з’явився Agile-маніфест?</w:t>
      </w:r>
    </w:p>
    <w:p w:rsidR="00000000" w:rsidDel="00000000" w:rsidP="00000000" w:rsidRDefault="00000000" w:rsidRPr="00000000" w14:paraId="00000026">
      <w:pPr>
        <w:ind w:left="0"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6"/>
          <w:szCs w:val="26"/>
          <w:rtl w:val="0"/>
        </w:rPr>
        <w:t xml:space="preserve">Маніфест Agile був створений у 2001 році групою розробників програмного забезпечення, які шукали більш адаптивний та орієнтований на клієнта підхід до розробки програмного забезпечення. Ці люди, які представляли різні методології та підходи, зібралися на гірськолижному курорті Сноуберд у штаті Юта, США, щоб обговорити спільні виклики та поділитися своїм досвідом у сфері розробки програмного забезпечення. Творці Agile Маніфесту були мотивовані бажанням усунути недоліки традиційних, планових методологій, які часто називають підходами "водоспаду". Ці методології характеризувалися тривалими, жорсткими фазами планування і послідовними процесами розробки, де повний обсяг проекту визначався заздалегідь, а зміни було важко вносити. Маніфест з'явився як відповідь на потребу в більш гнучкому та оперативному підході до розробки програмного забезпечення, який міг би краще адаптуватися до мінливих вимог, покращити співпрацю та підвищити загальну задоволеність клієнтів. Творці прагнули сформулювати набір цінностей і принципів, які б сприяли зміні мислення у спільноті розробників програмного забезпечення. Маніфест Agile цінує людей та взаємодію, робоче програмне забезпечення, співпрацю з клієнтами та реагування на зміни замість того, щоб слідувати жорстким процесам та інструментам. Дванадцять принципів, що додаються до нього, надають більш детальні вказівки щодо того, як застосовувати ці цінності на практиці.З моменту свого створення Маніфест Agile мав значний вплив не лише на розробку програмного забезпечення, але й на управління проектами та розробку продуктів у різних галузях. Гнучкі методології, такі як Scrum, Kanban та інші, з тих пір широко застосовуються організаціями, які прагнуть покращити свою здатність створювати цінні та якісні продукти в більш адаптивний та спільний спосіб.</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8">
      <w:pPr>
        <w:numPr>
          <w:ilvl w:val="0"/>
          <w:numId w:val="3"/>
        </w:numPr>
        <w:ind w:left="283.46456692913375"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Які проблеми він мав вирішити і чи це вдалося?</w:t>
      </w:r>
    </w:p>
    <w:p w:rsidR="00000000" w:rsidDel="00000000" w:rsidP="00000000" w:rsidRDefault="00000000" w:rsidRPr="00000000" w14:paraId="0000002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Творці Agile Маніфесту були мотивовані бажанням усунути недоліки традиційних, планових методологій, які часто називають підходами "водоспаду". Ці методології характеризувалися тривалими, жорсткими фазами планування і послідовними процесами розробки, де повний обсяг проекту визначається заздалегідь, а зміни було важко вносити.  Звісно, ці проблеми вдалось вирішили за допомогою гнучких методологій, які зараз широко застосовуються організаціями.</w:t>
      </w:r>
    </w:p>
    <w:p w:rsidR="00000000" w:rsidDel="00000000" w:rsidP="00000000" w:rsidRDefault="00000000" w:rsidRPr="00000000" w14:paraId="0000002A">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numPr>
          <w:ilvl w:val="0"/>
          <w:numId w:val="1"/>
        </w:numPr>
        <w:ind w:left="0" w:hanging="36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Ти – засновник/ця стартапу і плануєш випустити на ринок мобільний застосунок для обміну світлинами котиків. Яку методологію ти обереш для процесу розробки і чому? Відповідь текстово обґрунтуй.</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6"/>
          <w:szCs w:val="26"/>
          <w:rtl w:val="0"/>
        </w:rPr>
        <w:t xml:space="preserve">Для стартапу, який запускає мобільний додаток для обміну фотографіями котів, я б рекомендував взяти на озброєння методологію Scrum для процесу розробки. Scrum - це гнучкий фреймворк, який наголошує на ітеративній та інкрементальній розробці, що забезпечує гнучкість, адаптивність та постійне вдосконалення. Ось кілька причин, чому Scrum може бути підходящим вибором для цього стартапу: Гнучкість та адаптивність: Скрам дозволяє гнучко реагувати на мінливі вимоги, що має вирішальне значення для стартапів на динамічному і часто непередбачуваному ринку.</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Ітеративний характер Scrum дозволяє команді регулярно переглядати та коригувати пріоритети на основі зворотного зв'язку, що дає змогу продукту постійно розвиватися та вдосконалюватися.</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Клієнтоорієнтований підхід: Скрам робить сильний акцент на співпраці та зворотному зв'язку з клієнтами. Регулярні огляди спринтів дають можливість зацікавленим сторонам, включаючи потенційних користувачів, надавати зворотній зв'язок щодо інкременту продукту, забезпечуючи відповідність додатку очікуванням та уподобанням користувачів.зворотній зв'язок щодо інкременту продукту, забезпечуючи відповідність додатку очікуванням та уподобанням користувачів.</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Раннє та регулярне надання цінності:</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дозволяє команді створювати потенційно придатний до відправки приріст продукту в кінці кожного спринту. Це означає, що навіть на ранніх стадіях стартап може випустити базову версію додатку, щоб зібрати відгуки користувачів і забезпечити ранню присутність на ринку.</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Постійне вдосконалення.</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