
<file path=[Content_Types].xml><?xml version="1.0" encoding="utf-8"?>
<Types xmlns="http://schemas.openxmlformats.org/package/2006/content-types">
  <Default Extension="docx" ContentType="application/vnd.openxmlformats-officedocument.wordprocessingml.document"/>
  <Default Extension="emf" ContentType="image/x-emf"/>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14879" w:type="dxa"/>
        <w:tblLook w:val="04A0" w:firstRow="1" w:lastRow="0" w:firstColumn="1" w:lastColumn="0" w:noHBand="0" w:noVBand="1"/>
      </w:tblPr>
      <w:tblGrid>
        <w:gridCol w:w="14879"/>
      </w:tblGrid>
      <w:tr w:rsidR="00D116E3" w:rsidRPr="00886AF0" w14:paraId="5CB12059" w14:textId="77777777" w:rsidTr="00394FA8">
        <w:tc>
          <w:tcPr>
            <w:tcW w:w="14879" w:type="dxa"/>
          </w:tcPr>
          <w:p w14:paraId="126EC06C" w14:textId="2E3AF425" w:rsidR="00D116E3" w:rsidRPr="00886AF0" w:rsidRDefault="00D116E3" w:rsidP="00394FA8">
            <w:pPr>
              <w:rPr>
                <w:rFonts w:ascii="Arial" w:hAnsi="Arial" w:cs="Arial"/>
                <w:b/>
                <w:szCs w:val="24"/>
              </w:rPr>
            </w:pPr>
            <w:bookmarkStart w:id="0" w:name="_4v3ar3wugtz2" w:colFirst="0" w:colLast="0"/>
            <w:bookmarkEnd w:id="0"/>
            <w:r w:rsidRPr="00886AF0">
              <w:rPr>
                <w:rFonts w:ascii="Arial" w:hAnsi="Arial" w:cs="Arial"/>
                <w:b/>
                <w:szCs w:val="24"/>
              </w:rPr>
              <w:t>ОПИСАНИЕ КЕЙСА</w:t>
            </w:r>
          </w:p>
          <w:p w14:paraId="3DD89CF1" w14:textId="77777777" w:rsidR="00D116E3" w:rsidRPr="00886AF0" w:rsidRDefault="00D116E3" w:rsidP="00394FA8">
            <w:pPr>
              <w:rPr>
                <w:rFonts w:ascii="Arial" w:hAnsi="Arial" w:cs="Arial"/>
                <w:szCs w:val="24"/>
              </w:rPr>
            </w:pPr>
            <w:r w:rsidRPr="00886AF0">
              <w:rPr>
                <w:rFonts w:ascii="Arial" w:hAnsi="Arial" w:cs="Arial"/>
                <w:b/>
                <w:szCs w:val="24"/>
              </w:rPr>
              <w:t>Краткое описание кейса:</w:t>
            </w:r>
            <w:r w:rsidRPr="00886AF0">
              <w:rPr>
                <w:rFonts w:ascii="Arial" w:hAnsi="Arial" w:cs="Arial"/>
                <w:szCs w:val="24"/>
              </w:rPr>
              <w:t xml:space="preserve"> </w:t>
            </w:r>
          </w:p>
          <w:p w14:paraId="1DA8D232" w14:textId="26B50A42" w:rsidR="00D116E3" w:rsidRPr="00F0525E" w:rsidRDefault="00D116E3" w:rsidP="00394FA8">
            <w:pPr>
              <w:rPr>
                <w:rFonts w:ascii="Arial" w:hAnsi="Arial" w:cs="Arial"/>
                <w:color w:val="1F497D"/>
                <w:szCs w:val="24"/>
              </w:rPr>
            </w:pPr>
            <w:r w:rsidRPr="00886AF0">
              <w:rPr>
                <w:rFonts w:ascii="Arial" w:hAnsi="Arial" w:cs="Arial"/>
                <w:szCs w:val="24"/>
              </w:rPr>
              <w:t>На основе ретроспективных данных рецептур</w:t>
            </w:r>
            <w:r w:rsidRPr="00886AF0">
              <w:rPr>
                <w:rFonts w:ascii="Arial" w:eastAsia="Times New Roman" w:hAnsi="Arial" w:cs="Arial"/>
                <w:color w:val="000000"/>
                <w:szCs w:val="24"/>
                <w:lang w:eastAsia="ru-RU"/>
              </w:rPr>
              <w:t xml:space="preserve"> нефтепродуктов, с помощью инструментов искусственного интеллекта, п</w:t>
            </w:r>
            <w:r w:rsidRPr="00886AF0">
              <w:rPr>
                <w:rFonts w:ascii="Arial" w:hAnsi="Arial" w:cs="Arial"/>
                <w:color w:val="000000"/>
                <w:szCs w:val="24"/>
              </w:rPr>
              <w:t>остроить самообучаемую математическую модель для прогнозирования основных показателей качества полимерно-битумного вяжущего, применяемого в дорожно-строительной отрасли.</w:t>
            </w:r>
          </w:p>
          <w:p w14:paraId="7094798A" w14:textId="77777777" w:rsidR="00D116E3" w:rsidRPr="00886AF0" w:rsidRDefault="00D116E3" w:rsidP="00394FA8">
            <w:pPr>
              <w:rPr>
                <w:rFonts w:ascii="Arial" w:hAnsi="Arial" w:cs="Arial"/>
                <w:szCs w:val="24"/>
              </w:rPr>
            </w:pPr>
            <w:r w:rsidRPr="00886AF0">
              <w:rPr>
                <w:rFonts w:ascii="Arial" w:hAnsi="Arial" w:cs="Arial"/>
                <w:b/>
                <w:szCs w:val="24"/>
              </w:rPr>
              <w:t>Полное описание кейса:</w:t>
            </w:r>
            <w:r w:rsidRPr="00886AF0">
              <w:rPr>
                <w:rFonts w:ascii="Arial" w:hAnsi="Arial" w:cs="Arial"/>
                <w:szCs w:val="24"/>
              </w:rPr>
              <w:t xml:space="preserve">  </w:t>
            </w:r>
          </w:p>
          <w:p w14:paraId="3D5A1FDA" w14:textId="0A573F27" w:rsidR="00D116E3" w:rsidRPr="00F0525E" w:rsidRDefault="00D116E3" w:rsidP="00394FA8">
            <w:pPr>
              <w:rPr>
                <w:rFonts w:ascii="Arial" w:hAnsi="Arial" w:cs="Arial"/>
                <w:color w:val="000000"/>
                <w:szCs w:val="24"/>
              </w:rPr>
            </w:pPr>
            <w:r w:rsidRPr="00886AF0">
              <w:rPr>
                <w:rFonts w:ascii="Arial" w:hAnsi="Arial" w:cs="Arial"/>
                <w:color w:val="000000"/>
                <w:szCs w:val="24"/>
                <w:lang w:eastAsia="ru-RU"/>
              </w:rPr>
              <w:t xml:space="preserve">Многократный ручной подбор рецептур для создания новых продуктов занимает очень много времени.  Вам предстоит попробовать автоматизировать этот процессе при помощи инструментов искусственного интеллекта построить самообучаемую математическую модель для прогнозирования основных показателей качества полимерно-битумных вяжущих (ПБВ). Вам предстоит провести анализ ретроспективных показателей и оценку степени влияния процентов ввода компонентов на показатели. На базе </w:t>
            </w:r>
            <w:proofErr w:type="spellStart"/>
            <w:r w:rsidRPr="00886AF0">
              <w:rPr>
                <w:rFonts w:ascii="Arial" w:hAnsi="Arial" w:cs="Arial"/>
                <w:color w:val="000000"/>
                <w:szCs w:val="24"/>
                <w:lang w:eastAsia="ru-RU"/>
              </w:rPr>
              <w:t>public</w:t>
            </w:r>
            <w:proofErr w:type="spellEnd"/>
            <w:r w:rsidRPr="00886AF0">
              <w:rPr>
                <w:rFonts w:ascii="Arial" w:hAnsi="Arial" w:cs="Arial"/>
                <w:color w:val="000000"/>
                <w:szCs w:val="24"/>
                <w:lang w:eastAsia="ru-RU"/>
              </w:rPr>
              <w:t xml:space="preserve"> </w:t>
            </w:r>
            <w:proofErr w:type="spellStart"/>
            <w:r w:rsidRPr="00886AF0">
              <w:rPr>
                <w:rFonts w:ascii="Arial" w:hAnsi="Arial" w:cs="Arial"/>
                <w:color w:val="000000"/>
                <w:szCs w:val="24"/>
                <w:lang w:eastAsia="ru-RU"/>
              </w:rPr>
              <w:t>test</w:t>
            </w:r>
            <w:proofErr w:type="spellEnd"/>
            <w:r w:rsidRPr="00886AF0">
              <w:rPr>
                <w:rFonts w:ascii="Arial" w:hAnsi="Arial" w:cs="Arial"/>
                <w:color w:val="000000"/>
                <w:szCs w:val="24"/>
                <w:lang w:eastAsia="ru-RU"/>
              </w:rPr>
              <w:t xml:space="preserve"> измерить метрикой RMSE точность модели и предоставить результаты.</w:t>
            </w:r>
          </w:p>
          <w:p w14:paraId="4584BFDE" w14:textId="77777777" w:rsidR="00D116E3" w:rsidRPr="00886AF0" w:rsidRDefault="00D116E3" w:rsidP="00394FA8">
            <w:pPr>
              <w:rPr>
                <w:rFonts w:ascii="Arial" w:hAnsi="Arial" w:cs="Arial"/>
                <w:b/>
                <w:bCs/>
                <w:szCs w:val="24"/>
                <w:lang w:eastAsia="ru-RU"/>
              </w:rPr>
            </w:pPr>
            <w:r w:rsidRPr="00886AF0">
              <w:rPr>
                <w:rFonts w:ascii="Arial" w:hAnsi="Arial" w:cs="Arial"/>
                <w:b/>
                <w:bCs/>
                <w:color w:val="000000"/>
                <w:szCs w:val="24"/>
                <w:lang w:eastAsia="ru-RU"/>
              </w:rPr>
              <w:t>Компоненты, которые вам предстоит исследовать:  </w:t>
            </w:r>
          </w:p>
          <w:p w14:paraId="10C1810B" w14:textId="77777777" w:rsidR="00D116E3" w:rsidRPr="00886AF0" w:rsidRDefault="00D116E3" w:rsidP="00D116E3">
            <w:pPr>
              <w:pStyle w:val="a4"/>
              <w:numPr>
                <w:ilvl w:val="0"/>
                <w:numId w:val="1"/>
              </w:numPr>
              <w:spacing w:line="240" w:lineRule="auto"/>
              <w:rPr>
                <w:szCs w:val="24"/>
              </w:rPr>
            </w:pPr>
            <w:r w:rsidRPr="00886AF0">
              <w:rPr>
                <w:color w:val="000000"/>
                <w:szCs w:val="24"/>
              </w:rPr>
              <w:t>Битум </w:t>
            </w:r>
          </w:p>
          <w:p w14:paraId="6A802ADB" w14:textId="77777777" w:rsidR="00D116E3" w:rsidRPr="00886AF0" w:rsidRDefault="00D116E3" w:rsidP="00D116E3">
            <w:pPr>
              <w:pStyle w:val="a4"/>
              <w:numPr>
                <w:ilvl w:val="0"/>
                <w:numId w:val="1"/>
              </w:numPr>
              <w:spacing w:line="240" w:lineRule="auto"/>
              <w:rPr>
                <w:szCs w:val="24"/>
              </w:rPr>
            </w:pPr>
            <w:r w:rsidRPr="00886AF0">
              <w:rPr>
                <w:color w:val="000000"/>
                <w:szCs w:val="24"/>
              </w:rPr>
              <w:t>Пластификатор </w:t>
            </w:r>
          </w:p>
          <w:p w14:paraId="51F905AC" w14:textId="77777777" w:rsidR="00D116E3" w:rsidRPr="00886AF0" w:rsidRDefault="00D116E3" w:rsidP="00D116E3">
            <w:pPr>
              <w:pStyle w:val="a4"/>
              <w:numPr>
                <w:ilvl w:val="0"/>
                <w:numId w:val="1"/>
              </w:numPr>
              <w:spacing w:line="240" w:lineRule="auto"/>
              <w:rPr>
                <w:szCs w:val="24"/>
              </w:rPr>
            </w:pPr>
            <w:r w:rsidRPr="00886AF0">
              <w:rPr>
                <w:color w:val="000000"/>
                <w:szCs w:val="24"/>
              </w:rPr>
              <w:t>Полимер </w:t>
            </w:r>
          </w:p>
          <w:p w14:paraId="595B89D3" w14:textId="77777777" w:rsidR="00D116E3" w:rsidRPr="00886AF0" w:rsidRDefault="00D116E3" w:rsidP="00D116E3">
            <w:pPr>
              <w:pStyle w:val="a4"/>
              <w:numPr>
                <w:ilvl w:val="0"/>
                <w:numId w:val="1"/>
              </w:numPr>
              <w:spacing w:line="240" w:lineRule="auto"/>
              <w:rPr>
                <w:szCs w:val="24"/>
              </w:rPr>
            </w:pPr>
            <w:r w:rsidRPr="00886AF0">
              <w:rPr>
                <w:color w:val="000000"/>
                <w:szCs w:val="24"/>
              </w:rPr>
              <w:t>Адгезионная добавка </w:t>
            </w:r>
          </w:p>
          <w:p w14:paraId="0929104B" w14:textId="703CA198" w:rsidR="00D116E3" w:rsidRDefault="00D116E3" w:rsidP="00394FA8">
            <w:pPr>
              <w:pStyle w:val="a4"/>
              <w:numPr>
                <w:ilvl w:val="0"/>
                <w:numId w:val="1"/>
              </w:numPr>
              <w:spacing w:line="240" w:lineRule="auto"/>
              <w:rPr>
                <w:color w:val="000000"/>
                <w:szCs w:val="24"/>
              </w:rPr>
            </w:pPr>
            <w:r w:rsidRPr="00886AF0">
              <w:rPr>
                <w:color w:val="000000"/>
                <w:szCs w:val="24"/>
              </w:rPr>
              <w:t>Сшивающая добавка</w:t>
            </w:r>
          </w:p>
          <w:p w14:paraId="61104731" w14:textId="77777777" w:rsidR="00F0525E" w:rsidRPr="00F0525E" w:rsidRDefault="00F0525E" w:rsidP="00F0525E">
            <w:pPr>
              <w:pStyle w:val="a4"/>
              <w:spacing w:line="240" w:lineRule="auto"/>
              <w:rPr>
                <w:color w:val="000000"/>
                <w:szCs w:val="24"/>
              </w:rPr>
            </w:pPr>
          </w:p>
          <w:p w14:paraId="0762BC88" w14:textId="77777777" w:rsidR="00D116E3" w:rsidRPr="00886AF0" w:rsidRDefault="00D116E3" w:rsidP="00394FA8">
            <w:pPr>
              <w:rPr>
                <w:rFonts w:ascii="Arial" w:hAnsi="Arial" w:cs="Arial"/>
                <w:b/>
                <w:szCs w:val="24"/>
              </w:rPr>
            </w:pPr>
            <w:r w:rsidRPr="00886AF0">
              <w:rPr>
                <w:rFonts w:ascii="Arial" w:hAnsi="Arial" w:cs="Arial"/>
                <w:b/>
                <w:szCs w:val="24"/>
              </w:rPr>
              <w:t>Исследуемые показатели/ физико-механические свойства:</w:t>
            </w:r>
          </w:p>
          <w:p w14:paraId="71E7521E" w14:textId="77777777" w:rsidR="00D116E3" w:rsidRPr="00886AF0" w:rsidRDefault="00D116E3" w:rsidP="00D116E3">
            <w:pPr>
              <w:pStyle w:val="a4"/>
              <w:numPr>
                <w:ilvl w:val="0"/>
                <w:numId w:val="2"/>
              </w:numPr>
              <w:spacing w:line="240" w:lineRule="auto"/>
              <w:rPr>
                <w:color w:val="3B3838" w:themeColor="background2" w:themeShade="40"/>
                <w:szCs w:val="24"/>
              </w:rPr>
            </w:pPr>
            <w:proofErr w:type="gramStart"/>
            <w:r w:rsidRPr="00886AF0">
              <w:rPr>
                <w:color w:val="3B3838" w:themeColor="background2" w:themeShade="40"/>
                <w:szCs w:val="24"/>
              </w:rPr>
              <w:t>Глубина  проникания</w:t>
            </w:r>
            <w:proofErr w:type="gramEnd"/>
            <w:r w:rsidRPr="00886AF0">
              <w:rPr>
                <w:color w:val="3B3838" w:themeColor="background2" w:themeShade="40"/>
                <w:szCs w:val="24"/>
              </w:rPr>
              <w:t xml:space="preserve"> иглы при 25 °С, [мм-1]</w:t>
            </w:r>
          </w:p>
          <w:p w14:paraId="52464940" w14:textId="77777777" w:rsidR="00D116E3" w:rsidRPr="00886AF0" w:rsidRDefault="00D116E3" w:rsidP="00D116E3">
            <w:pPr>
              <w:pStyle w:val="a4"/>
              <w:numPr>
                <w:ilvl w:val="0"/>
                <w:numId w:val="2"/>
              </w:numPr>
              <w:spacing w:line="240" w:lineRule="auto"/>
              <w:rPr>
                <w:color w:val="3B3838" w:themeColor="background2" w:themeShade="40"/>
                <w:szCs w:val="24"/>
              </w:rPr>
            </w:pPr>
            <w:proofErr w:type="gramStart"/>
            <w:r w:rsidRPr="00886AF0">
              <w:rPr>
                <w:color w:val="3B3838" w:themeColor="background2" w:themeShade="40"/>
                <w:szCs w:val="24"/>
              </w:rPr>
              <w:t>Глубина  проникания</w:t>
            </w:r>
            <w:proofErr w:type="gramEnd"/>
            <w:r w:rsidRPr="00886AF0">
              <w:rPr>
                <w:color w:val="3B3838" w:themeColor="background2" w:themeShade="40"/>
                <w:szCs w:val="24"/>
              </w:rPr>
              <w:t xml:space="preserve"> иглы при 0 °С, [мм-1]</w:t>
            </w:r>
          </w:p>
          <w:p w14:paraId="6D74FBEE" w14:textId="77777777" w:rsidR="00D116E3" w:rsidRPr="00886AF0" w:rsidRDefault="00D116E3" w:rsidP="00D116E3">
            <w:pPr>
              <w:pStyle w:val="a4"/>
              <w:numPr>
                <w:ilvl w:val="0"/>
                <w:numId w:val="2"/>
              </w:numPr>
              <w:spacing w:line="240" w:lineRule="auto"/>
              <w:rPr>
                <w:color w:val="3B3838" w:themeColor="background2" w:themeShade="40"/>
                <w:szCs w:val="24"/>
              </w:rPr>
            </w:pPr>
            <w:r w:rsidRPr="00886AF0">
              <w:rPr>
                <w:color w:val="3B3838" w:themeColor="background2" w:themeShade="40"/>
                <w:szCs w:val="24"/>
              </w:rPr>
              <w:t>Температура размягчения, [°С]</w:t>
            </w:r>
          </w:p>
          <w:p w14:paraId="3BF1D7F1" w14:textId="77777777" w:rsidR="00D116E3" w:rsidRPr="00886AF0" w:rsidRDefault="00D116E3" w:rsidP="00D116E3">
            <w:pPr>
              <w:pStyle w:val="a4"/>
              <w:numPr>
                <w:ilvl w:val="0"/>
                <w:numId w:val="2"/>
              </w:numPr>
              <w:spacing w:line="240" w:lineRule="auto"/>
              <w:rPr>
                <w:color w:val="3B3838" w:themeColor="background2" w:themeShade="40"/>
                <w:szCs w:val="24"/>
              </w:rPr>
            </w:pPr>
            <w:proofErr w:type="gramStart"/>
            <w:r w:rsidRPr="00886AF0">
              <w:rPr>
                <w:color w:val="3B3838" w:themeColor="background2" w:themeShade="40"/>
                <w:szCs w:val="24"/>
              </w:rPr>
              <w:t>Растяжимость  при</w:t>
            </w:r>
            <w:proofErr w:type="gramEnd"/>
            <w:r w:rsidRPr="00886AF0">
              <w:rPr>
                <w:color w:val="3B3838" w:themeColor="background2" w:themeShade="40"/>
                <w:szCs w:val="24"/>
              </w:rPr>
              <w:t xml:space="preserve"> температуре 0 °С, [см]</w:t>
            </w:r>
          </w:p>
          <w:p w14:paraId="47F60367" w14:textId="26DF4FA1" w:rsidR="00D116E3" w:rsidRPr="00F0525E" w:rsidRDefault="00D116E3" w:rsidP="00D116E3">
            <w:pPr>
              <w:numPr>
                <w:ilvl w:val="0"/>
                <w:numId w:val="2"/>
              </w:numPr>
              <w:spacing w:after="0" w:line="240" w:lineRule="auto"/>
              <w:rPr>
                <w:rFonts w:ascii="Arial" w:hAnsi="Arial" w:cs="Arial"/>
                <w:sz w:val="24"/>
                <w:szCs w:val="24"/>
              </w:rPr>
            </w:pPr>
            <w:r w:rsidRPr="00886AF0">
              <w:rPr>
                <w:rFonts w:ascii="Arial" w:hAnsi="Arial" w:cs="Arial"/>
                <w:color w:val="3B3838" w:themeColor="background2" w:themeShade="40"/>
                <w:szCs w:val="24"/>
              </w:rPr>
              <w:t>Эластичность при 0 °С, [%]</w:t>
            </w:r>
          </w:p>
          <w:p w14:paraId="5FFE8936" w14:textId="77777777" w:rsidR="00F0525E" w:rsidRPr="00886AF0" w:rsidRDefault="00F0525E" w:rsidP="00F0525E">
            <w:pPr>
              <w:spacing w:after="0" w:line="240" w:lineRule="auto"/>
              <w:ind w:left="720"/>
              <w:rPr>
                <w:rFonts w:ascii="Arial" w:hAnsi="Arial" w:cs="Arial"/>
                <w:sz w:val="24"/>
                <w:szCs w:val="24"/>
              </w:rPr>
            </w:pPr>
          </w:p>
          <w:p w14:paraId="12774C8B" w14:textId="77777777" w:rsidR="00D116E3" w:rsidRPr="00886AF0" w:rsidRDefault="00D116E3" w:rsidP="00394FA8">
            <w:pPr>
              <w:rPr>
                <w:rFonts w:ascii="Arial" w:hAnsi="Arial" w:cs="Arial"/>
                <w:b/>
                <w:bCs/>
                <w:szCs w:val="24"/>
              </w:rPr>
            </w:pPr>
            <w:r w:rsidRPr="00886AF0">
              <w:rPr>
                <w:rFonts w:ascii="Arial" w:hAnsi="Arial" w:cs="Arial"/>
                <w:b/>
                <w:bCs/>
                <w:color w:val="000000"/>
                <w:szCs w:val="24"/>
              </w:rPr>
              <w:t>План выполнения:</w:t>
            </w:r>
          </w:p>
          <w:p w14:paraId="05C0264C" w14:textId="77777777" w:rsidR="00D116E3" w:rsidRPr="00886AF0" w:rsidRDefault="00D116E3" w:rsidP="00D116E3">
            <w:pPr>
              <w:pStyle w:val="a4"/>
              <w:numPr>
                <w:ilvl w:val="0"/>
                <w:numId w:val="4"/>
              </w:numPr>
              <w:spacing w:line="240" w:lineRule="auto"/>
              <w:contextualSpacing w:val="0"/>
              <w:rPr>
                <w:szCs w:val="24"/>
              </w:rPr>
            </w:pPr>
            <w:r w:rsidRPr="00886AF0">
              <w:rPr>
                <w:color w:val="000000"/>
                <w:szCs w:val="24"/>
              </w:rPr>
              <w:t xml:space="preserve">Создать </w:t>
            </w:r>
            <w:r w:rsidRPr="00886AF0">
              <w:rPr>
                <w:szCs w:val="24"/>
              </w:rPr>
              <w:t>базовую модель и убедиться в корректной работоспособности этапов: считывание входных данных, передача данных в модель, модель выдает результат, который принимает проверяющая система.</w:t>
            </w:r>
          </w:p>
          <w:p w14:paraId="3789F51F" w14:textId="15FA22DE" w:rsidR="00D116E3" w:rsidRPr="00886AF0" w:rsidRDefault="00D116E3" w:rsidP="00D116E3">
            <w:pPr>
              <w:pStyle w:val="a4"/>
              <w:numPr>
                <w:ilvl w:val="0"/>
                <w:numId w:val="4"/>
              </w:numPr>
              <w:spacing w:line="240" w:lineRule="auto"/>
              <w:contextualSpacing w:val="0"/>
              <w:rPr>
                <w:szCs w:val="24"/>
              </w:rPr>
            </w:pPr>
            <w:r w:rsidRPr="00886AF0">
              <w:rPr>
                <w:szCs w:val="24"/>
              </w:rPr>
              <w:t xml:space="preserve">Провести доработку/настройку модели (работа, нацеленная на улучшение метрики модели, поиске “инсайтов”, скрытых зависимостей, выводе собственных формул и </w:t>
            </w:r>
            <w:r w:rsidR="00F0525E" w:rsidRPr="00886AF0">
              <w:rPr>
                <w:szCs w:val="24"/>
              </w:rPr>
              <w:t>т. д.</w:t>
            </w:r>
            <w:r w:rsidRPr="00886AF0">
              <w:rPr>
                <w:szCs w:val="24"/>
              </w:rPr>
              <w:t>)</w:t>
            </w:r>
          </w:p>
          <w:p w14:paraId="47812DC0" w14:textId="33176AB3" w:rsidR="00D116E3" w:rsidRPr="00886AF0" w:rsidRDefault="007F5243" w:rsidP="00D116E3">
            <w:pPr>
              <w:pStyle w:val="a4"/>
              <w:numPr>
                <w:ilvl w:val="0"/>
                <w:numId w:val="4"/>
              </w:numPr>
              <w:spacing w:line="240" w:lineRule="auto"/>
              <w:contextualSpacing w:val="0"/>
              <w:rPr>
                <w:szCs w:val="24"/>
              </w:rPr>
            </w:pPr>
            <w:r>
              <w:rPr>
                <w:szCs w:val="24"/>
                <w:lang w:val="ru-RU"/>
              </w:rPr>
              <w:t>Проверить получившееся решение можно путем загрузки в систему</w:t>
            </w:r>
            <w:r w:rsidR="00D81E48">
              <w:rPr>
                <w:szCs w:val="24"/>
                <w:lang w:val="ru-RU"/>
              </w:rPr>
              <w:t xml:space="preserve"> автопроверки, где будет отображаться приватный </w:t>
            </w:r>
            <w:proofErr w:type="spellStart"/>
            <w:r w:rsidR="00D81E48">
              <w:rPr>
                <w:szCs w:val="24"/>
                <w:lang w:val="ru-RU"/>
              </w:rPr>
              <w:t>лидерборд</w:t>
            </w:r>
            <w:proofErr w:type="spellEnd"/>
            <w:r w:rsidR="00D81E48">
              <w:rPr>
                <w:szCs w:val="24"/>
                <w:lang w:val="ru-RU"/>
              </w:rPr>
              <w:t xml:space="preserve"> команды</w:t>
            </w:r>
            <w:r>
              <w:rPr>
                <w:szCs w:val="24"/>
                <w:lang w:val="ru-RU"/>
              </w:rPr>
              <w:t xml:space="preserve"> </w:t>
            </w:r>
            <w:r w:rsidR="00D81E48">
              <w:rPr>
                <w:szCs w:val="24"/>
                <w:lang w:val="ru-RU"/>
              </w:rPr>
              <w:t>(</w:t>
            </w:r>
            <w:hyperlink r:id="rId5" w:history="1">
              <w:r w:rsidR="00D81E48" w:rsidRPr="00076047">
                <w:rPr>
                  <w:rStyle w:val="a5"/>
                  <w:szCs w:val="24"/>
                  <w:lang w:val="ru-RU"/>
                </w:rPr>
                <w:t>http://pp.onti.actcognitive.org:17026/</w:t>
              </w:r>
            </w:hyperlink>
            <w:r w:rsidR="00D81E48">
              <w:rPr>
                <w:szCs w:val="24"/>
                <w:lang w:val="ru-RU"/>
              </w:rPr>
              <w:t xml:space="preserve">). Формат сдачи – наличие </w:t>
            </w:r>
            <w:r w:rsidR="00D81E48">
              <w:rPr>
                <w:szCs w:val="24"/>
                <w:lang w:val="en-US"/>
              </w:rPr>
              <w:t>csv</w:t>
            </w:r>
            <w:r w:rsidR="00D81E48" w:rsidRPr="00D81E48">
              <w:rPr>
                <w:szCs w:val="24"/>
                <w:lang w:val="ru-RU"/>
              </w:rPr>
              <w:t xml:space="preserve"> </w:t>
            </w:r>
            <w:r w:rsidR="00D81E48">
              <w:rPr>
                <w:szCs w:val="24"/>
                <w:lang w:val="ru-RU"/>
              </w:rPr>
              <w:t>файла, наличие исходного кода. Получившееся решени</w:t>
            </w:r>
            <w:r w:rsidR="00F4101B">
              <w:rPr>
                <w:szCs w:val="24"/>
                <w:lang w:val="ru-RU"/>
              </w:rPr>
              <w:t xml:space="preserve">я </w:t>
            </w:r>
            <w:r w:rsidR="00D81E48">
              <w:rPr>
                <w:szCs w:val="24"/>
                <w:lang w:val="ru-RU"/>
              </w:rPr>
              <w:t>можно отправ</w:t>
            </w:r>
            <w:r w:rsidR="00F4101B">
              <w:rPr>
                <w:szCs w:val="24"/>
                <w:lang w:val="ru-RU"/>
              </w:rPr>
              <w:t>лять</w:t>
            </w:r>
            <w:r w:rsidR="00D81E48">
              <w:rPr>
                <w:szCs w:val="24"/>
                <w:lang w:val="ru-RU"/>
              </w:rPr>
              <w:t xml:space="preserve"> на автопроверку каждые 3 часа. </w:t>
            </w:r>
            <w:r w:rsidR="00F4101B">
              <w:rPr>
                <w:szCs w:val="24"/>
                <w:lang w:val="ru-RU"/>
              </w:rPr>
              <w:t xml:space="preserve">Последнее решение необходимо загрузить в период с 9:00 до 10:00 утра 2 октября (воскресенье), на это действие будет выделена отдельная попытка. </w:t>
            </w:r>
          </w:p>
          <w:p w14:paraId="3B4838A0" w14:textId="57FD753E" w:rsidR="00F0525E" w:rsidRPr="00F4101B" w:rsidRDefault="00D116E3" w:rsidP="00394FA8">
            <w:pPr>
              <w:pStyle w:val="a4"/>
              <w:numPr>
                <w:ilvl w:val="0"/>
                <w:numId w:val="4"/>
              </w:numPr>
              <w:spacing w:line="240" w:lineRule="auto"/>
              <w:contextualSpacing w:val="0"/>
              <w:rPr>
                <w:szCs w:val="24"/>
              </w:rPr>
            </w:pPr>
            <w:r w:rsidRPr="00886AF0">
              <w:rPr>
                <w:szCs w:val="24"/>
              </w:rPr>
              <w:t>Подготовить презентации с описанием полученных результатов</w:t>
            </w:r>
            <w:r w:rsidR="00F4101B">
              <w:rPr>
                <w:szCs w:val="24"/>
                <w:lang w:val="ru-RU"/>
              </w:rPr>
              <w:t>.</w:t>
            </w:r>
          </w:p>
        </w:tc>
      </w:tr>
      <w:tr w:rsidR="00D116E3" w:rsidRPr="00886AF0" w14:paraId="3A3116E0" w14:textId="77777777" w:rsidTr="00394FA8">
        <w:tc>
          <w:tcPr>
            <w:tcW w:w="14879" w:type="dxa"/>
          </w:tcPr>
          <w:p w14:paraId="460C4FC1" w14:textId="7B33891A" w:rsidR="00D116E3" w:rsidRPr="00886AF0" w:rsidRDefault="00D116E3" w:rsidP="00394FA8">
            <w:pPr>
              <w:rPr>
                <w:rFonts w:ascii="Arial" w:hAnsi="Arial" w:cs="Arial"/>
                <w:b/>
                <w:szCs w:val="24"/>
              </w:rPr>
            </w:pPr>
            <w:r w:rsidRPr="00886AF0">
              <w:rPr>
                <w:rFonts w:ascii="Arial" w:hAnsi="Arial" w:cs="Arial"/>
                <w:b/>
                <w:szCs w:val="24"/>
              </w:rPr>
              <w:lastRenderedPageBreak/>
              <w:t>ПРОБЛЕМАТИКА</w:t>
            </w:r>
          </w:p>
          <w:p w14:paraId="615C7FFE" w14:textId="77777777" w:rsidR="00D116E3" w:rsidRPr="00886AF0" w:rsidRDefault="00D116E3" w:rsidP="00394FA8">
            <w:pPr>
              <w:rPr>
                <w:rFonts w:ascii="Arial" w:hAnsi="Arial" w:cs="Arial"/>
                <w:szCs w:val="24"/>
              </w:rPr>
            </w:pPr>
            <w:r w:rsidRPr="00886AF0">
              <w:rPr>
                <w:rFonts w:ascii="Arial" w:hAnsi="Arial" w:cs="Arial"/>
                <w:b/>
                <w:szCs w:val="24"/>
              </w:rPr>
              <w:t>Мировой опыт:</w:t>
            </w:r>
            <w:r w:rsidRPr="00886AF0">
              <w:rPr>
                <w:rFonts w:ascii="Arial" w:hAnsi="Arial" w:cs="Arial"/>
                <w:szCs w:val="24"/>
              </w:rPr>
              <w:t xml:space="preserve"> Сфера битумных материалов – многогранная тема, которой занимаются все ВИНК. На сегодняшний день многие компании предпринимают попытки по созданию цифровой платформы моделирования рецептур нефтепродуктов на базе инструментов искусственного интеллекта. Данные решения находятся на различных стадиях готовности. Поиск качественного решения в сфере </w:t>
            </w:r>
            <w:r w:rsidRPr="00886AF0">
              <w:rPr>
                <w:rFonts w:ascii="Arial" w:hAnsi="Arial" w:cs="Arial"/>
                <w:szCs w:val="24"/>
                <w:lang w:val="en-US"/>
              </w:rPr>
              <w:t>data</w:t>
            </w:r>
            <w:r w:rsidRPr="00886AF0">
              <w:rPr>
                <w:rFonts w:ascii="Arial" w:hAnsi="Arial" w:cs="Arial"/>
                <w:szCs w:val="24"/>
              </w:rPr>
              <w:t xml:space="preserve"> </w:t>
            </w:r>
            <w:r w:rsidRPr="00886AF0">
              <w:rPr>
                <w:rFonts w:ascii="Arial" w:hAnsi="Arial" w:cs="Arial"/>
                <w:szCs w:val="24"/>
                <w:lang w:val="en-US"/>
              </w:rPr>
              <w:t>science</w:t>
            </w:r>
            <w:r w:rsidRPr="00886AF0">
              <w:rPr>
                <w:rFonts w:ascii="Arial" w:hAnsi="Arial" w:cs="Arial"/>
                <w:szCs w:val="24"/>
              </w:rPr>
              <w:t xml:space="preserve"> является актуальной задачей.</w:t>
            </w:r>
          </w:p>
          <w:p w14:paraId="34A72E28" w14:textId="77777777" w:rsidR="00D116E3" w:rsidRPr="00886AF0" w:rsidRDefault="00D116E3" w:rsidP="00394FA8">
            <w:pPr>
              <w:rPr>
                <w:rFonts w:ascii="Arial" w:hAnsi="Arial" w:cs="Arial"/>
                <w:b/>
                <w:szCs w:val="24"/>
              </w:rPr>
            </w:pPr>
          </w:p>
          <w:p w14:paraId="0CA28A2E" w14:textId="77777777" w:rsidR="00D116E3" w:rsidRPr="00886AF0" w:rsidRDefault="00D116E3" w:rsidP="00394FA8">
            <w:pPr>
              <w:rPr>
                <w:rFonts w:ascii="Arial" w:hAnsi="Arial" w:cs="Arial"/>
                <w:szCs w:val="24"/>
              </w:rPr>
            </w:pPr>
            <w:r w:rsidRPr="00886AF0">
              <w:rPr>
                <w:rFonts w:ascii="Arial" w:hAnsi="Arial" w:cs="Arial"/>
                <w:b/>
                <w:szCs w:val="24"/>
              </w:rPr>
              <w:t>Бизнес вызов:</w:t>
            </w:r>
            <w:r w:rsidRPr="00886AF0">
              <w:rPr>
                <w:rFonts w:ascii="Arial" w:hAnsi="Arial" w:cs="Arial"/>
                <w:szCs w:val="24"/>
              </w:rPr>
              <w:t xml:space="preserve"> Ввиду активно меняющегося внешнего и внутреннего рынка растет спрос на рецептурные составы ПБВ / подбор аналогов компонентов для дорожной промышленности. Без расширения лабораторного парка и человеческого ресурса увеличить количество рецептур проблематично. Математический сервис прогнозирования показателей ПБВ позволит сократить количество лабораторных тестов, тем самым сократить время на разработку и направить его на тестирование дополнительных рецептур. </w:t>
            </w:r>
          </w:p>
          <w:p w14:paraId="529BAB6D" w14:textId="77777777" w:rsidR="00D116E3" w:rsidRPr="00886AF0" w:rsidRDefault="00D116E3" w:rsidP="00394FA8">
            <w:pPr>
              <w:rPr>
                <w:rFonts w:ascii="Arial" w:hAnsi="Arial" w:cs="Arial"/>
                <w:sz w:val="24"/>
                <w:szCs w:val="24"/>
              </w:rPr>
            </w:pPr>
          </w:p>
          <w:p w14:paraId="390C4E96" w14:textId="77777777" w:rsidR="00D116E3" w:rsidRPr="00886AF0" w:rsidRDefault="00D116E3" w:rsidP="00394FA8">
            <w:pPr>
              <w:rPr>
                <w:rFonts w:ascii="Arial" w:hAnsi="Arial" w:cs="Arial"/>
                <w:b/>
              </w:rPr>
            </w:pPr>
            <w:r w:rsidRPr="00886AF0">
              <w:rPr>
                <w:rFonts w:ascii="Arial" w:hAnsi="Arial" w:cs="Arial"/>
                <w:b/>
              </w:rPr>
              <w:t xml:space="preserve">Общая проблематика: </w:t>
            </w:r>
          </w:p>
          <w:p w14:paraId="282FB01A" w14:textId="77777777" w:rsidR="00D116E3" w:rsidRPr="00886AF0" w:rsidRDefault="00D116E3" w:rsidP="00D116E3">
            <w:pPr>
              <w:pStyle w:val="a4"/>
              <w:numPr>
                <w:ilvl w:val="0"/>
                <w:numId w:val="3"/>
              </w:numPr>
              <w:rPr>
                <w:lang w:val="ru-RU"/>
              </w:rPr>
            </w:pPr>
            <w:r w:rsidRPr="00886AF0">
              <w:rPr>
                <w:lang w:val="ru-RU"/>
              </w:rPr>
              <w:t xml:space="preserve">Многократный ручной подбор рецептур. </w:t>
            </w:r>
          </w:p>
          <w:p w14:paraId="4883A698" w14:textId="77777777" w:rsidR="00D116E3" w:rsidRPr="00886AF0" w:rsidRDefault="00D116E3" w:rsidP="00D116E3">
            <w:pPr>
              <w:pStyle w:val="a4"/>
              <w:numPr>
                <w:ilvl w:val="0"/>
                <w:numId w:val="3"/>
              </w:numPr>
              <w:rPr>
                <w:lang w:val="ru-RU"/>
              </w:rPr>
            </w:pPr>
            <w:r w:rsidRPr="00886AF0">
              <w:rPr>
                <w:lang w:val="ru-RU"/>
              </w:rPr>
              <w:t>Новая рецептура разрабатывается длительное время.</w:t>
            </w:r>
          </w:p>
          <w:p w14:paraId="7D9AE431" w14:textId="77777777" w:rsidR="00D116E3" w:rsidRPr="00886AF0" w:rsidRDefault="00D116E3" w:rsidP="00394FA8">
            <w:pPr>
              <w:rPr>
                <w:rFonts w:ascii="Arial" w:hAnsi="Arial" w:cs="Arial"/>
                <w:sz w:val="24"/>
                <w:szCs w:val="24"/>
              </w:rPr>
            </w:pPr>
          </w:p>
        </w:tc>
      </w:tr>
      <w:tr w:rsidR="00F0525E" w14:paraId="2159E113" w14:textId="77777777" w:rsidTr="00394FA8">
        <w:tc>
          <w:tcPr>
            <w:tcW w:w="14879" w:type="dxa"/>
          </w:tcPr>
          <w:p w14:paraId="61E3693C" w14:textId="47A0E5F4" w:rsidR="00F0525E" w:rsidRPr="00F0525E" w:rsidRDefault="00F0525E" w:rsidP="00F0525E">
            <w:pPr>
              <w:pStyle w:val="4"/>
              <w:rPr>
                <w:b/>
                <w:color w:val="3B3838" w:themeColor="background2" w:themeShade="40"/>
              </w:rPr>
            </w:pPr>
            <w:r w:rsidRPr="00F0525E">
              <w:rPr>
                <w:b/>
                <w:color w:val="3B3838" w:themeColor="background2" w:themeShade="40"/>
              </w:rPr>
              <w:lastRenderedPageBreak/>
              <w:t>НЕОБХОДИМЫЕ ДАННЫЕ, ДОПОЛНЕНИЯ/ПОЯСНЕНИЯ/</w:t>
            </w:r>
            <w:r w:rsidRPr="00F0525E">
              <w:rPr>
                <w:b/>
                <w:color w:val="3B3838" w:themeColor="background2" w:themeShade="40"/>
                <w:lang w:val="ru-RU"/>
              </w:rPr>
              <w:t xml:space="preserve"> </w:t>
            </w:r>
            <w:r w:rsidRPr="00F0525E">
              <w:rPr>
                <w:b/>
                <w:color w:val="3B3838" w:themeColor="background2" w:themeShade="40"/>
              </w:rPr>
              <w:t>УТОЧНЕНИЯ</w:t>
            </w:r>
          </w:p>
          <w:p w14:paraId="6C48FD3C" w14:textId="77777777" w:rsidR="00F0525E" w:rsidRPr="00F0525E" w:rsidRDefault="00F0525E" w:rsidP="00F0525E">
            <w:pPr>
              <w:rPr>
                <w:rFonts w:ascii="Arial" w:hAnsi="Arial" w:cs="Arial"/>
                <w:b/>
                <w:bCs/>
                <w:color w:val="000000"/>
              </w:rPr>
            </w:pPr>
            <w:r w:rsidRPr="00F0525E">
              <w:rPr>
                <w:rFonts w:ascii="Arial" w:hAnsi="Arial" w:cs="Arial"/>
                <w:b/>
                <w:bCs/>
                <w:color w:val="000000"/>
              </w:rPr>
              <w:t>Для работы над задачей вам пригодиться:</w:t>
            </w:r>
          </w:p>
          <w:p w14:paraId="4727C9DA" w14:textId="77777777" w:rsidR="00F0525E" w:rsidRPr="00F0525E" w:rsidRDefault="00F0525E" w:rsidP="00F0525E">
            <w:pPr>
              <w:pStyle w:val="a4"/>
              <w:numPr>
                <w:ilvl w:val="0"/>
                <w:numId w:val="10"/>
              </w:numPr>
              <w:spacing w:line="240" w:lineRule="auto"/>
              <w:contextualSpacing w:val="0"/>
            </w:pPr>
            <w:r w:rsidRPr="00F0525E">
              <w:rPr>
                <w:lang w:val="ru-RU"/>
              </w:rPr>
              <w:t>Данные на вход которые мы даем:</w:t>
            </w:r>
          </w:p>
          <w:p w14:paraId="5C778F21" w14:textId="77777777" w:rsidR="00F0525E" w:rsidRPr="00F0525E" w:rsidRDefault="00F0525E" w:rsidP="00F0525E">
            <w:pPr>
              <w:pStyle w:val="a4"/>
              <w:numPr>
                <w:ilvl w:val="1"/>
                <w:numId w:val="10"/>
              </w:numPr>
              <w:spacing w:line="240" w:lineRule="auto"/>
              <w:contextualSpacing w:val="0"/>
            </w:pPr>
            <w:r w:rsidRPr="00F0525E">
              <w:rPr>
                <w:lang w:val="ru-RU"/>
              </w:rPr>
              <w:t>х_</w:t>
            </w:r>
            <w:r w:rsidRPr="00F0525E">
              <w:rPr>
                <w:lang w:val="en-US"/>
              </w:rPr>
              <w:t>test</w:t>
            </w:r>
            <w:r w:rsidRPr="00F0525E">
              <w:rPr>
                <w:lang w:val="ru-RU"/>
              </w:rPr>
              <w:t xml:space="preserve"> – тестовая выборка/тестовые пробы</w:t>
            </w:r>
          </w:p>
          <w:p w14:paraId="71BAC425" w14:textId="77777777" w:rsidR="00F0525E" w:rsidRPr="00F0525E" w:rsidRDefault="00F0525E" w:rsidP="00F0525E">
            <w:pPr>
              <w:pStyle w:val="a4"/>
              <w:numPr>
                <w:ilvl w:val="1"/>
                <w:numId w:val="10"/>
              </w:numPr>
              <w:spacing w:line="240" w:lineRule="auto"/>
              <w:contextualSpacing w:val="0"/>
            </w:pPr>
            <w:r w:rsidRPr="00F0525E">
              <w:rPr>
                <w:lang w:val="ru-RU"/>
              </w:rPr>
              <w:t>х_</w:t>
            </w:r>
            <w:r w:rsidRPr="00F0525E">
              <w:rPr>
                <w:lang w:val="en-US"/>
              </w:rPr>
              <w:t>train</w:t>
            </w:r>
            <w:r w:rsidRPr="00F0525E">
              <w:rPr>
                <w:lang w:val="ru-RU"/>
              </w:rPr>
              <w:t xml:space="preserve"> </w:t>
            </w:r>
            <w:proofErr w:type="gramStart"/>
            <w:r w:rsidRPr="00F0525E">
              <w:rPr>
                <w:lang w:val="ru-RU"/>
              </w:rPr>
              <w:t>-  тренировочная</w:t>
            </w:r>
            <w:proofErr w:type="gramEnd"/>
            <w:r w:rsidRPr="00F0525E">
              <w:rPr>
                <w:lang w:val="ru-RU"/>
              </w:rPr>
              <w:t xml:space="preserve"> выборка/тренировочные пробы</w:t>
            </w:r>
          </w:p>
          <w:p w14:paraId="2503B382" w14:textId="77777777" w:rsidR="00F0525E" w:rsidRPr="00F0525E" w:rsidRDefault="00F0525E" w:rsidP="00F0525E">
            <w:pPr>
              <w:pStyle w:val="a4"/>
              <w:numPr>
                <w:ilvl w:val="1"/>
                <w:numId w:val="10"/>
              </w:numPr>
              <w:spacing w:line="240" w:lineRule="auto"/>
              <w:contextualSpacing w:val="0"/>
            </w:pPr>
            <w:r w:rsidRPr="00F0525E">
              <w:rPr>
                <w:lang w:val="en-US"/>
              </w:rPr>
              <w:t>y</w:t>
            </w:r>
            <w:r w:rsidRPr="00F0525E">
              <w:rPr>
                <w:lang w:val="ru-RU"/>
              </w:rPr>
              <w:t>_</w:t>
            </w:r>
            <w:r w:rsidRPr="00F0525E">
              <w:rPr>
                <w:lang w:val="en-US"/>
              </w:rPr>
              <w:t>train</w:t>
            </w:r>
            <w:r w:rsidRPr="00F0525E">
              <w:rPr>
                <w:lang w:val="ru-RU"/>
              </w:rPr>
              <w:t xml:space="preserve"> – целевые переменные для тренировочной выборки/тренировочные свойства битума</w:t>
            </w:r>
          </w:p>
          <w:p w14:paraId="1A0A43A4" w14:textId="77777777" w:rsidR="00F0525E" w:rsidRPr="00F0525E" w:rsidRDefault="00F0525E" w:rsidP="00F0525E">
            <w:pPr>
              <w:pStyle w:val="a4"/>
              <w:numPr>
                <w:ilvl w:val="1"/>
                <w:numId w:val="10"/>
              </w:numPr>
              <w:spacing w:line="240" w:lineRule="auto"/>
              <w:contextualSpacing w:val="0"/>
              <w:rPr>
                <w:lang w:val="ru-RU"/>
              </w:rPr>
            </w:pPr>
            <w:r w:rsidRPr="00F0525E">
              <w:rPr>
                <w:lang w:val="en-US"/>
              </w:rPr>
              <w:t>submission</w:t>
            </w:r>
            <w:r w:rsidRPr="00F0525E">
              <w:rPr>
                <w:lang w:val="ru-RU"/>
              </w:rPr>
              <w:t>_</w:t>
            </w:r>
            <w:r w:rsidRPr="00F0525E">
              <w:rPr>
                <w:lang w:val="en-US"/>
              </w:rPr>
              <w:t>example</w:t>
            </w:r>
            <w:r w:rsidRPr="00F0525E">
              <w:rPr>
                <w:lang w:val="ru-RU"/>
              </w:rPr>
              <w:t>– шаблон для оформления результатов и отправки для загрузки решения</w:t>
            </w:r>
          </w:p>
          <w:p w14:paraId="16D1B403" w14:textId="77777777" w:rsidR="00F0525E" w:rsidRPr="00F0525E" w:rsidRDefault="00F0525E" w:rsidP="00F0525E">
            <w:pPr>
              <w:pStyle w:val="a4"/>
              <w:spacing w:line="240" w:lineRule="auto"/>
              <w:ind w:left="1440"/>
              <w:contextualSpacing w:val="0"/>
            </w:pPr>
          </w:p>
          <w:p w14:paraId="05F38ADF" w14:textId="77777777" w:rsidR="00F0525E" w:rsidRPr="00F0525E" w:rsidRDefault="00F0525E" w:rsidP="00F0525E">
            <w:pPr>
              <w:pStyle w:val="a4"/>
              <w:numPr>
                <w:ilvl w:val="0"/>
                <w:numId w:val="10"/>
              </w:numPr>
              <w:spacing w:line="240" w:lineRule="auto"/>
              <w:contextualSpacing w:val="0"/>
            </w:pPr>
            <w:r w:rsidRPr="00F0525E">
              <w:t xml:space="preserve">Формула для расчета </w:t>
            </w:r>
            <w:r w:rsidRPr="00F0525E">
              <w:rPr>
                <w:color w:val="000000"/>
              </w:rPr>
              <w:t xml:space="preserve">средней нормированной </w:t>
            </w:r>
            <w:r w:rsidRPr="00F0525E">
              <w:rPr>
                <w:color w:val="000000"/>
                <w:lang w:val="en-US"/>
              </w:rPr>
              <w:t>RMSE</w:t>
            </w:r>
            <w:r w:rsidRPr="00F0525E">
              <w:rPr>
                <w:color w:val="000000"/>
              </w:rPr>
              <w:t xml:space="preserve"> (для проверки вашего решения)</w:t>
            </w:r>
          </w:p>
          <w:bookmarkStart w:id="1" w:name="_MON_1725713379"/>
          <w:bookmarkEnd w:id="1"/>
          <w:p w14:paraId="3FA20D49" w14:textId="1AA76E94" w:rsidR="00F0525E" w:rsidRPr="00F0525E" w:rsidRDefault="007D6EA4" w:rsidP="00F0525E">
            <w:pPr>
              <w:pStyle w:val="a4"/>
              <w:spacing w:line="240" w:lineRule="auto"/>
              <w:contextualSpacing w:val="0"/>
            </w:pPr>
            <w:r w:rsidRPr="00BD1152">
              <w:rPr>
                <w:noProof/>
                <w:highlight w:val="green"/>
              </w:rPr>
              <w:object w:dxaOrig="1520" w:dyaOrig="987" w14:anchorId="4E09D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76.8pt;height:49.2pt;mso-width-percent:0;mso-height-percent:0;mso-width-percent:0;mso-height-percent:0" o:ole="">
                  <v:imagedata r:id="rId6" o:title=""/>
                </v:shape>
                <o:OLEObject Type="Embed" ProgID="Word.Document.12" ShapeID="_x0000_i1028" DrawAspect="Icon" ObjectID="_1725977117" r:id="rId7">
                  <o:FieldCodes>\s</o:FieldCodes>
                </o:OLEObject>
              </w:object>
            </w:r>
          </w:p>
          <w:p w14:paraId="46E47951" w14:textId="77777777" w:rsidR="00F0525E" w:rsidRPr="00F0525E" w:rsidRDefault="00F0525E" w:rsidP="00F0525E">
            <w:pPr>
              <w:pStyle w:val="a4"/>
              <w:numPr>
                <w:ilvl w:val="0"/>
                <w:numId w:val="10"/>
              </w:numPr>
              <w:spacing w:line="240" w:lineRule="auto"/>
              <w:contextualSpacing w:val="0"/>
            </w:pPr>
            <w:r w:rsidRPr="00F0525E">
              <w:t>Глоссарий</w:t>
            </w:r>
          </w:p>
          <w:bookmarkStart w:id="2" w:name="_MON_1725713435"/>
          <w:bookmarkEnd w:id="2"/>
          <w:p w14:paraId="49032EC2" w14:textId="2D1A68C7" w:rsidR="00F0525E" w:rsidRPr="00F0525E" w:rsidRDefault="007D6EA4" w:rsidP="00F0525E">
            <w:pPr>
              <w:pStyle w:val="a4"/>
              <w:spacing w:line="240" w:lineRule="auto"/>
              <w:contextualSpacing w:val="0"/>
            </w:pPr>
            <w:r w:rsidRPr="00BD1152">
              <w:rPr>
                <w:noProof/>
                <w:highlight w:val="green"/>
              </w:rPr>
              <w:object w:dxaOrig="1520" w:dyaOrig="987" w14:anchorId="0F27F149">
                <v:shape id="_x0000_i1027" type="#_x0000_t75" alt="" style="width:76.8pt;height:49.2pt;mso-width-percent:0;mso-height-percent:0;mso-width-percent:0;mso-height-percent:0" o:ole="">
                  <v:imagedata r:id="rId8" o:title=""/>
                </v:shape>
                <o:OLEObject Type="Embed" ProgID="Word.Document.12" ShapeID="_x0000_i1027" DrawAspect="Icon" ObjectID="_1725977118" r:id="rId9">
                  <o:FieldCodes>\s</o:FieldCodes>
                </o:OLEObject>
              </w:object>
            </w:r>
          </w:p>
          <w:p w14:paraId="1A25B13B" w14:textId="77777777" w:rsidR="00F0525E" w:rsidRPr="00F0525E" w:rsidRDefault="00F0525E" w:rsidP="00F0525E">
            <w:pPr>
              <w:pStyle w:val="a4"/>
              <w:numPr>
                <w:ilvl w:val="0"/>
                <w:numId w:val="10"/>
              </w:numPr>
              <w:spacing w:line="240" w:lineRule="auto"/>
              <w:contextualSpacing w:val="0"/>
            </w:pPr>
            <w:r w:rsidRPr="00F0525E">
              <w:t xml:space="preserve">ГОСТЫ: </w:t>
            </w:r>
          </w:p>
          <w:p w14:paraId="0E621BB8" w14:textId="6514C966" w:rsidR="00F0525E" w:rsidRDefault="00F0525E" w:rsidP="00F0525E">
            <w:pPr>
              <w:pStyle w:val="a4"/>
              <w:spacing w:line="240" w:lineRule="auto"/>
              <w:contextualSpacing w:val="0"/>
              <w:rPr>
                <w:rStyle w:val="a5"/>
              </w:rPr>
            </w:pPr>
            <w:hyperlink r:id="rId10" w:history="1">
              <w:r w:rsidRPr="00F0525E">
                <w:rPr>
                  <w:rStyle w:val="a5"/>
                </w:rPr>
                <w:t xml:space="preserve">ГОСТ </w:t>
              </w:r>
              <w:proofErr w:type="gramStart"/>
              <w:r w:rsidRPr="00F0525E">
                <w:rPr>
                  <w:rStyle w:val="a5"/>
                </w:rPr>
                <w:t>33133-2014</w:t>
              </w:r>
              <w:proofErr w:type="gramEnd"/>
              <w:r w:rsidRPr="00F0525E">
                <w:rPr>
                  <w:rStyle w:val="a5"/>
                </w:rPr>
                <w:t>. Дороги автомобильные общего пользования. Битумы нефтяные дорожные вязкие. Технические требования (internet-law.ru)</w:t>
              </w:r>
            </w:hyperlink>
          </w:p>
          <w:p w14:paraId="697F3C0C" w14:textId="77777777" w:rsidR="00F0525E" w:rsidRPr="00F0525E" w:rsidRDefault="00F0525E" w:rsidP="00F0525E">
            <w:pPr>
              <w:pStyle w:val="a4"/>
              <w:spacing w:line="240" w:lineRule="auto"/>
              <w:contextualSpacing w:val="0"/>
              <w:rPr>
                <w:color w:val="1F497D"/>
              </w:rPr>
            </w:pPr>
          </w:p>
          <w:p w14:paraId="64CE0788" w14:textId="77777777" w:rsidR="00F0525E" w:rsidRPr="00F0525E" w:rsidRDefault="00F0525E" w:rsidP="00F0525E">
            <w:pPr>
              <w:pStyle w:val="a4"/>
              <w:numPr>
                <w:ilvl w:val="0"/>
                <w:numId w:val="10"/>
              </w:numPr>
              <w:spacing w:line="240" w:lineRule="auto"/>
              <w:contextualSpacing w:val="0"/>
              <w:rPr>
                <w:lang w:val="ru-RU"/>
              </w:rPr>
            </w:pPr>
            <w:r w:rsidRPr="00F0525E">
              <w:rPr>
                <w:lang w:val="ru-RU"/>
              </w:rPr>
              <w:t>Физико-механические зависимости в соответствии с ГОСТ</w:t>
            </w:r>
          </w:p>
          <w:bookmarkStart w:id="3" w:name="_MON_1725971579"/>
          <w:bookmarkEnd w:id="3"/>
          <w:p w14:paraId="60F2B85F" w14:textId="43E68B0F" w:rsidR="00F0525E" w:rsidRPr="00F0525E" w:rsidRDefault="007D6EA4" w:rsidP="00F0525E">
            <w:pPr>
              <w:pStyle w:val="a4"/>
              <w:spacing w:line="240" w:lineRule="auto"/>
              <w:contextualSpacing w:val="0"/>
              <w:rPr>
                <w:lang w:val="ru-RU"/>
              </w:rPr>
            </w:pPr>
            <w:r w:rsidRPr="007D6EA4">
              <w:rPr>
                <w:noProof/>
                <w:highlight w:val="green"/>
                <w:lang w:val="ru-RU"/>
              </w:rPr>
              <w:object w:dxaOrig="1520" w:dyaOrig="987" w14:anchorId="2772763E">
                <v:shape id="_x0000_i1026" type="#_x0000_t75" alt="" style="width:76.8pt;height:49.2pt;mso-width-percent:0;mso-height-percent:0;mso-width-percent:0;mso-height-percent:0" o:ole="">
                  <v:imagedata r:id="rId11" o:title=""/>
                </v:shape>
                <o:OLEObject Type="Embed" ProgID="Excel.Sheet.12" ShapeID="_x0000_i1026" DrawAspect="Icon" ObjectID="_1725977119" r:id="rId12"/>
              </w:object>
            </w:r>
          </w:p>
          <w:p w14:paraId="5A9810E4" w14:textId="77777777" w:rsidR="00F0525E" w:rsidRPr="00F0525E" w:rsidRDefault="00F0525E" w:rsidP="00F0525E">
            <w:pPr>
              <w:pStyle w:val="a4"/>
              <w:widowControl w:val="0"/>
              <w:numPr>
                <w:ilvl w:val="0"/>
                <w:numId w:val="10"/>
              </w:numPr>
              <w:pBdr>
                <w:top w:val="nil"/>
                <w:left w:val="nil"/>
                <w:bottom w:val="nil"/>
                <w:right w:val="nil"/>
                <w:between w:val="nil"/>
              </w:pBdr>
              <w:spacing w:line="240" w:lineRule="auto"/>
            </w:pPr>
            <w:r w:rsidRPr="00F0525E">
              <w:rPr>
                <w:lang w:val="ru-RU"/>
              </w:rPr>
              <w:t xml:space="preserve">Рекомендованный </w:t>
            </w:r>
            <w:r w:rsidRPr="00F0525E">
              <w:t>шаблон итоговой презентации перед экспертами</w:t>
            </w:r>
          </w:p>
          <w:p w14:paraId="16CCE8C0" w14:textId="77777777" w:rsidR="00F0525E" w:rsidRPr="00F0525E" w:rsidRDefault="007D6EA4" w:rsidP="00F0525E">
            <w:pPr>
              <w:pStyle w:val="a4"/>
              <w:widowControl w:val="0"/>
              <w:pBdr>
                <w:top w:val="nil"/>
                <w:left w:val="nil"/>
                <w:bottom w:val="nil"/>
                <w:right w:val="nil"/>
                <w:between w:val="nil"/>
              </w:pBdr>
              <w:spacing w:line="240" w:lineRule="auto"/>
            </w:pPr>
            <w:r w:rsidRPr="00BD1152">
              <w:rPr>
                <w:noProof/>
                <w:highlight w:val="green"/>
              </w:rPr>
              <w:object w:dxaOrig="1520" w:dyaOrig="987" w14:anchorId="3B476BD3">
                <v:shape id="_x0000_i1025" type="#_x0000_t75" alt="" style="width:75.6pt;height:49.2pt;mso-width-percent:0;mso-height-percent:0;mso-width-percent:0;mso-height-percent:0" o:ole="">
                  <v:imagedata r:id="rId13" o:title=""/>
                </v:shape>
                <o:OLEObject Type="Embed" ProgID="PowerPoint.Show.12" ShapeID="_x0000_i1025" DrawAspect="Icon" ObjectID="_1725977120" r:id="rId14"/>
              </w:object>
            </w:r>
          </w:p>
          <w:p w14:paraId="218C605F" w14:textId="0F7E0224" w:rsidR="00F0525E" w:rsidRPr="00F0525E" w:rsidRDefault="00F0525E" w:rsidP="00F0525E">
            <w:pPr>
              <w:rPr>
                <w:rFonts w:ascii="Arial" w:hAnsi="Arial" w:cs="Arial"/>
                <w:color w:val="000000"/>
                <w:szCs w:val="24"/>
              </w:rPr>
            </w:pPr>
          </w:p>
        </w:tc>
      </w:tr>
      <w:tr w:rsidR="00F0525E" w14:paraId="7F7CFC07" w14:textId="77777777" w:rsidTr="00394FA8">
        <w:tc>
          <w:tcPr>
            <w:tcW w:w="14879" w:type="dxa"/>
          </w:tcPr>
          <w:p w14:paraId="697E7A71" w14:textId="1C5CACF1" w:rsidR="00F0525E" w:rsidRPr="00F0525E" w:rsidRDefault="00F0525E" w:rsidP="00F0525E">
            <w:pPr>
              <w:rPr>
                <w:rFonts w:ascii="Arial" w:hAnsi="Arial" w:cs="Arial"/>
              </w:rPr>
            </w:pPr>
            <w:r w:rsidRPr="00F0525E">
              <w:rPr>
                <w:rFonts w:ascii="Arial" w:hAnsi="Arial" w:cs="Arial"/>
                <w:b/>
                <w:color w:val="3B3838" w:themeColor="background2" w:themeShade="40"/>
                <w:sz w:val="24"/>
                <w:szCs w:val="24"/>
              </w:rPr>
              <w:t>СТЕК ТЕХНОЛОГИЙ, ОБЯЗАТЕЛЬНЫХ К ИСПОЛЬЗОВАНИЮ</w:t>
            </w:r>
          </w:p>
          <w:p w14:paraId="5B44F522" w14:textId="342C3B8F" w:rsidR="00F0525E" w:rsidRPr="00F0525E" w:rsidRDefault="00F0525E" w:rsidP="00F0525E">
            <w:pPr>
              <w:pStyle w:val="4"/>
              <w:outlineLvl w:val="3"/>
              <w:rPr>
                <w:b/>
                <w:color w:val="3B3838" w:themeColor="background2" w:themeShade="40"/>
              </w:rPr>
            </w:pPr>
            <w:r w:rsidRPr="00F0525E">
              <w:t xml:space="preserve">Выбор стека не влияет на оценки (рекомендуется </w:t>
            </w:r>
            <w:r w:rsidRPr="00F0525E">
              <w:rPr>
                <w:lang w:val="en-US"/>
              </w:rPr>
              <w:t>Python</w:t>
            </w:r>
            <w:r w:rsidRPr="00F0525E">
              <w:t>)</w:t>
            </w:r>
          </w:p>
        </w:tc>
      </w:tr>
    </w:tbl>
    <w:p w14:paraId="2874801C" w14:textId="77777777" w:rsidR="00D116E3" w:rsidRDefault="00D116E3" w:rsidP="00D116E3">
      <w:pPr>
        <w:ind w:left="-709"/>
      </w:pPr>
    </w:p>
    <w:sectPr w:rsidR="00D116E3" w:rsidSect="00886AF0">
      <w:pgSz w:w="16838" w:h="11906" w:orient="landscape"/>
      <w:pgMar w:top="850" w:right="1134" w:bottom="14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0AED"/>
    <w:multiLevelType w:val="hybridMultilevel"/>
    <w:tmpl w:val="4EEAF91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CB42258"/>
    <w:multiLevelType w:val="hybridMultilevel"/>
    <w:tmpl w:val="4B1864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E890558"/>
    <w:multiLevelType w:val="hybridMultilevel"/>
    <w:tmpl w:val="6CFC71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C0C4E54"/>
    <w:multiLevelType w:val="hybridMultilevel"/>
    <w:tmpl w:val="137E2990"/>
    <w:lvl w:ilvl="0" w:tplc="B8C0379A">
      <w:start w:val="1"/>
      <w:numFmt w:val="decimal"/>
      <w:lvlText w:val="%1)"/>
      <w:lvlJc w:val="left"/>
      <w:pPr>
        <w:ind w:left="720" w:hanging="360"/>
      </w:pPr>
      <w:rPr>
        <w:color w:val="00000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52E40BB"/>
    <w:multiLevelType w:val="hybridMultilevel"/>
    <w:tmpl w:val="137E2990"/>
    <w:lvl w:ilvl="0" w:tplc="B8C0379A">
      <w:start w:val="1"/>
      <w:numFmt w:val="decimal"/>
      <w:lvlText w:val="%1)"/>
      <w:lvlJc w:val="left"/>
      <w:pPr>
        <w:ind w:left="720" w:hanging="360"/>
      </w:pPr>
      <w:rPr>
        <w:color w:val="00000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610545FA"/>
    <w:multiLevelType w:val="hybridMultilevel"/>
    <w:tmpl w:val="E37E0A10"/>
    <w:lvl w:ilvl="0" w:tplc="B8C0379A">
      <w:start w:val="1"/>
      <w:numFmt w:val="decimal"/>
      <w:lvlText w:val="%1)"/>
      <w:lvlJc w:val="left"/>
      <w:pPr>
        <w:ind w:left="720" w:hanging="360"/>
      </w:pPr>
      <w:rPr>
        <w:color w:val="00000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72742C64"/>
    <w:multiLevelType w:val="hybridMultilevel"/>
    <w:tmpl w:val="4EEAF91A"/>
    <w:lvl w:ilvl="0" w:tplc="04190011">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7BF123BF"/>
    <w:multiLevelType w:val="hybridMultilevel"/>
    <w:tmpl w:val="5B5408E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CE656EE"/>
    <w:multiLevelType w:val="hybridMultilevel"/>
    <w:tmpl w:val="5B5408E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D741335"/>
    <w:multiLevelType w:val="hybridMultilevel"/>
    <w:tmpl w:val="4B1864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43399394">
    <w:abstractNumId w:val="8"/>
  </w:num>
  <w:num w:numId="2" w16cid:durableId="409817841">
    <w:abstractNumId w:val="7"/>
  </w:num>
  <w:num w:numId="3" w16cid:durableId="488136960">
    <w:abstractNumId w:val="2"/>
  </w:num>
  <w:num w:numId="4" w16cid:durableId="18415790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6980100">
    <w:abstractNumId w:val="3"/>
  </w:num>
  <w:num w:numId="6" w16cid:durableId="1229262918">
    <w:abstractNumId w:val="0"/>
  </w:num>
  <w:num w:numId="7" w16cid:durableId="36635953">
    <w:abstractNumId w:val="6"/>
  </w:num>
  <w:num w:numId="8" w16cid:durableId="1634482596">
    <w:abstractNumId w:val="1"/>
  </w:num>
  <w:num w:numId="9" w16cid:durableId="346176923">
    <w:abstractNumId w:val="9"/>
  </w:num>
  <w:num w:numId="10" w16cid:durableId="852764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E3"/>
    <w:rsid w:val="007D6EA4"/>
    <w:rsid w:val="007F5243"/>
    <w:rsid w:val="00886AF0"/>
    <w:rsid w:val="008F56DF"/>
    <w:rsid w:val="00A228AF"/>
    <w:rsid w:val="00D116E3"/>
    <w:rsid w:val="00D81E48"/>
    <w:rsid w:val="00F0525E"/>
    <w:rsid w:val="00F410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06623"/>
  <w15:chartTrackingRefBased/>
  <w15:docId w15:val="{8FC47AE6-32D3-5C40-9DB7-86A764C1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16E3"/>
    <w:pPr>
      <w:spacing w:after="160" w:line="259" w:lineRule="auto"/>
    </w:pPr>
    <w:rPr>
      <w:sz w:val="22"/>
      <w:szCs w:val="22"/>
    </w:rPr>
  </w:style>
  <w:style w:type="paragraph" w:styleId="4">
    <w:name w:val="heading 4"/>
    <w:basedOn w:val="a"/>
    <w:next w:val="a"/>
    <w:link w:val="40"/>
    <w:rsid w:val="00D116E3"/>
    <w:pPr>
      <w:keepNext/>
      <w:keepLines/>
      <w:spacing w:before="280" w:after="80" w:line="276" w:lineRule="auto"/>
      <w:outlineLvl w:val="3"/>
    </w:pPr>
    <w:rPr>
      <w:rFonts w:ascii="Arial" w:eastAsia="Arial" w:hAnsi="Arial" w:cs="Arial"/>
      <w:color w:val="666666"/>
      <w:sz w:val="24"/>
      <w:szCs w:val="24"/>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D116E3"/>
    <w:rPr>
      <w:rFonts w:ascii="Arial" w:eastAsia="Arial" w:hAnsi="Arial" w:cs="Arial"/>
      <w:color w:val="666666"/>
      <w:lang w:val="ru" w:eastAsia="ru-RU"/>
    </w:rPr>
  </w:style>
  <w:style w:type="table" w:styleId="a3">
    <w:name w:val="Table Grid"/>
    <w:basedOn w:val="a1"/>
    <w:uiPriority w:val="39"/>
    <w:rsid w:val="00D116E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116E3"/>
    <w:pPr>
      <w:spacing w:after="0" w:line="276" w:lineRule="auto"/>
      <w:ind w:left="720"/>
      <w:contextualSpacing/>
    </w:pPr>
    <w:rPr>
      <w:rFonts w:ascii="Arial" w:eastAsia="Arial" w:hAnsi="Arial" w:cs="Arial"/>
      <w:lang w:val="ru" w:eastAsia="ru-RU"/>
    </w:rPr>
  </w:style>
  <w:style w:type="character" w:styleId="a5">
    <w:name w:val="Hyperlink"/>
    <w:basedOn w:val="a0"/>
    <w:uiPriority w:val="99"/>
    <w:unhideWhenUsed/>
    <w:rsid w:val="00F0525E"/>
    <w:rPr>
      <w:color w:val="0563C1"/>
      <w:u w:val="single"/>
    </w:rPr>
  </w:style>
  <w:style w:type="character" w:styleId="a6">
    <w:name w:val="Unresolved Mention"/>
    <w:basedOn w:val="a0"/>
    <w:uiPriority w:val="99"/>
    <w:semiHidden/>
    <w:unhideWhenUsed/>
    <w:rsid w:val="007F5243"/>
    <w:rPr>
      <w:color w:val="605E5C"/>
      <w:shd w:val="clear" w:color="auto" w:fill="E1DFDD"/>
    </w:rPr>
  </w:style>
  <w:style w:type="character" w:styleId="a7">
    <w:name w:val="FollowedHyperlink"/>
    <w:basedOn w:val="a0"/>
    <w:uiPriority w:val="99"/>
    <w:semiHidden/>
    <w:unhideWhenUsed/>
    <w:rsid w:val="007F52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package" Target="embeddings/_________Microsoft_Word.docx"/><Relationship Id="rId12" Type="http://schemas.openxmlformats.org/officeDocument/2006/relationships/package" Target="embeddings/_____Microsoft_Excel.xlsx"/><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3.emf"/><Relationship Id="rId5" Type="http://schemas.openxmlformats.org/officeDocument/2006/relationships/hyperlink" Target="http://pp.onti.actcognitive.org:17026/" TargetMode="External"/><Relationship Id="rId15" Type="http://schemas.openxmlformats.org/officeDocument/2006/relationships/fontTable" Target="fontTable.xml"/><Relationship Id="rId10" Type="http://schemas.openxmlformats.org/officeDocument/2006/relationships/hyperlink" Target="https://internet-law.ru/gosts/gost/59902/?ysclid=l806eem2tm985937173" TargetMode="External"/><Relationship Id="rId4" Type="http://schemas.openxmlformats.org/officeDocument/2006/relationships/webSettings" Target="webSettings.xml"/><Relationship Id="rId9" Type="http://schemas.openxmlformats.org/officeDocument/2006/relationships/package" Target="embeddings/_________Microsoft_Word1.docx"/><Relationship Id="rId14" Type="http://schemas.openxmlformats.org/officeDocument/2006/relationships/package" Target="embeddings/____________Microsoft_PowerPoint.ppt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629</Words>
  <Characters>3591</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Литвинова</dc:creator>
  <cp:keywords/>
  <dc:description/>
  <cp:lastModifiedBy>Елизавета Литвинова</cp:lastModifiedBy>
  <cp:revision>2</cp:revision>
  <dcterms:created xsi:type="dcterms:W3CDTF">2022-09-29T12:56:00Z</dcterms:created>
  <dcterms:modified xsi:type="dcterms:W3CDTF">2022-09-29T14:18:00Z</dcterms:modified>
</cp:coreProperties>
</file>