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  <w:color w:val="1c4587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Задание 1. </w:t>
      </w:r>
    </w:p>
    <w:p w:rsidR="00000000" w:rsidDel="00000000" w:rsidP="00000000" w:rsidRDefault="00000000" w:rsidRPr="00000000" w14:paraId="00000003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Протестировать регистрацию, авторизацию и весь функционал домашней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страницы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(если ссылка будет недоступна, используйте VPN, страна Германия)</w:t>
      </w:r>
    </w:p>
    <w:p w:rsidR="00000000" w:rsidDel="00000000" w:rsidP="00000000" w:rsidRDefault="00000000" w:rsidRPr="00000000" w14:paraId="00000005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Браузер - Chrome последней версии для десктопа.</w:t>
      </w:r>
    </w:p>
    <w:p w:rsidR="00000000" w:rsidDel="00000000" w:rsidP="00000000" w:rsidRDefault="00000000" w:rsidRPr="00000000" w14:paraId="00000006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(проверьте наличие обновлений перед тестированием)</w:t>
      </w:r>
    </w:p>
    <w:p w:rsidR="00000000" w:rsidDel="00000000" w:rsidP="00000000" w:rsidRDefault="00000000" w:rsidRPr="00000000" w14:paraId="00000007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Необходимо проводить тестирование всего доступного функционала в доавторизационной зоне (не нужно тестировать функционал, доступный после авторизации).</w:t>
      </w:r>
    </w:p>
    <w:p w:rsidR="00000000" w:rsidDel="00000000" w:rsidP="00000000" w:rsidRDefault="00000000" w:rsidRPr="00000000" w14:paraId="00000009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 :Windows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44746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CHROME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44746"/>
              <w:sz w:val="20"/>
              <w:szCs w:val="20"/>
              <w:highlight w:val="white"/>
              <w:u w:val="none"/>
              <w:vertAlign w:val="baseline"/>
              <w:rtl w:val="0"/>
            </w:rPr>
            <w:t xml:space="preserve">Версия 126.0.6478.127 (Официальная сборка), (64 бит)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Название: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Регистрация пользователя с валидным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Условия:-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Выполнен переход на сайт https://test-powerbank.astondevs.ru/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Шаги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Кликнуть на кнопку “Зарегистрироваться”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Заполнить поля регистрации валидными произвольными данными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поле “Номер телефона” ввести валидный номер телефона ранее не зарегистрированного в системе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Дождаться код из СМС в появившемся окне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Код регистрации получен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Код регистрации не получен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Скриншот 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https://drive.google.com/file/d/1-50rri6ECvKT8vfO7vVLd1HzG-ksr861/view?usp=sharing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Название: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Переадресация кнопки “Узнать больше “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Условия:-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Выполнен переход на сайт </w:t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https://test-powerbank.astondevs.ru/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Шаги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левом side bare нажать кнопку “ Узнать больше “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Происходит переадресация на страницу с информацией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Происходит переход на страницу с сообщением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анный раздел находится в стадии разработки “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Скриншот 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https://drive.google.com/file/d/1-Gj_Sz2HeZMAxr7RQJ4oMOsqG561Lbvv/view?usp=sharing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Название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Проверка сработки кнопок поле регистрации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Условия:-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Выполнен переход на сайт </w:t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https://test-powerbank.astondevs.ru/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Шаги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правом side bar кликнуть на кнопку “ Демо-режим “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Происходит переадресация на страницу работы сайта в демо-режиме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Происходит переход на страницу с сообщение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Данный раздел находится в стадии разработки”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Скриншот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https://drive.google.com/file/d/1-BGqbyUalreesXU6LKnwGuo86Nkkxoj-/view?usp=sharing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Название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Переадресация в App Store и Download for Android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Условия:-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Выполнен переход на сайт </w:t>
      </w:r>
      <w:hyperlink r:id="rId13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https://test-powerbank.astondevs.ru/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Шаги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правом side bar кликнуть на кнопку Download App Store и  Download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Происходит переадресация на вкладку страницы с загрузкой контента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Происходит переадресация на вкладку страницы с сообщением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          “Не удается получить доступ к сайту”</w:t>
          </w:r>
        </w:sdtContent>
      </w:sdt>
    </w:p>
    <w:p w:rsidR="00000000" w:rsidDel="00000000" w:rsidP="00000000" w:rsidRDefault="00000000" w:rsidRPr="00000000" w14:paraId="00000045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Скриншот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https://drive.google.com/file/d/1-3UJRgESHtzthPHBe5BHM_Qm5lx_AKZj/view?usp=sharing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Название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 нажатии на логотип сайта на главной странице сайта не происходит переадресация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Условия:-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Выполнен переход на сайт 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https://test-powerbank.astondevs.ru/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Шаги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клике на логотип сайта, пользователь не перенаправляется на главную страницу сайта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Происходит переадресация на главную страницу сайта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Переадресации на главную страницу сайта не происходит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Скриншот 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b w:val="1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https://drive.google.com/file/d/1-WLtGCVI_dVHrwN3JrNaMa-RefhHo9GA/view?usp=sharing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rtl w:val="0"/>
        </w:rPr>
        <w:t xml:space="preserve">Задание 2.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Необходимо выполнить с использованием языка программирования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 (11 версия).</w:t>
      </w:r>
    </w:p>
    <w:p w:rsidR="00000000" w:rsidDel="00000000" w:rsidP="00000000" w:rsidRDefault="00000000" w:rsidRPr="00000000" w14:paraId="00000060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Написать программу, которая принимает на вход два целых числа (a и b) и совершает с ними следующие действия:</w:t>
      </w:r>
    </w:p>
    <w:p w:rsidR="00000000" w:rsidDel="00000000" w:rsidP="00000000" w:rsidRDefault="00000000" w:rsidRPr="00000000" w14:paraId="00000062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сравнивает эти два числа и возвращает результат сравнения путем вывода в консоль одного из вариантов: "a &gt; b", "a &lt; b" или "a = b";</w:t>
      </w:r>
    </w:p>
    <w:p w:rsidR="00000000" w:rsidDel="00000000" w:rsidP="00000000" w:rsidRDefault="00000000" w:rsidRPr="00000000" w14:paraId="00000063">
      <w:pPr>
        <w:spacing w:after="0" w:line="276" w:lineRule="auto"/>
        <w:ind w:left="-566.9291338582677" w:right="-324.33070866141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совершает с этими числами операции сложения, вычитания, деления и умножения и результат выводит в консоль.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Решение 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java.util.Scanner;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CompareAndOperate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Создаем объект Scanner для чтения ввода с консоли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Просим пользователя ввести первое число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System.out.print("Введите первое целое число (a): ");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int a = scanner.nextInt();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Просим пользователя ввести второе число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System.out.print("Введите второе целое число (b): ");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int b = scanner.nextInt();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Сравниваем числа и выводим результат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(a &gt; b)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System.out.println("a &gt; b");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else if (a &lt; b)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System.out.println("a &lt; b");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else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System.out.println("a = b");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2.Написать программу, которая принимает на вход две строки (a и b) и сравнивает их. В результате сравнения в консоль должно быть выведено одно из сообщений: "Строки неидентичны" или "Строки идентичны".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java.util.Scanner;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StringComparison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Создаем объект Scanner для чтения ввода с консоли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Просим пользователя ввести первую строку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System.out.print("Введите первую строку (a): ");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String a = scanner.nextLine();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Просим пользователя ввести вторую строку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System.out.print("Введите вторую строку (b): ");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String b = scanner.nextLine();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Сравниваем строки и выводим результат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(a.equals(b))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System.out.println("Строки идентичны");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 else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System.out.println("Строки неидентичны");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Закрываем Scanner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scanner.close();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Задан массив целых чисел: [1, 2, 3, 4, 5, 6, 7, 8, 9,10]  необходимо написать программу, которая выведет в консоль все чётные числа.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Решение :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class EvenNumbers 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Заданный массив целых чисел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int[] numbers = {1, 2, 3, 4, 5, 6, 7, 8, 9, 10};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System.out.println("Чётные числа в массиве:");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// Проходим по массиву и выводим чётные числа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 (int number : numbers)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if (number % 2 == 0)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System.out.println(number);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5A1E9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23631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6236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 w:val="1"/>
    <w:rsid w:val="007957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7957F3"/>
    <w:rPr>
      <w:color w:val="605e5c"/>
      <w:shd w:color="auto" w:fill="e1dfdd" w:val="clear"/>
    </w:rPr>
  </w:style>
  <w:style w:type="character" w:styleId="10" w:customStyle="1">
    <w:name w:val="Заголовок 1 Знак"/>
    <w:basedOn w:val="a0"/>
    <w:link w:val="1"/>
    <w:uiPriority w:val="9"/>
    <w:rsid w:val="005A1E9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st-powerbank.astondevs.ru/" TargetMode="External"/><Relationship Id="rId10" Type="http://schemas.openxmlformats.org/officeDocument/2006/relationships/hyperlink" Target="https://drive.google.com/file/d/1-Gj_Sz2HeZMAxr7RQJ4oMOsqG561Lbvv/view?usp=sharing" TargetMode="External"/><Relationship Id="rId13" Type="http://schemas.openxmlformats.org/officeDocument/2006/relationships/hyperlink" Target="https://test-powerbank.astondevs.ru/" TargetMode="External"/><Relationship Id="rId12" Type="http://schemas.openxmlformats.org/officeDocument/2006/relationships/hyperlink" Target="https://drive.google.com/file/d/1-BGqbyUalreesXU6LKnwGuo86Nkkxoj-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-powerbank.astondevs.ru/" TargetMode="External"/><Relationship Id="rId15" Type="http://schemas.openxmlformats.org/officeDocument/2006/relationships/hyperlink" Target="https://test-powerbank.astondevs.ru/" TargetMode="External"/><Relationship Id="rId14" Type="http://schemas.openxmlformats.org/officeDocument/2006/relationships/hyperlink" Target="https://drive.google.com/file/d/1-3UJRgESHtzthPHBe5BHM_Qm5lx_AKZj/view?usp=sharing" TargetMode="External"/><Relationship Id="rId16" Type="http://schemas.openxmlformats.org/officeDocument/2006/relationships/hyperlink" Target="https://drive.google.com/file/d/1-WLtGCVI_dVHrwN3JrNaMa-RefhHo9GA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st-powerbank.astondevs.ru/" TargetMode="External"/><Relationship Id="rId8" Type="http://schemas.openxmlformats.org/officeDocument/2006/relationships/hyperlink" Target="https://drive.google.com/file/d/1-50rri6ECvKT8vfO7vVLd1HzG-ksr861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maQZFX9BDepJWWB2uJmws6vkew==">CgMxLjAaJQoBMBIgCh4IB0IaChFRdWF0dHJvY2VudG8gU2FucxIFQXJpYWwaJQoBMRIgCh4IB0IaChFRdWF0dHJvY2VudG8gU2FucxIFQXJpYWw4AHIhMXBhaFdhcEFRQ1hzV0g2SDdQY0E1NkZMeVVSYkFSWk43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2024-07-13T09:27:00Z</dcterms:created>
  <dc:creator>Лудинин Виктор Юрьевич</dc:creator>
</cp:coreProperties>
</file>