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Все задание должны быть реализованы согласно SOLID принципам, задания имеют абстрактное описание для возможности принятия любой реализации, как верной. </w:t>
        <w:br/>
        <w:t>В задание указаны сущности, а вам нужно разбить на классы, если это требуется.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numPr>
          <w:ilvl w:val="0"/>
          <w:numId w:val="1"/>
        </w:numP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USER</w:t>
      </w:r>
    </w:p>
    <w:p>
      <w:pPr>
        <w:pStyle w:val="LOnormal"/>
        <w:numPr>
          <w:ilvl w:val="1"/>
          <w:numId w:val="1"/>
        </w:numPr>
        <w:ind w:left="1440" w:hanging="360"/>
        <w:rPr>
          <w:highlight w:val="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highlight w:val="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mail</w:t>
      </w:r>
    </w:p>
    <w:p>
      <w:pPr>
        <w:pStyle w:val="LOnormal"/>
        <w:numPr>
          <w:ilvl w:val="1"/>
          <w:numId w:val="1"/>
        </w:numPr>
        <w:ind w:left="1440" w:hanging="360"/>
        <w:rPr/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MD5</w:t>
      </w:r>
      <w:r>
        <w:rPr>
          <w:rFonts w:eastAsia="Times New Roman" w:cs="Times New Roman" w:ascii="Times New Roman" w:hAnsi="Times New Roman"/>
          <w:sz w:val="28"/>
          <w:szCs w:val="28"/>
        </w:rPr>
        <w:t>(</w:t>
      </w: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pass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0" w:name="__DdeLink__102_2476978563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crypto</w:t>
      </w:r>
      <w:bookmarkEnd w:id="0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Id’s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roleId’s</w:t>
      </w:r>
    </w:p>
    <w:p>
      <w:pPr>
        <w:pStyle w:val="LOnormal"/>
        <w:numPr>
          <w:ilvl w:val="1"/>
          <w:numId w:val="1"/>
        </w:numPr>
        <w:ind w:left="1440" w:hanging="360"/>
        <w:rPr>
          <w:highlight w:val="darkGreen"/>
        </w:rPr>
      </w:pPr>
      <w:bookmarkStart w:id="1" w:name="__DdeLink__122_895111269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ordersId’s</w:t>
      </w:r>
      <w:bookmarkEnd w:id="1"/>
    </w:p>
    <w:p>
      <w:pPr>
        <w:pStyle w:val="LOnormal"/>
        <w:numPr>
          <w:ilvl w:val="1"/>
          <w:numId w:val="1"/>
        </w:numPr>
        <w:ind w:left="1440" w:hanging="360"/>
        <w:rPr>
          <w:highlight w:val="dark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goalId’s</w:t>
      </w:r>
    </w:p>
    <w:p>
      <w:pPr>
        <w:pStyle w:val="LOnormal"/>
        <w:numPr>
          <w:ilvl w:val="2"/>
          <w:numId w:val="1"/>
        </w:numPr>
        <w:ind w:left="2160" w:hanging="360"/>
        <w:rPr/>
      </w:pPr>
      <w:r>
        <w:rPr>
          <w:rFonts w:eastAsia="Times New Roman" w:cs="Times New Roman" w:ascii="Times New Roman" w:hAnsi="Times New Roman"/>
          <w:b/>
          <w:sz w:val="28"/>
          <w:szCs w:val="28"/>
        </w:rPr>
        <w:t>Методы</w:t>
      </w:r>
      <w:r>
        <w:rPr>
          <w:rFonts w:eastAsia="Times New Roman" w:cs="Times New Roman" w:ascii="Times New Roman" w:hAnsi="Times New Roman"/>
          <w:sz w:val="28"/>
          <w:szCs w:val="28"/>
        </w:rPr>
        <w:t>:</w:t>
      </w:r>
    </w:p>
    <w:p>
      <w:pPr>
        <w:pStyle w:val="LOnormal"/>
        <w:numPr>
          <w:ilvl w:val="2"/>
          <w:numId w:val="1"/>
        </w:numPr>
        <w:ind w:left="2160" w:hanging="360"/>
        <w:rPr>
          <w:highlight w:val="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getId</w:t>
      </w:r>
    </w:p>
    <w:p>
      <w:pPr>
        <w:pStyle w:val="LOnormal"/>
        <w:numPr>
          <w:ilvl w:val="2"/>
          <w:numId w:val="1"/>
        </w:numPr>
        <w:ind w:left="2160" w:hanging="360"/>
        <w:rPr/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getEmail + setEmail</w:t>
      </w:r>
    </w:p>
    <w:p>
      <w:pPr>
        <w:pStyle w:val="LOnormal"/>
        <w:numPr>
          <w:ilvl w:val="2"/>
          <w:numId w:val="1"/>
        </w:numPr>
        <w:ind w:left="2160" w:hanging="360"/>
        <w:rPr/>
      </w:pPr>
      <w:r>
        <w:rPr>
          <w:rFonts w:eastAsia="Times New Roman" w:cs="Times New Roman" w:ascii="Times New Roman" w:hAnsi="Times New Roman"/>
          <w:sz w:val="28"/>
          <w:szCs w:val="28"/>
          <w:highlight w:val="green"/>
        </w:rPr>
        <w:t>getPass + setPass</w:t>
      </w:r>
    </w:p>
    <w:p>
      <w:pPr>
        <w:pStyle w:val="LOnormal"/>
        <w:numPr>
          <w:ilvl w:val="2"/>
          <w:numId w:val="1"/>
        </w:numPr>
        <w:ind w:left="216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" w:name="__DdeLink__128_2215810951"/>
      <w:bookmarkStart w:id="3" w:name="__DdeLink__124_2215810951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getAllBalance</w:t>
      </w:r>
      <w:bookmarkEnd w:id="2"/>
      <w:bookmarkEnd w:id="3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4" w:name="__DdeLink__126_2215810951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getAllCrypto</w:t>
      </w:r>
      <w:bookmarkEnd w:id="4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highlight w:val="red"/>
        </w:rPr>
        <w:t>getByKey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5" w:name="__DdeLink__122_2215810951"/>
      <w:bookmarkStart w:id="6" w:name="__DdeLink__116_1219454917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printShortBalanceByKey</w:t>
      </w:r>
      <w:bookmarkEnd w:id="5"/>
      <w:bookmarkEnd w:id="6"/>
      <w:r>
        <w:rPr>
          <w:rFonts w:eastAsia="Times New Roman" w:cs="Times New Roman" w:ascii="Times New Roman" w:hAnsi="Times New Roman"/>
          <w:sz w:val="28"/>
          <w:szCs w:val="28"/>
        </w:rPr>
        <w:t xml:space="preserve"> (8 BTC), </w:t>
      </w:r>
      <w:bookmarkStart w:id="7" w:name="__DdeLink__114_1219454917"/>
      <w:bookmarkStart w:id="8" w:name="__DdeLink__118_1219454917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printFullBalanceByKey</w:t>
      </w:r>
      <w:bookmarkEnd w:id="7"/>
      <w:bookmarkEnd w:id="8"/>
      <w:r>
        <w:rPr>
          <w:rFonts w:eastAsia="Times New Roman" w:cs="Times New Roman" w:ascii="Times New Roman" w:hAnsi="Times New Roman"/>
          <w:sz w:val="28"/>
          <w:szCs w:val="28"/>
        </w:rPr>
        <w:t xml:space="preserve"> (8 Bitcoin), </w:t>
      </w:r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getMaxBalance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9" w:name="__DdeLink__131_2215810951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get</w:t>
      </w:r>
      <w:bookmarkStart w:id="10" w:name="__DdeLink__117_3339004409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MinBalance</w:t>
      </w:r>
      <w:bookmarkEnd w:id="9"/>
      <w:bookmarkEnd w:id="10"/>
    </w:p>
    <w:p>
      <w:pPr>
        <w:pStyle w:val="LOnormal"/>
        <w:numPr>
          <w:ilvl w:val="2"/>
          <w:numId w:val="1"/>
        </w:numPr>
        <w:ind w:left="2160" w:hanging="360"/>
        <w:rPr>
          <w:highlight w:val="lightGray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getAllOrders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1" w:name="__DdeLink__81_3701857608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getOrderById</w:t>
      </w:r>
      <w:bookmarkEnd w:id="11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2" w:name="__DdeLink__134_2215810951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setOrder</w:t>
      </w:r>
      <w:bookmarkEnd w:id="12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printAllOrders</w:t>
      </w:r>
      <w:r>
        <w:rPr>
          <w:rFonts w:eastAsia="Times New Roman" w:cs="Times New Roman" w:ascii="Times New Roman" w:hAnsi="Times New Roman"/>
          <w:sz w:val="28"/>
          <w:szCs w:val="28"/>
        </w:rPr>
        <w:t>,</w:t>
      </w:r>
      <w:r>
        <w:rPr>
          <w:rFonts w:eastAsia="Times New Roman" w:cs="Times New Roman" w:ascii="Times New Roman" w:hAnsi="Times New Roman"/>
          <w:sz w:val="28"/>
          <w:szCs w:val="28"/>
          <w:highlight w:val="lightGray"/>
        </w:rPr>
        <w:t xml:space="preserve"> </w:t>
      </w:r>
      <w:bookmarkStart w:id="13" w:name="__DdeLink__136_2215810951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printOrderById</w:t>
      </w:r>
      <w:bookmarkEnd w:id="13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removeOrderByKey</w:t>
      </w:r>
    </w:p>
    <w:p>
      <w:pPr>
        <w:pStyle w:val="LOnormal"/>
        <w:numPr>
          <w:ilvl w:val="2"/>
          <w:numId w:val="1"/>
        </w:numPr>
        <w:ind w:left="2160" w:hanging="360"/>
        <w:rPr>
          <w:highlight w:val="lightGray"/>
        </w:rPr>
      </w:pPr>
      <w:bookmarkStart w:id="14" w:name="__DdeLink__112_895111269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getAllGoals</w:t>
      </w:r>
      <w:bookmarkEnd w:id="14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5" w:name="__DdeLink__114_895111269"/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getGoalById</w:t>
      </w:r>
      <w:bookmarkEnd w:id="15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6" w:name="__DdeLink__120_895111269"/>
      <w:r>
        <w:rPr>
          <w:rFonts w:eastAsia="Times New Roman" w:cs="Times New Roman" w:ascii="Times New Roman" w:hAnsi="Times New Roman"/>
          <w:sz w:val="28"/>
          <w:szCs w:val="28"/>
          <w:highlight w:val="yellow"/>
        </w:rPr>
        <w:t>setGoal</w:t>
      </w:r>
      <w:bookmarkEnd w:id="16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printGoal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7" w:name="__DdeLink__116_895111269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getCompleteGoals</w:t>
      </w:r>
      <w:bookmarkEnd w:id="17"/>
      <w:r>
        <w:rPr>
          <w:rFonts w:eastAsia="Times New Roman" w:cs="Times New Roman" w:ascii="Times New Roman" w:hAnsi="Times New Roman"/>
          <w:sz w:val="28"/>
          <w:szCs w:val="28"/>
        </w:rPr>
        <w:t xml:space="preserve">, </w:t>
      </w:r>
      <w:bookmarkStart w:id="18" w:name="__DdeLink__118_895111269"/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getNotCompleteGoals</w:t>
      </w:r>
      <w:bookmarkEnd w:id="18"/>
    </w:p>
    <w:p>
      <w:pPr>
        <w:pStyle w:val="LOnormal"/>
        <w:numPr>
          <w:ilvl w:val="2"/>
          <w:numId w:val="1"/>
        </w:numPr>
        <w:ind w:left="216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Общие методы: sortByKey(key, ‘desc’ | ‘asc’)</w:t>
      </w:r>
    </w:p>
    <w:p>
      <w:pPr>
        <w:pStyle w:val="LOnormal"/>
        <w:numPr>
          <w:ilvl w:val="2"/>
          <w:numId w:val="1"/>
        </w:numPr>
        <w:ind w:left="216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numPr>
          <w:ilvl w:val="0"/>
          <w:numId w:val="1"/>
        </w:numPr>
        <w:ind w:left="720" w:hanging="360"/>
        <w:rPr>
          <w:highlight w:val="dark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CCY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name // </w:t>
      </w:r>
      <w:bookmarkStart w:id="19" w:name="__DdeLink__85_3701857608"/>
      <w:r>
        <w:rPr>
          <w:rFonts w:eastAsia="Times New Roman" w:cs="Times New Roman" w:ascii="Times New Roman" w:hAnsi="Times New Roman"/>
          <w:sz w:val="28"/>
          <w:szCs w:val="28"/>
        </w:rPr>
        <w:t>Bitcoin</w:t>
      </w:r>
      <w:bookmarkEnd w:id="19"/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shortName // BTC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0" w:name="__DdeLink__83_3701857608"/>
      <w:r>
        <w:rPr>
          <w:rFonts w:eastAsia="Times New Roman" w:cs="Times New Roman" w:ascii="Times New Roman" w:hAnsi="Times New Roman"/>
          <w:sz w:val="28"/>
          <w:szCs w:val="28"/>
        </w:rPr>
        <w:t>numberSign // 8</w:t>
      </w:r>
      <w:bookmarkEnd w:id="20"/>
    </w:p>
    <w:p>
      <w:pPr>
        <w:pStyle w:val="LOnormal"/>
        <w:numPr>
          <w:ilvl w:val="0"/>
          <w:numId w:val="1"/>
        </w:numPr>
        <w:ind w:left="720" w:hanging="360"/>
        <w:rPr>
          <w:highlight w:val="dark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crypto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1" w:name="__DdeLink__106_3339004409"/>
      <w:r>
        <w:rPr>
          <w:rFonts w:eastAsia="Times New Roman" w:cs="Times New Roman" w:ascii="Times New Roman" w:hAnsi="Times New Roman"/>
          <w:sz w:val="28"/>
          <w:szCs w:val="28"/>
        </w:rPr>
        <w:t>id</w:t>
      </w:r>
      <w:bookmarkEnd w:id="21"/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2" w:name="__DdeLink__108_3339004409"/>
      <w:r>
        <w:rPr>
          <w:rFonts w:eastAsia="Times New Roman" w:cs="Times New Roman" w:ascii="Times New Roman" w:hAnsi="Times New Roman"/>
          <w:sz w:val="28"/>
          <w:szCs w:val="28"/>
        </w:rPr>
        <w:t>ccyId</w:t>
      </w:r>
      <w:bookmarkEnd w:id="22"/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3" w:name="__DdeLink__110_3339004409"/>
      <w:r>
        <w:rPr>
          <w:rFonts w:eastAsia="Times New Roman" w:cs="Times New Roman" w:ascii="Times New Roman" w:hAnsi="Times New Roman"/>
          <w:sz w:val="28"/>
          <w:szCs w:val="28"/>
        </w:rPr>
        <w:t>balance</w:t>
      </w:r>
      <w:bookmarkEnd w:id="23"/>
      <w:r>
        <w:rPr>
          <w:rFonts w:eastAsia="Times New Roman" w:cs="Times New Roman" w:ascii="Times New Roman" w:hAnsi="Times New Roman"/>
          <w:sz w:val="28"/>
          <w:szCs w:val="28"/>
        </w:rPr>
        <w:t xml:space="preserve"> // обрезается согласно количеству знаков </w:t>
      </w:r>
      <w:bookmarkStart w:id="24" w:name="__DdeLink__114_3339004409"/>
      <w:r>
        <w:rPr>
          <w:rFonts w:eastAsia="Times New Roman" w:cs="Times New Roman" w:ascii="Times New Roman" w:hAnsi="Times New Roman"/>
          <w:sz w:val="28"/>
          <w:szCs w:val="28"/>
        </w:rPr>
        <w:t>numberSign</w:t>
      </w:r>
      <w:bookmarkEnd w:id="24"/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numPr>
          <w:ilvl w:val="0"/>
          <w:numId w:val="1"/>
        </w:numPr>
        <w:ind w:left="720" w:hanging="360"/>
        <w:rPr>
          <w:highlight w:val="dark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Order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typeOrderId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quantity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give : ccyID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get : ccyID</w:t>
      </w:r>
    </w:p>
    <w:p>
      <w:pPr>
        <w:pStyle w:val="LOnormal"/>
        <w:numPr>
          <w:ilvl w:val="0"/>
          <w:numId w:val="1"/>
        </w:numPr>
        <w:ind w:left="720" w:hanging="360"/>
        <w:rPr>
          <w:highlight w:val="darkYellow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Yellow"/>
        </w:rPr>
        <w:t>typeOrder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name // 1,2,3,4,5.. etc : 1 - buy, 2 - sell, 3 - trade</w:t>
      </w:r>
    </w:p>
    <w:p>
      <w:pPr>
        <w:pStyle w:val="LOnormal"/>
        <w:numPr>
          <w:ilvl w:val="0"/>
          <w:numId w:val="1"/>
        </w:numPr>
        <w:ind w:left="720" w:hanging="360"/>
        <w:rPr>
          <w:highlight w:val="dark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Goal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typeId</w:t>
      </w:r>
    </w:p>
    <w:p>
      <w:pPr>
        <w:pStyle w:val="LOnormal"/>
        <w:numPr>
          <w:ilvl w:val="1"/>
          <w:numId w:val="1"/>
        </w:numPr>
        <w:ind w:left="1440" w:hanging="36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CryptoId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bookmarkStart w:id="25" w:name="__DdeLink__138_2215810951"/>
      <w:r>
        <w:rPr>
          <w:rFonts w:eastAsia="Times New Roman" w:cs="Times New Roman" w:ascii="Times New Roman" w:hAnsi="Times New Roman"/>
          <w:sz w:val="28"/>
          <w:szCs w:val="28"/>
        </w:rPr>
        <w:t>goalComplete</w:t>
      </w:r>
      <w:bookmarkEnd w:id="25"/>
      <w:r>
        <w:rPr>
          <w:rFonts w:eastAsia="Times New Roman" w:cs="Times New Roman" w:ascii="Times New Roman" w:hAnsi="Times New Roman"/>
          <w:sz w:val="28"/>
          <w:szCs w:val="28"/>
        </w:rPr>
        <w:t xml:space="preserve"> // boolean - должна стать true при достижение цели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to // До какой суммы копим</w:t>
      </w:r>
    </w:p>
    <w:p>
      <w:pPr>
        <w:pStyle w:val="LOnormal"/>
        <w:numPr>
          <w:ilvl w:val="0"/>
          <w:numId w:val="1"/>
        </w:numPr>
        <w:ind w:left="720" w:hanging="360"/>
        <w:rPr>
          <w:highlight w:val="darkGreen"/>
        </w:rPr>
      </w:pPr>
      <w:r>
        <w:rPr>
          <w:rFonts w:eastAsia="Times New Roman" w:cs="Times New Roman" w:ascii="Times New Roman" w:hAnsi="Times New Roman"/>
          <w:sz w:val="28"/>
          <w:szCs w:val="28"/>
          <w:highlight w:val="darkGreen"/>
        </w:rPr>
        <w:t>typeGoal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id</w:t>
      </w:r>
    </w:p>
    <w:p>
      <w:pPr>
        <w:pStyle w:val="LOnormal"/>
        <w:numPr>
          <w:ilvl w:val="1"/>
          <w:numId w:val="1"/>
        </w:numPr>
        <w:ind w:left="144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name // 1,2,3,4,5.. etc : 1 - saving to, 2 - for ...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всех классов с ссылкой на ID должна быть возможность получить информацию по этой связи</w:t>
      </w:r>
    </w:p>
    <w:p>
      <w:pPr>
        <w:pStyle w:val="LOnormal"/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 любой переменной/функции/etc должен быть указан тип</w:t>
      </w:r>
    </w:p>
    <w:p>
      <w:pPr>
        <w:pStyle w:val="LOnormal"/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Внутри класса следует использовать модификаторы доступа, где это нужно</w:t>
      </w:r>
    </w:p>
    <w:p>
      <w:pPr>
        <w:pStyle w:val="LOnormal"/>
        <w:numPr>
          <w:ilvl w:val="0"/>
          <w:numId w:val="2"/>
        </w:numPr>
        <w:ind w:left="720" w:hanging="3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Реализовать декоратор логирования выполнения и завершения работы функций с помощью проверки наличия true у константы ‘isQA’</w:t>
      </w:r>
    </w:p>
    <w:p>
      <w:pPr>
        <w:pStyle w:val="LO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1"/>
        <w:spacing w:before="40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26" w:name="_cli138804w4r"/>
      <w:bookmarkEnd w:id="26"/>
      <w:r>
        <w:rPr>
          <w:rFonts w:eastAsia="Times New Roman" w:cs="Times New Roman" w:ascii="Times New Roman" w:hAnsi="Times New Roman"/>
          <w:sz w:val="28"/>
          <w:szCs w:val="28"/>
        </w:rPr>
        <w:tab/>
      </w:r>
    </w:p>
    <w:sectPr>
      <w:type w:val="nextPage"/>
      <w:pgSz w:w="11906" w:h="16838"/>
      <w:pgMar w:left="1440" w:right="1440" w:header="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  <w:highlight w:val="yellow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1">
    <w:name w:val="Heading 1"/>
    <w:basedOn w:val="LOnormal"/>
    <w:next w:val="LOnormal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2">
    <w:name w:val="Heading 2"/>
    <w:basedOn w:val="LOnormal"/>
    <w:next w:val="LOnormal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3">
    <w:name w:val="Heading 3"/>
    <w:basedOn w:val="LOnormal"/>
    <w:next w:val="LOnormal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zh-CN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tyle14">
    <w:name w:val="Subtitle"/>
    <w:basedOn w:val="LOnormal"/>
    <w:next w:val="LOnormal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332</TotalTime>
  <Application>LibreOffice/6.4.7.2$Linux_X86_64 LibreOffice_project/40$Build-2</Application>
  <Pages>2</Pages>
  <Words>255</Words>
  <Characters>1369</Characters>
  <CharactersWithSpaces>1530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2021-05-04T19:34:05Z</dcterms:modified>
  <cp:revision>16</cp:revision>
  <dc:subject/>
  <dc:title/>
</cp:coreProperties>
</file>