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LOnormal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Все задание должны быть реализованы согласно SOLID принципам, задания имеют абстрактное описание для возможности принятия любой реализации, как верной. </w:t>
        <w:br/>
        <w:t>В задание указаны сущности, а вам нужно разбить на классы, если это требуется.</w:t>
      </w:r>
    </w:p>
    <w:p>
      <w:pPr>
        <w:pStyle w:val="LOnormal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LOnormal"/>
        <w:numPr>
          <w:ilvl w:val="0"/>
          <w:numId w:val="1"/>
        </w:numPr>
        <w:ind w:left="72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USER</w:t>
      </w:r>
    </w:p>
    <w:p>
      <w:pPr>
        <w:pStyle w:val="LOnormal"/>
        <w:numPr>
          <w:ilvl w:val="1"/>
          <w:numId w:val="1"/>
        </w:numPr>
        <w:ind w:left="1440" w:hanging="360"/>
        <w:rPr>
          <w:highlight w:val="green"/>
        </w:rPr>
      </w:pPr>
      <w:r>
        <w:rPr>
          <w:rFonts w:eastAsia="Times New Roman" w:cs="Times New Roman" w:ascii="Times New Roman" w:hAnsi="Times New Roman"/>
          <w:sz w:val="28"/>
          <w:szCs w:val="28"/>
          <w:highlight w:val="green"/>
        </w:rPr>
        <w:t>id</w:t>
      </w:r>
    </w:p>
    <w:p>
      <w:pPr>
        <w:pStyle w:val="LOnormal"/>
        <w:numPr>
          <w:ilvl w:val="1"/>
          <w:numId w:val="1"/>
        </w:numPr>
        <w:ind w:left="1440" w:hanging="360"/>
        <w:rPr>
          <w:highlight w:val="green"/>
        </w:rPr>
      </w:pPr>
      <w:r>
        <w:rPr>
          <w:rFonts w:eastAsia="Times New Roman" w:cs="Times New Roman" w:ascii="Times New Roman" w:hAnsi="Times New Roman"/>
          <w:sz w:val="28"/>
          <w:szCs w:val="28"/>
          <w:highlight w:val="green"/>
        </w:rPr>
        <w:t>mail</w:t>
      </w:r>
    </w:p>
    <w:p>
      <w:pPr>
        <w:pStyle w:val="LOnormal"/>
        <w:numPr>
          <w:ilvl w:val="1"/>
          <w:numId w:val="1"/>
        </w:numPr>
        <w:ind w:left="1440" w:hanging="360"/>
        <w:rPr/>
      </w:pPr>
      <w:r>
        <w:rPr>
          <w:rFonts w:eastAsia="Times New Roman" w:cs="Times New Roman" w:ascii="Times New Roman" w:hAnsi="Times New Roman"/>
          <w:sz w:val="28"/>
          <w:szCs w:val="28"/>
          <w:highlight w:val="green"/>
        </w:rPr>
        <w:t>MD5</w:t>
      </w:r>
      <w:r>
        <w:rPr>
          <w:rFonts w:eastAsia="Times New Roman" w:cs="Times New Roman" w:ascii="Times New Roman" w:hAnsi="Times New Roman"/>
          <w:sz w:val="28"/>
          <w:szCs w:val="28"/>
        </w:rPr>
        <w:t>(</w:t>
      </w:r>
      <w:r>
        <w:rPr>
          <w:rFonts w:eastAsia="Times New Roman" w:cs="Times New Roman" w:ascii="Times New Roman" w:hAnsi="Times New Roman"/>
          <w:sz w:val="28"/>
          <w:szCs w:val="28"/>
          <w:highlight w:val="green"/>
        </w:rPr>
        <w:t>pass</w:t>
      </w:r>
      <w:r>
        <w:rPr>
          <w:rFonts w:eastAsia="Times New Roman" w:cs="Times New Roman" w:ascii="Times New Roman" w:hAnsi="Times New Roman"/>
          <w:sz w:val="28"/>
          <w:szCs w:val="28"/>
        </w:rPr>
        <w:t>)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bookmarkStart w:id="0" w:name="__DdeLink__102_2476978563"/>
      <w:r>
        <w:rPr>
          <w:rFonts w:eastAsia="Times New Roman" w:cs="Times New Roman" w:ascii="Times New Roman" w:hAnsi="Times New Roman"/>
          <w:sz w:val="28"/>
          <w:szCs w:val="28"/>
          <w:highlight w:val="darkYellow"/>
        </w:rPr>
        <w:t>crypto</w:t>
      </w:r>
      <w:bookmarkEnd w:id="0"/>
      <w:r>
        <w:rPr>
          <w:rFonts w:eastAsia="Times New Roman" w:cs="Times New Roman" w:ascii="Times New Roman" w:hAnsi="Times New Roman"/>
          <w:sz w:val="28"/>
          <w:szCs w:val="28"/>
          <w:highlight w:val="darkYellow"/>
        </w:rPr>
        <w:t>Id’s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 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roleId’s</w:t>
      </w:r>
    </w:p>
    <w:p>
      <w:pPr>
        <w:pStyle w:val="LOnormal"/>
        <w:numPr>
          <w:ilvl w:val="1"/>
          <w:numId w:val="1"/>
        </w:numPr>
        <w:ind w:left="1440" w:hanging="360"/>
        <w:rPr/>
      </w:pPr>
      <w:bookmarkStart w:id="1" w:name="__DdeLink__122_895111269"/>
      <w:r>
        <w:rPr>
          <w:rFonts w:eastAsia="Times New Roman" w:cs="Times New Roman" w:ascii="Times New Roman" w:hAnsi="Times New Roman"/>
          <w:sz w:val="28"/>
          <w:szCs w:val="28"/>
        </w:rPr>
        <w:t>ordersId’s</w:t>
      </w:r>
      <w:bookmarkEnd w:id="1"/>
    </w:p>
    <w:p>
      <w:pPr>
        <w:pStyle w:val="LOnormal"/>
        <w:numPr>
          <w:ilvl w:val="1"/>
          <w:numId w:val="1"/>
        </w:numPr>
        <w:ind w:left="1440" w:hanging="360"/>
        <w:rPr/>
      </w:pPr>
      <w:r>
        <w:rPr>
          <w:rFonts w:eastAsia="Times New Roman" w:cs="Times New Roman" w:ascii="Times New Roman" w:hAnsi="Times New Roman"/>
          <w:sz w:val="28"/>
          <w:szCs w:val="28"/>
        </w:rPr>
        <w:t>goalId’s</w:t>
      </w:r>
    </w:p>
    <w:p>
      <w:pPr>
        <w:pStyle w:val="LOnormal"/>
        <w:numPr>
          <w:ilvl w:val="2"/>
          <w:numId w:val="1"/>
        </w:numPr>
        <w:ind w:left="2160" w:hanging="360"/>
        <w:rPr/>
      </w:pPr>
      <w:r>
        <w:rPr>
          <w:rFonts w:eastAsia="Times New Roman" w:cs="Times New Roman" w:ascii="Times New Roman" w:hAnsi="Times New Roman"/>
          <w:b/>
          <w:sz w:val="28"/>
          <w:szCs w:val="28"/>
        </w:rPr>
        <w:t>Методы</w:t>
      </w:r>
      <w:r>
        <w:rPr>
          <w:rFonts w:eastAsia="Times New Roman" w:cs="Times New Roman" w:ascii="Times New Roman" w:hAnsi="Times New Roman"/>
          <w:sz w:val="28"/>
          <w:szCs w:val="28"/>
        </w:rPr>
        <w:t>:</w:t>
      </w:r>
    </w:p>
    <w:p>
      <w:pPr>
        <w:pStyle w:val="LOnormal"/>
        <w:numPr>
          <w:ilvl w:val="2"/>
          <w:numId w:val="1"/>
        </w:numPr>
        <w:ind w:left="2160" w:hanging="360"/>
        <w:rPr>
          <w:highlight w:val="green"/>
        </w:rPr>
      </w:pPr>
      <w:r>
        <w:rPr>
          <w:rFonts w:eastAsia="Times New Roman" w:cs="Times New Roman" w:ascii="Times New Roman" w:hAnsi="Times New Roman"/>
          <w:sz w:val="28"/>
          <w:szCs w:val="28"/>
          <w:highlight w:val="green"/>
        </w:rPr>
        <w:t>getId</w:t>
      </w:r>
    </w:p>
    <w:p>
      <w:pPr>
        <w:pStyle w:val="LOnormal"/>
        <w:numPr>
          <w:ilvl w:val="2"/>
          <w:numId w:val="1"/>
        </w:numPr>
        <w:ind w:left="2160" w:hanging="360"/>
        <w:rPr/>
      </w:pPr>
      <w:r>
        <w:rPr>
          <w:rFonts w:eastAsia="Times New Roman" w:cs="Times New Roman" w:ascii="Times New Roman" w:hAnsi="Times New Roman"/>
          <w:sz w:val="28"/>
          <w:szCs w:val="28"/>
          <w:highlight w:val="green"/>
        </w:rPr>
        <w:t>getEmail + setEmail</w:t>
      </w:r>
    </w:p>
    <w:p>
      <w:pPr>
        <w:pStyle w:val="LOnormal"/>
        <w:numPr>
          <w:ilvl w:val="2"/>
          <w:numId w:val="1"/>
        </w:numPr>
        <w:ind w:left="2160" w:hanging="360"/>
        <w:rPr/>
      </w:pPr>
      <w:r>
        <w:rPr>
          <w:rFonts w:eastAsia="Times New Roman" w:cs="Times New Roman" w:ascii="Times New Roman" w:hAnsi="Times New Roman"/>
          <w:sz w:val="28"/>
          <w:szCs w:val="28"/>
          <w:highlight w:val="green"/>
        </w:rPr>
        <w:t>getPass + setPass</w:t>
      </w:r>
    </w:p>
    <w:p>
      <w:pPr>
        <w:pStyle w:val="LOnormal"/>
        <w:numPr>
          <w:ilvl w:val="2"/>
          <w:numId w:val="1"/>
        </w:numPr>
        <w:ind w:left="2160" w:hanging="360"/>
        <w:rPr>
          <w:rFonts w:ascii="Times New Roman" w:hAnsi="Times New Roman" w:eastAsia="Times New Roman" w:cs="Times New Roman"/>
          <w:sz w:val="28"/>
          <w:szCs w:val="28"/>
        </w:rPr>
      </w:pPr>
      <w:bookmarkStart w:id="2" w:name="__DdeLink__128_2215810951"/>
      <w:bookmarkStart w:id="3" w:name="__DdeLink__124_2215810951"/>
      <w:r>
        <w:rPr>
          <w:rFonts w:eastAsia="Times New Roman" w:cs="Times New Roman" w:ascii="Times New Roman" w:hAnsi="Times New Roman"/>
          <w:sz w:val="28"/>
          <w:szCs w:val="28"/>
          <w:highlight w:val="darkYellow"/>
        </w:rPr>
        <w:t>getAllBalance</w:t>
      </w:r>
      <w:bookmarkEnd w:id="2"/>
      <w:bookmarkEnd w:id="3"/>
      <w:r>
        <w:rPr>
          <w:rFonts w:eastAsia="Times New Roman" w:cs="Times New Roman" w:ascii="Times New Roman" w:hAnsi="Times New Roman"/>
          <w:sz w:val="28"/>
          <w:szCs w:val="28"/>
        </w:rPr>
        <w:t xml:space="preserve">, </w:t>
      </w:r>
      <w:bookmarkStart w:id="4" w:name="__DdeLink__126_2215810951"/>
      <w:r>
        <w:rPr>
          <w:rFonts w:eastAsia="Times New Roman" w:cs="Times New Roman" w:ascii="Times New Roman" w:hAnsi="Times New Roman"/>
          <w:sz w:val="28"/>
          <w:szCs w:val="28"/>
          <w:highlight w:val="darkYellow"/>
        </w:rPr>
        <w:t>getAllCrypto</w:t>
      </w:r>
      <w:bookmarkEnd w:id="4"/>
      <w:r>
        <w:rPr>
          <w:rFonts w:eastAsia="Times New Roman" w:cs="Times New Roman" w:ascii="Times New Roman" w:hAnsi="Times New Roman"/>
          <w:sz w:val="28"/>
          <w:szCs w:val="28"/>
        </w:rPr>
        <w:t xml:space="preserve">, </w:t>
      </w:r>
      <w:r>
        <w:rPr>
          <w:rFonts w:eastAsia="Times New Roman" w:cs="Times New Roman" w:ascii="Times New Roman" w:hAnsi="Times New Roman"/>
          <w:sz w:val="28"/>
          <w:szCs w:val="28"/>
          <w:highlight w:val="red"/>
        </w:rPr>
        <w:t>getByKey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, </w:t>
      </w:r>
      <w:bookmarkStart w:id="5" w:name="__DdeLink__122_2215810951"/>
      <w:bookmarkStart w:id="6" w:name="__DdeLink__116_1219454917"/>
      <w:r>
        <w:rPr>
          <w:rFonts w:eastAsia="Times New Roman" w:cs="Times New Roman" w:ascii="Times New Roman" w:hAnsi="Times New Roman"/>
          <w:sz w:val="28"/>
          <w:szCs w:val="28"/>
          <w:highlight w:val="darkGreen"/>
        </w:rPr>
        <w:t>printShortBalanceByKey</w:t>
      </w:r>
      <w:bookmarkEnd w:id="5"/>
      <w:bookmarkEnd w:id="6"/>
      <w:r>
        <w:rPr>
          <w:rFonts w:eastAsia="Times New Roman" w:cs="Times New Roman" w:ascii="Times New Roman" w:hAnsi="Times New Roman"/>
          <w:sz w:val="28"/>
          <w:szCs w:val="28"/>
        </w:rPr>
        <w:t xml:space="preserve"> (8 BTC), </w:t>
      </w:r>
      <w:bookmarkStart w:id="7" w:name="__DdeLink__114_1219454917"/>
      <w:bookmarkStart w:id="8" w:name="__DdeLink__118_1219454917"/>
      <w:r>
        <w:rPr>
          <w:rFonts w:eastAsia="Times New Roman" w:cs="Times New Roman" w:ascii="Times New Roman" w:hAnsi="Times New Roman"/>
          <w:sz w:val="28"/>
          <w:szCs w:val="28"/>
          <w:highlight w:val="darkGreen"/>
        </w:rPr>
        <w:t>printFullBalanceByKey</w:t>
      </w:r>
      <w:bookmarkEnd w:id="7"/>
      <w:bookmarkEnd w:id="8"/>
      <w:r>
        <w:rPr>
          <w:rFonts w:eastAsia="Times New Roman" w:cs="Times New Roman" w:ascii="Times New Roman" w:hAnsi="Times New Roman"/>
          <w:sz w:val="28"/>
          <w:szCs w:val="28"/>
        </w:rPr>
        <w:t xml:space="preserve"> (8 Bitcoin), </w:t>
      </w:r>
      <w:r>
        <w:rPr>
          <w:rFonts w:eastAsia="Times New Roman" w:cs="Times New Roman" w:ascii="Times New Roman" w:hAnsi="Times New Roman"/>
          <w:sz w:val="28"/>
          <w:szCs w:val="28"/>
          <w:highlight w:val="darkGreen"/>
        </w:rPr>
        <w:t>getMaxBalance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, </w:t>
      </w:r>
      <w:bookmarkStart w:id="9" w:name="__DdeLink__131_2215810951"/>
      <w:r>
        <w:rPr>
          <w:rFonts w:eastAsia="Times New Roman" w:cs="Times New Roman" w:ascii="Times New Roman" w:hAnsi="Times New Roman"/>
          <w:sz w:val="28"/>
          <w:szCs w:val="28"/>
          <w:highlight w:val="darkGreen"/>
        </w:rPr>
        <w:t>get</w:t>
      </w:r>
      <w:bookmarkStart w:id="10" w:name="__DdeLink__117_3339004409"/>
      <w:r>
        <w:rPr>
          <w:rFonts w:eastAsia="Times New Roman" w:cs="Times New Roman" w:ascii="Times New Roman" w:hAnsi="Times New Roman"/>
          <w:sz w:val="28"/>
          <w:szCs w:val="28"/>
          <w:highlight w:val="darkGreen"/>
        </w:rPr>
        <w:t>MinBalance</w:t>
      </w:r>
      <w:bookmarkEnd w:id="9"/>
      <w:bookmarkEnd w:id="10"/>
    </w:p>
    <w:p>
      <w:pPr>
        <w:pStyle w:val="LOnormal"/>
        <w:numPr>
          <w:ilvl w:val="2"/>
          <w:numId w:val="1"/>
        </w:numPr>
        <w:ind w:left="2160" w:hanging="360"/>
        <w:rPr>
          <w:highlight w:val="lightGray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getAllOrders, </w:t>
      </w:r>
      <w:bookmarkStart w:id="11" w:name="__DdeLink__81_3701857608"/>
      <w:r>
        <w:rPr>
          <w:rFonts w:eastAsia="Times New Roman" w:cs="Times New Roman" w:ascii="Times New Roman" w:hAnsi="Times New Roman"/>
          <w:sz w:val="28"/>
          <w:szCs w:val="28"/>
        </w:rPr>
        <w:t>getOrderById</w:t>
      </w:r>
      <w:bookmarkEnd w:id="11"/>
      <w:r>
        <w:rPr>
          <w:rFonts w:eastAsia="Times New Roman" w:cs="Times New Roman" w:ascii="Times New Roman" w:hAnsi="Times New Roman"/>
          <w:sz w:val="28"/>
          <w:szCs w:val="28"/>
        </w:rPr>
        <w:t>, setOrder, printAllOrders,</w:t>
      </w:r>
      <w:r>
        <w:rPr>
          <w:rFonts w:eastAsia="Times New Roman" w:cs="Times New Roman" w:ascii="Times New Roman" w:hAnsi="Times New Roman"/>
          <w:sz w:val="28"/>
          <w:szCs w:val="28"/>
          <w:highlight w:val="lightGray"/>
        </w:rPr>
        <w:t xml:space="preserve"> </w:t>
      </w:r>
      <w:r>
        <w:rPr>
          <w:rFonts w:eastAsia="Times New Roman" w:cs="Times New Roman" w:ascii="Times New Roman" w:hAnsi="Times New Roman"/>
          <w:sz w:val="28"/>
          <w:szCs w:val="28"/>
        </w:rPr>
        <w:t>printOrderById, removeOrderByKey</w:t>
      </w:r>
    </w:p>
    <w:p>
      <w:pPr>
        <w:pStyle w:val="LOnormal"/>
        <w:numPr>
          <w:ilvl w:val="2"/>
          <w:numId w:val="1"/>
        </w:numPr>
        <w:ind w:left="2160" w:hanging="360"/>
        <w:rPr>
          <w:highlight w:val="lightGray"/>
        </w:rPr>
      </w:pPr>
      <w:bookmarkStart w:id="12" w:name="__DdeLink__112_895111269"/>
      <w:r>
        <w:rPr>
          <w:rFonts w:eastAsia="Times New Roman" w:cs="Times New Roman" w:ascii="Times New Roman" w:hAnsi="Times New Roman"/>
          <w:sz w:val="28"/>
          <w:szCs w:val="28"/>
        </w:rPr>
        <w:t>getAllGoals</w:t>
      </w:r>
      <w:bookmarkEnd w:id="12"/>
      <w:r>
        <w:rPr>
          <w:rFonts w:eastAsia="Times New Roman" w:cs="Times New Roman" w:ascii="Times New Roman" w:hAnsi="Times New Roman"/>
          <w:sz w:val="28"/>
          <w:szCs w:val="28"/>
        </w:rPr>
        <w:t xml:space="preserve">, </w:t>
      </w:r>
      <w:bookmarkStart w:id="13" w:name="__DdeLink__114_895111269"/>
      <w:r>
        <w:rPr>
          <w:rFonts w:eastAsia="Times New Roman" w:cs="Times New Roman" w:ascii="Times New Roman" w:hAnsi="Times New Roman"/>
          <w:sz w:val="28"/>
          <w:szCs w:val="28"/>
        </w:rPr>
        <w:t>getGoalById</w:t>
      </w:r>
      <w:bookmarkEnd w:id="13"/>
      <w:r>
        <w:rPr>
          <w:rFonts w:eastAsia="Times New Roman" w:cs="Times New Roman" w:ascii="Times New Roman" w:hAnsi="Times New Roman"/>
          <w:sz w:val="28"/>
          <w:szCs w:val="28"/>
        </w:rPr>
        <w:t xml:space="preserve">, </w:t>
      </w:r>
      <w:bookmarkStart w:id="14" w:name="__DdeLink__120_895111269"/>
      <w:r>
        <w:rPr>
          <w:rFonts w:eastAsia="Times New Roman" w:cs="Times New Roman" w:ascii="Times New Roman" w:hAnsi="Times New Roman"/>
          <w:sz w:val="28"/>
          <w:szCs w:val="28"/>
        </w:rPr>
        <w:t>setGoal</w:t>
      </w:r>
      <w:bookmarkEnd w:id="14"/>
      <w:r>
        <w:rPr>
          <w:rFonts w:eastAsia="Times New Roman" w:cs="Times New Roman" w:ascii="Times New Roman" w:hAnsi="Times New Roman"/>
          <w:sz w:val="28"/>
          <w:szCs w:val="28"/>
        </w:rPr>
        <w:t xml:space="preserve">, printGoal, </w:t>
      </w:r>
      <w:bookmarkStart w:id="15" w:name="__DdeLink__116_895111269"/>
      <w:r>
        <w:rPr>
          <w:rFonts w:eastAsia="Times New Roman" w:cs="Times New Roman" w:ascii="Times New Roman" w:hAnsi="Times New Roman"/>
          <w:sz w:val="28"/>
          <w:szCs w:val="28"/>
        </w:rPr>
        <w:t>getCompleteGoals</w:t>
      </w:r>
      <w:bookmarkEnd w:id="15"/>
      <w:r>
        <w:rPr>
          <w:rFonts w:eastAsia="Times New Roman" w:cs="Times New Roman" w:ascii="Times New Roman" w:hAnsi="Times New Roman"/>
          <w:sz w:val="28"/>
          <w:szCs w:val="28"/>
        </w:rPr>
        <w:t xml:space="preserve">, </w:t>
      </w:r>
      <w:bookmarkStart w:id="16" w:name="__DdeLink__118_895111269"/>
      <w:r>
        <w:rPr>
          <w:rFonts w:eastAsia="Times New Roman" w:cs="Times New Roman" w:ascii="Times New Roman" w:hAnsi="Times New Roman"/>
          <w:sz w:val="28"/>
          <w:szCs w:val="28"/>
        </w:rPr>
        <w:t>getNotCompleteGoals</w:t>
      </w:r>
      <w:bookmarkEnd w:id="16"/>
    </w:p>
    <w:p>
      <w:pPr>
        <w:pStyle w:val="LOnormal"/>
        <w:numPr>
          <w:ilvl w:val="2"/>
          <w:numId w:val="1"/>
        </w:numPr>
        <w:ind w:left="216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Общие методы: sortByKey(key, ‘desc’ | ‘asc’)</w:t>
      </w:r>
    </w:p>
    <w:p>
      <w:pPr>
        <w:pStyle w:val="LOnormal"/>
        <w:numPr>
          <w:ilvl w:val="2"/>
          <w:numId w:val="1"/>
        </w:numPr>
        <w:ind w:left="216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LOnormal"/>
        <w:numPr>
          <w:ilvl w:val="0"/>
          <w:numId w:val="1"/>
        </w:numPr>
        <w:ind w:left="720" w:hanging="360"/>
        <w:rPr>
          <w:highlight w:val="darkYellow"/>
        </w:rPr>
      </w:pPr>
      <w:r>
        <w:rPr>
          <w:rFonts w:eastAsia="Times New Roman" w:cs="Times New Roman" w:ascii="Times New Roman" w:hAnsi="Times New Roman"/>
          <w:sz w:val="28"/>
          <w:szCs w:val="28"/>
          <w:highlight w:val="darkYellow"/>
        </w:rPr>
        <w:t>CCY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id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name // </w:t>
      </w:r>
      <w:bookmarkStart w:id="17" w:name="__DdeLink__85_3701857608"/>
      <w:r>
        <w:rPr>
          <w:rFonts w:eastAsia="Times New Roman" w:cs="Times New Roman" w:ascii="Times New Roman" w:hAnsi="Times New Roman"/>
          <w:sz w:val="28"/>
          <w:szCs w:val="28"/>
        </w:rPr>
        <w:t>Bitcoin</w:t>
      </w:r>
      <w:bookmarkEnd w:id="17"/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shortName // BTC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bookmarkStart w:id="18" w:name="__DdeLink__83_3701857608"/>
      <w:r>
        <w:rPr>
          <w:rFonts w:eastAsia="Times New Roman" w:cs="Times New Roman" w:ascii="Times New Roman" w:hAnsi="Times New Roman"/>
          <w:sz w:val="28"/>
          <w:szCs w:val="28"/>
        </w:rPr>
        <w:t>numberSign // 8</w:t>
      </w:r>
      <w:bookmarkEnd w:id="18"/>
    </w:p>
    <w:p>
      <w:pPr>
        <w:pStyle w:val="LOnormal"/>
        <w:numPr>
          <w:ilvl w:val="0"/>
          <w:numId w:val="1"/>
        </w:numPr>
        <w:ind w:left="720" w:hanging="360"/>
        <w:rPr>
          <w:highlight w:val="darkYellow"/>
        </w:rPr>
      </w:pPr>
      <w:r>
        <w:rPr>
          <w:rFonts w:eastAsia="Times New Roman" w:cs="Times New Roman" w:ascii="Times New Roman" w:hAnsi="Times New Roman"/>
          <w:sz w:val="28"/>
          <w:szCs w:val="28"/>
          <w:highlight w:val="darkYellow"/>
        </w:rPr>
        <w:t>crypto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bookmarkStart w:id="19" w:name="__DdeLink__106_3339004409"/>
      <w:r>
        <w:rPr>
          <w:rFonts w:eastAsia="Times New Roman" w:cs="Times New Roman" w:ascii="Times New Roman" w:hAnsi="Times New Roman"/>
          <w:sz w:val="28"/>
          <w:szCs w:val="28"/>
        </w:rPr>
        <w:t>id</w:t>
      </w:r>
      <w:bookmarkEnd w:id="19"/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bookmarkStart w:id="20" w:name="__DdeLink__108_3339004409"/>
      <w:r>
        <w:rPr>
          <w:rFonts w:eastAsia="Times New Roman" w:cs="Times New Roman" w:ascii="Times New Roman" w:hAnsi="Times New Roman"/>
          <w:sz w:val="28"/>
          <w:szCs w:val="28"/>
        </w:rPr>
        <w:t>ccyId</w:t>
      </w:r>
      <w:bookmarkEnd w:id="20"/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bookmarkStart w:id="21" w:name="__DdeLink__110_3339004409"/>
      <w:r>
        <w:rPr>
          <w:rFonts w:eastAsia="Times New Roman" w:cs="Times New Roman" w:ascii="Times New Roman" w:hAnsi="Times New Roman"/>
          <w:sz w:val="28"/>
          <w:szCs w:val="28"/>
        </w:rPr>
        <w:t>balance</w:t>
      </w:r>
      <w:bookmarkEnd w:id="21"/>
      <w:r>
        <w:rPr>
          <w:rFonts w:eastAsia="Times New Roman" w:cs="Times New Roman" w:ascii="Times New Roman" w:hAnsi="Times New Roman"/>
          <w:sz w:val="28"/>
          <w:szCs w:val="28"/>
        </w:rPr>
        <w:t xml:space="preserve"> // обрезается согласно количеству знаков </w:t>
      </w:r>
      <w:bookmarkStart w:id="22" w:name="__DdeLink__114_3339004409"/>
      <w:r>
        <w:rPr>
          <w:rFonts w:eastAsia="Times New Roman" w:cs="Times New Roman" w:ascii="Times New Roman" w:hAnsi="Times New Roman"/>
          <w:sz w:val="28"/>
          <w:szCs w:val="28"/>
        </w:rPr>
        <w:t>numberSign</w:t>
      </w:r>
      <w:bookmarkEnd w:id="22"/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LOnormal"/>
        <w:numPr>
          <w:ilvl w:val="0"/>
          <w:numId w:val="1"/>
        </w:numPr>
        <w:ind w:left="720" w:hanging="360"/>
        <w:rPr/>
      </w:pPr>
      <w:r>
        <w:rPr>
          <w:rFonts w:eastAsia="Times New Roman" w:cs="Times New Roman" w:ascii="Times New Roman" w:hAnsi="Times New Roman"/>
          <w:sz w:val="28"/>
          <w:szCs w:val="28"/>
        </w:rPr>
        <w:t>Order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id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typeOrderId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quantity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give : ccyID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get : ccyID</w:t>
      </w:r>
    </w:p>
    <w:p>
      <w:pPr>
        <w:pStyle w:val="LOnormal"/>
        <w:numPr>
          <w:ilvl w:val="0"/>
          <w:numId w:val="1"/>
        </w:numPr>
        <w:ind w:left="720" w:hanging="360"/>
        <w:rPr/>
      </w:pPr>
      <w:r>
        <w:rPr>
          <w:rFonts w:eastAsia="Times New Roman" w:cs="Times New Roman" w:ascii="Times New Roman" w:hAnsi="Times New Roman"/>
          <w:sz w:val="28"/>
          <w:szCs w:val="28"/>
        </w:rPr>
        <w:t>typeOrder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id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name // 1,2,3,4,5.. etc : 1 - buy, 2 - sell, 3 - trade</w:t>
      </w:r>
    </w:p>
    <w:p>
      <w:pPr>
        <w:pStyle w:val="LOnormal"/>
        <w:numPr>
          <w:ilvl w:val="0"/>
          <w:numId w:val="1"/>
        </w:numPr>
        <w:ind w:left="720" w:hanging="360"/>
        <w:rPr/>
      </w:pPr>
      <w:r>
        <w:rPr>
          <w:rFonts w:eastAsia="Times New Roman" w:cs="Times New Roman" w:ascii="Times New Roman" w:hAnsi="Times New Roman"/>
          <w:sz w:val="28"/>
          <w:szCs w:val="28"/>
        </w:rPr>
        <w:t>Goal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id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typeId</w:t>
      </w:r>
    </w:p>
    <w:p>
      <w:pPr>
        <w:pStyle w:val="LOnormal"/>
        <w:numPr>
          <w:ilvl w:val="1"/>
          <w:numId w:val="1"/>
        </w:numPr>
        <w:ind w:left="1440" w:hanging="360"/>
        <w:rPr/>
      </w:pPr>
      <w:r>
        <w:rPr>
          <w:rFonts w:eastAsia="Times New Roman" w:cs="Times New Roman" w:ascii="Times New Roman" w:hAnsi="Times New Roman"/>
          <w:sz w:val="28"/>
          <w:szCs w:val="28"/>
        </w:rPr>
        <w:t>CryptoId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goalComplete // boolean - должна стать true при достижение цели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to // До какой суммы копим</w:t>
      </w:r>
    </w:p>
    <w:p>
      <w:pPr>
        <w:pStyle w:val="LOnormal"/>
        <w:numPr>
          <w:ilvl w:val="0"/>
          <w:numId w:val="1"/>
        </w:numPr>
        <w:ind w:left="720" w:hanging="360"/>
        <w:rPr/>
      </w:pPr>
      <w:r>
        <w:rPr>
          <w:rFonts w:eastAsia="Times New Roman" w:cs="Times New Roman" w:ascii="Times New Roman" w:hAnsi="Times New Roman"/>
          <w:sz w:val="28"/>
          <w:szCs w:val="28"/>
        </w:rPr>
        <w:t>typeGoal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id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name // 1,2,3,4,5.. etc : 1 - saving to, 2 - for ...</w:t>
      </w:r>
    </w:p>
    <w:p>
      <w:pPr>
        <w:pStyle w:val="LOnormal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LOnormal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LOnormal"/>
        <w:numPr>
          <w:ilvl w:val="0"/>
          <w:numId w:val="2"/>
        </w:numPr>
        <w:ind w:left="72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У всех классов с ссылкой на ID должна быть возможность получить информацию по этой связи</w:t>
      </w:r>
    </w:p>
    <w:p>
      <w:pPr>
        <w:pStyle w:val="LOnormal"/>
        <w:numPr>
          <w:ilvl w:val="0"/>
          <w:numId w:val="2"/>
        </w:numPr>
        <w:ind w:left="72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У любой переменной/функции/etc должен быть указан тип</w:t>
      </w:r>
    </w:p>
    <w:p>
      <w:pPr>
        <w:pStyle w:val="LOnormal"/>
        <w:numPr>
          <w:ilvl w:val="0"/>
          <w:numId w:val="2"/>
        </w:numPr>
        <w:ind w:left="72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Внутри класса следует использовать модификаторы доступа, где это нужно</w:t>
      </w:r>
    </w:p>
    <w:p>
      <w:pPr>
        <w:pStyle w:val="LOnormal"/>
        <w:numPr>
          <w:ilvl w:val="0"/>
          <w:numId w:val="2"/>
        </w:numPr>
        <w:ind w:left="72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Реализовать декоратор логирования выполнения и завершения работы функций с помощью проверки наличия true у константы ‘isQA’</w:t>
      </w:r>
    </w:p>
    <w:p>
      <w:pPr>
        <w:pStyle w:val="LOnormal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1"/>
        <w:spacing w:before="400" w:after="120"/>
        <w:jc w:val="center"/>
        <w:rPr>
          <w:rFonts w:ascii="Times New Roman" w:hAnsi="Times New Roman" w:eastAsia="Times New Roman" w:cs="Times New Roman"/>
          <w:sz w:val="28"/>
          <w:szCs w:val="28"/>
        </w:rPr>
      </w:pPr>
      <w:bookmarkStart w:id="23" w:name="_cli138804w4r"/>
      <w:bookmarkEnd w:id="23"/>
      <w:r>
        <w:rPr>
          <w:rFonts w:eastAsia="Times New Roman" w:cs="Times New Roman" w:ascii="Times New Roman" w:hAnsi="Times New Roman"/>
          <w:sz w:val="28"/>
          <w:szCs w:val="28"/>
        </w:rPr>
        <w:tab/>
      </w:r>
    </w:p>
    <w:sectPr>
      <w:type w:val="nextPage"/>
      <w:pgSz w:w="11906" w:h="16838"/>
      <w:pgMar w:left="1440" w:right="1440" w:header="0" w:top="1440" w:footer="0" w:bottom="1440" w:gutter="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  <w:highlight w:val="yellow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Cs w:val="22"/>
        <w:lang w:val="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ru" w:eastAsia="zh-CN" w:bidi="hi-IN"/>
    </w:rPr>
  </w:style>
  <w:style w:type="paragraph" w:styleId="1">
    <w:name w:val="Heading 1"/>
    <w:basedOn w:val="LOnormal"/>
    <w:next w:val="LOnormal"/>
    <w:qFormat/>
    <w:pPr>
      <w:keepNext w:val="true"/>
      <w:keepLines/>
      <w:spacing w:lineRule="auto" w:line="240" w:before="400" w:after="120"/>
    </w:pPr>
    <w:rPr>
      <w:sz w:val="40"/>
      <w:szCs w:val="40"/>
    </w:rPr>
  </w:style>
  <w:style w:type="paragraph" w:styleId="2">
    <w:name w:val="Heading 2"/>
    <w:basedOn w:val="LOnormal"/>
    <w:next w:val="LOnormal"/>
    <w:qFormat/>
    <w:pPr>
      <w:keepNext w:val="true"/>
      <w:keepLines/>
      <w:spacing w:lineRule="auto" w:line="240" w:before="360" w:after="120"/>
    </w:pPr>
    <w:rPr>
      <w:b w:val="false"/>
      <w:sz w:val="32"/>
      <w:szCs w:val="32"/>
    </w:rPr>
  </w:style>
  <w:style w:type="paragraph" w:styleId="3">
    <w:name w:val="Heading 3"/>
    <w:basedOn w:val="LOnormal"/>
    <w:next w:val="LOnormal"/>
    <w:qFormat/>
    <w:pPr>
      <w:keepNext w:val="true"/>
      <w:keepLines/>
      <w:spacing w:lineRule="auto" w:line="240" w:before="320" w:after="80"/>
    </w:pPr>
    <w:rPr>
      <w:b w:val="false"/>
      <w:color w:val="434343"/>
      <w:sz w:val="28"/>
      <w:szCs w:val="28"/>
    </w:rPr>
  </w:style>
  <w:style w:type="paragraph" w:styleId="4">
    <w:name w:val="Heading 4"/>
    <w:basedOn w:val="LOnormal"/>
    <w:next w:val="LOnormal"/>
    <w:qFormat/>
    <w:pPr>
      <w:keepNext w:val="true"/>
      <w:keepLines/>
      <w:spacing w:lineRule="auto" w:line="240" w:before="280" w:after="80"/>
    </w:pPr>
    <w:rPr>
      <w:color w:val="666666"/>
      <w:sz w:val="24"/>
      <w:szCs w:val="24"/>
    </w:rPr>
  </w:style>
  <w:style w:type="paragraph" w:styleId="5">
    <w:name w:val="Heading 5"/>
    <w:basedOn w:val="LOnormal"/>
    <w:next w:val="LOnormal"/>
    <w:qFormat/>
    <w:pPr>
      <w:keepNext w:val="true"/>
      <w:keepLines/>
      <w:spacing w:lineRule="auto" w:line="240" w:before="240" w:after="80"/>
    </w:pPr>
    <w:rPr>
      <w:color w:val="666666"/>
      <w:sz w:val="22"/>
      <w:szCs w:val="22"/>
    </w:rPr>
  </w:style>
  <w:style w:type="paragraph" w:styleId="6">
    <w:name w:val="Heading 6"/>
    <w:basedOn w:val="LOnormal"/>
    <w:next w:val="LOnormal"/>
    <w:qFormat/>
    <w:pPr>
      <w:keepNext w:val="true"/>
      <w:keepLines/>
      <w:spacing w:lineRule="auto" w:line="240" w:before="240" w:after="80"/>
    </w:pPr>
    <w:rPr>
      <w:i/>
      <w:color w:val="666666"/>
      <w:sz w:val="22"/>
      <w:szCs w:val="22"/>
    </w:rPr>
  </w:style>
  <w:style w:type="paragraph" w:styleId="Style8">
    <w:name w:val="Заголовок"/>
    <w:basedOn w:val="Normal"/>
    <w:next w:val="Style9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Style9">
    <w:name w:val="Body Text"/>
    <w:basedOn w:val="Normal"/>
    <w:pPr>
      <w:spacing w:lineRule="auto" w:line="276" w:before="0" w:after="140"/>
    </w:pPr>
    <w:rPr/>
  </w:style>
  <w:style w:type="paragraph" w:styleId="Style10">
    <w:name w:val="List"/>
    <w:basedOn w:val="Style9"/>
    <w:pPr/>
    <w:rPr>
      <w:rFonts w:cs="Lohit Devanagari"/>
    </w:rPr>
  </w:style>
  <w:style w:type="paragraph" w:styleId="Style11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12">
    <w:name w:val="Указатель"/>
    <w:basedOn w:val="Normal"/>
    <w:qFormat/>
    <w:pPr>
      <w:suppressLineNumbers/>
    </w:pPr>
    <w:rPr>
      <w:rFonts w:cs="Lohit Devanagari"/>
    </w:rPr>
  </w:style>
  <w:style w:type="paragraph" w:styleId="LOnormal" w:default="1">
    <w:name w:val="LO-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ru" w:eastAsia="zh-CN" w:bidi="hi-IN"/>
    </w:rPr>
  </w:style>
  <w:style w:type="paragraph" w:styleId="Style13">
    <w:name w:val="Title"/>
    <w:basedOn w:val="LOnormal"/>
    <w:next w:val="LOnormal"/>
    <w:qFormat/>
    <w:pPr>
      <w:keepNext w:val="true"/>
      <w:keepLines/>
      <w:spacing w:lineRule="auto" w:line="240" w:before="0" w:after="60"/>
    </w:pPr>
    <w:rPr>
      <w:sz w:val="52"/>
      <w:szCs w:val="52"/>
    </w:rPr>
  </w:style>
  <w:style w:type="paragraph" w:styleId="Style14">
    <w:name w:val="Subtitle"/>
    <w:basedOn w:val="LOnormal"/>
    <w:next w:val="LOnormal"/>
    <w:qFormat/>
    <w:pPr>
      <w:keepNext w:val="true"/>
      <w:keepLines/>
      <w:spacing w:lineRule="auto" w:line="240" w:before="0" w:after="320"/>
    </w:pPr>
    <w:rPr>
      <w:rFonts w:ascii="Arial" w:hAnsi="Arial" w:eastAsia="Arial" w:cs="Arial"/>
      <w:i w:val="false"/>
      <w:color w:val="666666"/>
      <w:sz w:val="30"/>
      <w:szCs w:val="30"/>
    </w:rPr>
  </w:style>
  <w:style w:type="table" w:default="1" w:styleId="TableNormal">
    <w:name w:val="Table Normal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196</TotalTime>
  <Application>LibreOffice/6.4.7.2$Linux_X86_64 LibreOffice_project/40$Build-2</Application>
  <Pages>2</Pages>
  <Words>255</Words>
  <Characters>1369</Characters>
  <CharactersWithSpaces>1530</CharactersWithSpaces>
  <Paragraphs>51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ru-RU</dc:language>
  <cp:lastModifiedBy/>
  <dcterms:modified xsi:type="dcterms:W3CDTF">2021-05-04T15:35:29Z</dcterms:modified>
  <cp:revision>14</cp:revision>
  <dc:subject/>
  <dc:title/>
</cp:coreProperties>
</file>