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3B118F1D" w14:textId="261CF4A6" w:rsidR="00F63272" w:rsidRDefault="006B4BFB" w:rsidP="002E7481">
      <w:pPr>
        <w:spacing w:line="276" w:lineRule="auto"/>
        <w:ind w:firstLine="567"/>
        <w:jc w:val="center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Мониторинг уровня заполнения дробилки с помощью компьютерного зрения</w:t>
      </w:r>
    </w:p>
    <w:p w14:paraId="3FE23EAD" w14:textId="77777777" w:rsidR="002E7481" w:rsidRDefault="002E7481" w:rsidP="002E7481">
      <w:pPr>
        <w:spacing w:line="276" w:lineRule="auto"/>
        <w:ind w:firstLine="567"/>
        <w:jc w:val="center"/>
      </w:pPr>
    </w:p>
    <w:p w14:paraId="2BAC3197" w14:textId="77777777" w:rsidR="00F63272" w:rsidRPr="006B4BFB" w:rsidRDefault="006B4BFB" w:rsidP="002E7481">
      <w:pPr>
        <w:pStyle w:val="1"/>
        <w:spacing w:line="276" w:lineRule="auto"/>
        <w:ind w:firstLine="567"/>
        <w:jc w:val="center"/>
        <w:rPr>
          <w:color w:val="C45911" w:themeColor="accent2" w:themeShade="BF"/>
        </w:rPr>
      </w:pPr>
      <w:r w:rsidRPr="006B4BFB">
        <w:rPr>
          <w:color w:val="C45911" w:themeColor="accent2" w:themeShade="BF"/>
        </w:rPr>
        <w:t>Постановка задачи</w:t>
      </w:r>
    </w:p>
    <w:p w14:paraId="07F73078" w14:textId="77777777" w:rsidR="00F63272" w:rsidRDefault="006B4BFB" w:rsidP="002E7481">
      <w:pPr>
        <w:spacing w:line="276" w:lineRule="auto"/>
        <w:ind w:firstLine="567"/>
        <w:jc w:val="both"/>
      </w:pPr>
      <w:r>
        <w:t>На производстве (дробильный участок) установлена камера, направленная на дробилку. Оператору важно понимать, насколько заполнена дробилка в текущий момент, чтобы вовремя регулировать подачу материала. Сейчас это делается «на глаз» по изображению с камеры, что неудобно и сильно зависит от внимательности оператора.</w:t>
      </w:r>
    </w:p>
    <w:p w14:paraId="310B316E" w14:textId="658B396E" w:rsidR="00F63272" w:rsidRDefault="006B4BFB" w:rsidP="002E7481">
      <w:pPr>
        <w:spacing w:line="276" w:lineRule="auto"/>
        <w:ind w:firstLine="567"/>
        <w:jc w:val="both"/>
      </w:pPr>
      <w:r>
        <w:t>Цель проекта — автоматически определять степень заполнения дробилки по видео с помощью компьютерного зрения: находить на кадре куски породы и вычислять, какой процент рабочей зоны дробилки (ROI) они занимают.</w:t>
      </w:r>
    </w:p>
    <w:p w14:paraId="29270ED9" w14:textId="77777777" w:rsidR="002E7481" w:rsidRDefault="002E7481" w:rsidP="002E7481">
      <w:pPr>
        <w:spacing w:line="276" w:lineRule="auto"/>
        <w:ind w:firstLine="567"/>
        <w:jc w:val="both"/>
      </w:pPr>
    </w:p>
    <w:p w14:paraId="15740787" w14:textId="77777777" w:rsidR="00F63272" w:rsidRPr="006B4BFB" w:rsidRDefault="006B4BFB" w:rsidP="002E7481">
      <w:pPr>
        <w:pStyle w:val="1"/>
        <w:spacing w:line="276" w:lineRule="auto"/>
        <w:ind w:firstLine="567"/>
        <w:jc w:val="center"/>
        <w:rPr>
          <w:color w:val="C45911" w:themeColor="accent2" w:themeShade="BF"/>
        </w:rPr>
      </w:pPr>
      <w:r w:rsidRPr="006B4BFB">
        <w:rPr>
          <w:color w:val="C45911" w:themeColor="accent2" w:themeShade="BF"/>
        </w:rPr>
        <w:t>Сбор и разметка данных</w:t>
      </w:r>
    </w:p>
    <w:p w14:paraId="1F519339" w14:textId="77777777" w:rsidR="00F63272" w:rsidRDefault="006B4BFB" w:rsidP="002E7481">
      <w:pPr>
        <w:spacing w:line="276" w:lineRule="auto"/>
        <w:ind w:firstLine="567"/>
        <w:jc w:val="both"/>
      </w:pPr>
      <w:r>
        <w:t xml:space="preserve">Исходные данные — видео с камеры, направленной на дробилку сверху. Видео было </w:t>
      </w:r>
      <w:proofErr w:type="spellStart"/>
      <w:r>
        <w:t>раскадровано</w:t>
      </w:r>
      <w:proofErr w:type="spellEnd"/>
      <w:r>
        <w:t xml:space="preserve"> (разбито на отдельные изображения), после чего кадры загружены в </w:t>
      </w:r>
      <w:proofErr w:type="spellStart"/>
      <w:r>
        <w:t>Roboflow</w:t>
      </w:r>
      <w:proofErr w:type="spellEnd"/>
      <w:r>
        <w:t xml:space="preserve"> и размечены вручную. На каждом кадре выделены объекты двух классов:</w:t>
      </w:r>
    </w:p>
    <w:p w14:paraId="1789A8A2" w14:textId="77777777" w:rsidR="00F63272" w:rsidRDefault="006B4BFB" w:rsidP="002E7481">
      <w:pPr>
        <w:pStyle w:val="a4"/>
        <w:numPr>
          <w:ilvl w:val="0"/>
          <w:numId w:val="1"/>
        </w:numPr>
        <w:spacing w:line="276" w:lineRule="auto"/>
        <w:ind w:left="0" w:firstLine="567"/>
        <w:jc w:val="both"/>
      </w:pPr>
      <w:proofErr w:type="spellStart"/>
      <w:r>
        <w:t>crusher</w:t>
      </w:r>
      <w:proofErr w:type="spellEnd"/>
      <w:r>
        <w:t xml:space="preserve"> — сама дробилка (механизм, фон рабочей зоны);</w:t>
      </w:r>
    </w:p>
    <w:p w14:paraId="171707CD" w14:textId="77777777" w:rsidR="00F63272" w:rsidRDefault="006B4BFB" w:rsidP="002E7481">
      <w:pPr>
        <w:pStyle w:val="a4"/>
        <w:numPr>
          <w:ilvl w:val="0"/>
          <w:numId w:val="1"/>
        </w:numPr>
        <w:spacing w:line="276" w:lineRule="auto"/>
        <w:ind w:left="0" w:firstLine="567"/>
        <w:jc w:val="both"/>
      </w:pPr>
      <w:proofErr w:type="spellStart"/>
      <w:r>
        <w:t>rock</w:t>
      </w:r>
      <w:proofErr w:type="spellEnd"/>
      <w:r>
        <w:t xml:space="preserve"> — кусок породы.</w:t>
      </w:r>
    </w:p>
    <w:p w14:paraId="6992F8BF" w14:textId="77777777" w:rsidR="00F63272" w:rsidRDefault="006B4BFB" w:rsidP="002E7481">
      <w:pPr>
        <w:spacing w:line="276" w:lineRule="auto"/>
        <w:ind w:firstLine="567"/>
        <w:jc w:val="both"/>
      </w:pPr>
      <w:r>
        <w:t xml:space="preserve">Готовый </w:t>
      </w:r>
      <w:proofErr w:type="spellStart"/>
      <w:r>
        <w:t>датасет</w:t>
      </w:r>
      <w:proofErr w:type="spellEnd"/>
      <w:r>
        <w:t xml:space="preserve"> выгружен из </w:t>
      </w:r>
      <w:proofErr w:type="spellStart"/>
      <w:r>
        <w:t>Roboflow</w:t>
      </w:r>
      <w:proofErr w:type="spellEnd"/>
      <w:r>
        <w:t xml:space="preserve"> в формате YOLOv8 и разбит на три части: </w:t>
      </w:r>
      <w:proofErr w:type="spellStart"/>
      <w:r>
        <w:t>train</w:t>
      </w:r>
      <w:proofErr w:type="spellEnd"/>
      <w:r>
        <w:t xml:space="preserve"> (обучение), </w:t>
      </w:r>
      <w:proofErr w:type="spellStart"/>
      <w:r>
        <w:t>valid</w:t>
      </w:r>
      <w:proofErr w:type="spellEnd"/>
      <w:r>
        <w:t xml:space="preserve"> (проверка качества во время обучения), </w:t>
      </w:r>
      <w:proofErr w:type="spellStart"/>
      <w:r>
        <w:t>test</w:t>
      </w:r>
      <w:proofErr w:type="spellEnd"/>
      <w:r>
        <w:t xml:space="preserve"> (финальная проверка на данных, не участвовавших в обучении).</w:t>
      </w:r>
    </w:p>
    <w:p w14:paraId="465D96D8" w14:textId="77777777" w:rsidR="00F63272" w:rsidRDefault="006B4BFB" w:rsidP="002E7481">
      <w:pPr>
        <w:spacing w:line="276" w:lineRule="auto"/>
        <w:ind w:firstLine="567"/>
        <w:jc w:val="both"/>
      </w:pPr>
      <w:r>
        <w:t>Часть разметки была получена в автоматическом режиме и представляла собой не прямоугольники, а полигоны (маски сегментации), поэтому перед обучением был написан отдельный скрипт очистки, который приводит всю разметку к единому формату YOLO-</w:t>
      </w:r>
      <w:proofErr w:type="spellStart"/>
      <w:r>
        <w:t>детекции</w:t>
      </w:r>
      <w:proofErr w:type="spellEnd"/>
      <w:r>
        <w:t>: некорректные строки отбраковываются, а полигоны преобразуются в ограничивающий прямоугольник (</w:t>
      </w:r>
      <w:proofErr w:type="spellStart"/>
      <w:r>
        <w:t>bounding</w:t>
      </w:r>
      <w:proofErr w:type="spellEnd"/>
      <w:r>
        <w:t xml:space="preserve"> </w:t>
      </w:r>
      <w:proofErr w:type="spellStart"/>
      <w:r>
        <w:t>box</w:t>
      </w:r>
      <w:proofErr w:type="spellEnd"/>
      <w:r>
        <w:t>) по минимальным и максимальным координатам контура.</w:t>
      </w:r>
    </w:p>
    <w:p w14:paraId="0F70C60C" w14:textId="0C18C28F" w:rsidR="00F63272" w:rsidRDefault="002E7481" w:rsidP="002E7481">
      <w:pPr>
        <w:spacing w:line="276" w:lineRule="auto"/>
        <w:ind w:firstLine="567"/>
        <w:jc w:val="both"/>
      </w:pPr>
      <w:r>
        <w:t>Р</w:t>
      </w:r>
      <w:r w:rsidR="006B4BFB">
        <w:t xml:space="preserve">азметка вручную потребовалась, потому что готового </w:t>
      </w:r>
      <w:proofErr w:type="spellStart"/>
      <w:r w:rsidR="006B4BFB">
        <w:t>датасета</w:t>
      </w:r>
      <w:proofErr w:type="spellEnd"/>
      <w:r w:rsidR="006B4BFB">
        <w:t xml:space="preserve"> с кусками породы именно для этой камеры и этой дробилки не существует — он собирался с нуля. Два класса вместо одного помогают модели увереннее отличать породу от самой дробилки, а не путать механизм с объектом </w:t>
      </w:r>
      <w:proofErr w:type="spellStart"/>
      <w:r w:rsidR="006B4BFB">
        <w:t>детекции</w:t>
      </w:r>
      <w:proofErr w:type="spellEnd"/>
      <w:r w:rsidR="006B4BFB">
        <w:t>.</w:t>
      </w:r>
    </w:p>
    <w:p w14:paraId="5747CD12" w14:textId="77777777" w:rsidR="002E7481" w:rsidRDefault="002E7481" w:rsidP="002E7481">
      <w:pPr>
        <w:spacing w:line="276" w:lineRule="auto"/>
        <w:ind w:firstLine="567"/>
        <w:jc w:val="both"/>
      </w:pPr>
    </w:p>
    <w:p w14:paraId="746A6B36" w14:textId="77777777" w:rsidR="00F63272" w:rsidRPr="006B4BFB" w:rsidRDefault="006B4BFB" w:rsidP="002E7481">
      <w:pPr>
        <w:pStyle w:val="1"/>
        <w:spacing w:line="276" w:lineRule="auto"/>
        <w:ind w:firstLine="567"/>
        <w:jc w:val="center"/>
        <w:rPr>
          <w:color w:val="C45911" w:themeColor="accent2" w:themeShade="BF"/>
        </w:rPr>
      </w:pPr>
      <w:r w:rsidRPr="006B4BFB">
        <w:rPr>
          <w:color w:val="C45911" w:themeColor="accent2" w:themeShade="BF"/>
        </w:rPr>
        <w:t>Обучение модели</w:t>
      </w:r>
    </w:p>
    <w:p w14:paraId="319FE0F1" w14:textId="77777777" w:rsidR="00F63272" w:rsidRDefault="006B4BFB" w:rsidP="002E7481">
      <w:pPr>
        <w:spacing w:line="276" w:lineRule="auto"/>
        <w:ind w:firstLine="567"/>
        <w:jc w:val="both"/>
      </w:pPr>
      <w:r>
        <w:t xml:space="preserve">Для </w:t>
      </w:r>
      <w:proofErr w:type="spellStart"/>
      <w:r>
        <w:t>детекции</w:t>
      </w:r>
      <w:proofErr w:type="spellEnd"/>
      <w:r>
        <w:t xml:space="preserve"> использовалась модель YOLOv8m — она даёт хороший баланс между скоростью </w:t>
      </w:r>
      <w:proofErr w:type="spellStart"/>
      <w:r>
        <w:t>инференса</w:t>
      </w:r>
      <w:proofErr w:type="spellEnd"/>
      <w:r>
        <w:t xml:space="preserve"> и точностью, что важно для последующей обработки видео.</w:t>
      </w:r>
    </w:p>
    <w:p w14:paraId="5D854DCC" w14:textId="77777777" w:rsidR="00F63272" w:rsidRDefault="006B4BFB" w:rsidP="002E7481">
      <w:pPr>
        <w:spacing w:line="276" w:lineRule="auto"/>
        <w:ind w:firstLine="567"/>
        <w:jc w:val="both"/>
      </w:pPr>
      <w:r>
        <w:t xml:space="preserve">Обучение проводилось в </w:t>
      </w:r>
      <w:proofErr w:type="spellStart"/>
      <w:r>
        <w:t>Kaggle</w:t>
      </w:r>
      <w:proofErr w:type="spellEnd"/>
      <w:r>
        <w:t xml:space="preserve"> </w:t>
      </w:r>
      <w:proofErr w:type="spellStart"/>
      <w:r>
        <w:t>Notebooks</w:t>
      </w:r>
      <w:proofErr w:type="spellEnd"/>
      <w:r>
        <w:t xml:space="preserve"> с использованием GPU, так как обучение на CPU занимало бы значительно больше времени, а собственной видеокарты для этого не было.</w:t>
      </w:r>
    </w:p>
    <w:p w14:paraId="5E06798D" w14:textId="77777777" w:rsidR="00F63272" w:rsidRDefault="006B4BFB" w:rsidP="002E7481">
      <w:pPr>
        <w:spacing w:line="276" w:lineRule="auto"/>
        <w:ind w:firstLine="567"/>
        <w:jc w:val="both"/>
      </w:pPr>
      <w:r>
        <w:t xml:space="preserve">Параметры обучения: размер изображения 640×640, размер </w:t>
      </w:r>
      <w:proofErr w:type="spellStart"/>
      <w:r>
        <w:t>батча</w:t>
      </w:r>
      <w:proofErr w:type="spellEnd"/>
      <w:r>
        <w:t xml:space="preserve"> 16, планировалось 70 эпох с </w:t>
      </w:r>
      <w:proofErr w:type="spellStart"/>
      <w:r>
        <w:t>early</w:t>
      </w:r>
      <w:proofErr w:type="spellEnd"/>
      <w:r>
        <w:t xml:space="preserve"> </w:t>
      </w:r>
      <w:proofErr w:type="spellStart"/>
      <w:r>
        <w:t>stopping</w:t>
      </w:r>
      <w:proofErr w:type="spellEnd"/>
      <w:r>
        <w:t xml:space="preserve"> (</w:t>
      </w:r>
      <w:proofErr w:type="spellStart"/>
      <w:r>
        <w:t>patience</w:t>
      </w:r>
      <w:proofErr w:type="spellEnd"/>
      <w:r>
        <w:t xml:space="preserve"> = 20 эпох: если качество не растёт 20 эпох подряд, обучение останавливается само). Сессия </w:t>
      </w:r>
      <w:proofErr w:type="spellStart"/>
      <w:r>
        <w:t>Kaggle</w:t>
      </w:r>
      <w:proofErr w:type="spellEnd"/>
      <w:r>
        <w:t xml:space="preserve"> прервалась по лимиту времени на 60-й эпохе; чтобы не терять прогресс, во время обучения был реализован автоматический бэкап весов модели (last.pt) в отдельный </w:t>
      </w:r>
      <w:proofErr w:type="spellStart"/>
      <w:r>
        <w:t>Kaggle</w:t>
      </w:r>
      <w:proofErr w:type="spellEnd"/>
      <w:r>
        <w:t xml:space="preserve"> </w:t>
      </w:r>
      <w:proofErr w:type="spellStart"/>
      <w:r>
        <w:t>Dataset</w:t>
      </w:r>
      <w:proofErr w:type="spellEnd"/>
      <w:r>
        <w:t xml:space="preserve"> каждые несколько эпох. Файл best.pt (веса с лучшей эпохи) не сохранился при перезапуске сессии, поэтому в качестве финальной модели использованы веса last.pt после 60 полностью пройденных эпох.</w:t>
      </w:r>
    </w:p>
    <w:p w14:paraId="39720C63" w14:textId="019B274C" w:rsidR="00F63272" w:rsidRDefault="002E7481" w:rsidP="002E7481">
      <w:pPr>
        <w:spacing w:line="276" w:lineRule="auto"/>
        <w:ind w:firstLine="567"/>
        <w:jc w:val="both"/>
      </w:pPr>
      <w:r>
        <w:rPr>
          <w:lang w:val="en-US"/>
        </w:rPr>
        <w:t>E</w:t>
      </w:r>
      <w:proofErr w:type="spellStart"/>
      <w:r w:rsidR="006B4BFB">
        <w:t>arly</w:t>
      </w:r>
      <w:proofErr w:type="spellEnd"/>
      <w:r w:rsidR="006B4BFB">
        <w:t xml:space="preserve"> </w:t>
      </w:r>
      <w:proofErr w:type="spellStart"/>
      <w:r w:rsidR="006B4BFB">
        <w:t>stopping</w:t>
      </w:r>
      <w:proofErr w:type="spellEnd"/>
      <w:r w:rsidR="006B4BFB">
        <w:t xml:space="preserve"> </w:t>
      </w:r>
      <w:r>
        <w:t>понадобился</w:t>
      </w:r>
      <w:r w:rsidR="006B4BFB">
        <w:t xml:space="preserve">, чтобы не тратить время на обучение впустую, когда модель уже перестала улучшаться, и чтобы снизить риск переобучения. </w:t>
      </w:r>
      <w:proofErr w:type="spellStart"/>
      <w:r w:rsidR="006B4BFB">
        <w:t>Автосохранение</w:t>
      </w:r>
      <w:proofErr w:type="spellEnd"/>
      <w:r w:rsidR="006B4BFB">
        <w:t xml:space="preserve"> </w:t>
      </w:r>
      <w:proofErr w:type="spellStart"/>
      <w:r w:rsidR="006B4BFB">
        <w:t>чекпоинтов</w:t>
      </w:r>
      <w:proofErr w:type="spellEnd"/>
      <w:r w:rsidR="006B4BFB">
        <w:t xml:space="preserve"> в облако — практическое решение проблемы нестабильной длительности GPU-сессий на </w:t>
      </w:r>
      <w:proofErr w:type="spellStart"/>
      <w:r w:rsidR="006B4BFB">
        <w:t>Kaggle</w:t>
      </w:r>
      <w:proofErr w:type="spellEnd"/>
      <w:r w:rsidR="006B4BFB">
        <w:t>.</w:t>
      </w:r>
    </w:p>
    <w:p w14:paraId="3A847472" w14:textId="2CEC9D3A" w:rsidR="002E7481" w:rsidRDefault="002E7481" w:rsidP="002E7481">
      <w:pPr>
        <w:spacing w:line="276" w:lineRule="auto"/>
        <w:ind w:firstLine="567"/>
        <w:jc w:val="both"/>
      </w:pPr>
    </w:p>
    <w:p w14:paraId="0C58732B" w14:textId="3846FBD5" w:rsidR="002E7481" w:rsidRDefault="002E7481" w:rsidP="002E7481">
      <w:pPr>
        <w:spacing w:line="276" w:lineRule="auto"/>
        <w:ind w:firstLine="567"/>
        <w:jc w:val="both"/>
      </w:pPr>
    </w:p>
    <w:p w14:paraId="1637F199" w14:textId="7B3C3E8A" w:rsidR="002E7481" w:rsidRDefault="002E7481" w:rsidP="002E7481">
      <w:pPr>
        <w:spacing w:line="276" w:lineRule="auto"/>
        <w:ind w:firstLine="567"/>
        <w:jc w:val="both"/>
      </w:pPr>
    </w:p>
    <w:p w14:paraId="51382AAB" w14:textId="72C9C9BF" w:rsidR="002E7481" w:rsidRDefault="002E7481" w:rsidP="002E7481">
      <w:pPr>
        <w:spacing w:line="276" w:lineRule="auto"/>
        <w:ind w:firstLine="567"/>
        <w:jc w:val="both"/>
      </w:pPr>
    </w:p>
    <w:p w14:paraId="424D863E" w14:textId="77777777" w:rsidR="002E7481" w:rsidRDefault="002E7481" w:rsidP="002E7481">
      <w:pPr>
        <w:spacing w:line="276" w:lineRule="auto"/>
        <w:ind w:firstLine="567"/>
        <w:jc w:val="both"/>
      </w:pPr>
    </w:p>
    <w:p w14:paraId="6751F699" w14:textId="77777777" w:rsidR="00F63272" w:rsidRPr="006B4BFB" w:rsidRDefault="006B4BFB" w:rsidP="002E7481">
      <w:pPr>
        <w:pStyle w:val="1"/>
        <w:spacing w:line="276" w:lineRule="auto"/>
        <w:ind w:firstLine="567"/>
        <w:jc w:val="center"/>
        <w:rPr>
          <w:color w:val="C45911" w:themeColor="accent2" w:themeShade="BF"/>
        </w:rPr>
      </w:pPr>
      <w:r w:rsidRPr="006B4BFB">
        <w:rPr>
          <w:color w:val="C45911" w:themeColor="accent2" w:themeShade="BF"/>
        </w:rPr>
        <w:lastRenderedPageBreak/>
        <w:t>Оценка качества модели</w:t>
      </w:r>
    </w:p>
    <w:p w14:paraId="4E6E341B" w14:textId="77777777" w:rsidR="00F63272" w:rsidRDefault="006B4BFB" w:rsidP="002E7481">
      <w:pPr>
        <w:spacing w:line="276" w:lineRule="auto"/>
        <w:ind w:firstLine="567"/>
        <w:jc w:val="both"/>
      </w:pPr>
      <w:r>
        <w:t xml:space="preserve">Итоговая модель (веса после 60 эпох) была </w:t>
      </w:r>
      <w:proofErr w:type="spellStart"/>
      <w:r>
        <w:t>провалидирована</w:t>
      </w:r>
      <w:proofErr w:type="spellEnd"/>
      <w:r>
        <w:t xml:space="preserve"> на отложенной выборке (</w:t>
      </w:r>
      <w:proofErr w:type="spellStart"/>
      <w:r>
        <w:t>valid</w:t>
      </w:r>
      <w:proofErr w:type="spellEnd"/>
      <w:r>
        <w:t>), содержащей 1481 изображение и 16 507 размеченных объектов. Итоговые метрики:</w:t>
      </w:r>
    </w:p>
    <w:tbl>
      <w:tblPr>
        <w:tblW w:w="928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197"/>
        <w:gridCol w:w="1600"/>
        <w:gridCol w:w="1600"/>
        <w:gridCol w:w="1395"/>
        <w:gridCol w:w="1492"/>
      </w:tblGrid>
      <w:tr w:rsidR="00F63272" w14:paraId="1347DE46" w14:textId="77777777" w:rsidTr="00755025">
        <w:tc>
          <w:tcPr>
            <w:tcW w:w="3197" w:type="dxa"/>
            <w:shd w:val="clear" w:color="auto" w:fill="D9D9D9"/>
            <w:vAlign w:val="center"/>
          </w:tcPr>
          <w:p w14:paraId="74D1D88E" w14:textId="77777777" w:rsidR="00F63272" w:rsidRDefault="006B4BFB" w:rsidP="00755025">
            <w:pPr>
              <w:spacing w:line="276" w:lineRule="auto"/>
              <w:jc w:val="center"/>
            </w:pPr>
            <w:r>
              <w:rPr>
                <w:b/>
                <w:bCs/>
              </w:rPr>
              <w:t>Класс</w:t>
            </w:r>
          </w:p>
        </w:tc>
        <w:tc>
          <w:tcPr>
            <w:tcW w:w="1600" w:type="dxa"/>
            <w:shd w:val="clear" w:color="auto" w:fill="D9D9D9"/>
            <w:vAlign w:val="center"/>
          </w:tcPr>
          <w:p w14:paraId="316DBD3E" w14:textId="77777777" w:rsidR="00F63272" w:rsidRDefault="006B4BFB" w:rsidP="00755025">
            <w:pPr>
              <w:spacing w:line="276" w:lineRule="auto"/>
              <w:jc w:val="center"/>
            </w:pPr>
            <w:proofErr w:type="spellStart"/>
            <w:r>
              <w:rPr>
                <w:b/>
                <w:bCs/>
              </w:rPr>
              <w:t>Precision</w:t>
            </w:r>
            <w:proofErr w:type="spellEnd"/>
          </w:p>
        </w:tc>
        <w:tc>
          <w:tcPr>
            <w:tcW w:w="1600" w:type="dxa"/>
            <w:shd w:val="clear" w:color="auto" w:fill="D9D9D9"/>
            <w:vAlign w:val="center"/>
          </w:tcPr>
          <w:p w14:paraId="5A01BE87" w14:textId="77777777" w:rsidR="00F63272" w:rsidRDefault="006B4BFB" w:rsidP="00755025">
            <w:pPr>
              <w:spacing w:line="276" w:lineRule="auto"/>
              <w:jc w:val="center"/>
            </w:pPr>
            <w:proofErr w:type="spellStart"/>
            <w:r>
              <w:rPr>
                <w:b/>
                <w:bCs/>
              </w:rPr>
              <w:t>Recall</w:t>
            </w:r>
            <w:proofErr w:type="spellEnd"/>
          </w:p>
        </w:tc>
        <w:tc>
          <w:tcPr>
            <w:tcW w:w="1395" w:type="dxa"/>
            <w:shd w:val="clear" w:color="auto" w:fill="D9D9D9"/>
            <w:vAlign w:val="center"/>
          </w:tcPr>
          <w:p w14:paraId="0FF71411" w14:textId="77777777" w:rsidR="00F63272" w:rsidRDefault="006B4BFB" w:rsidP="00755025">
            <w:pPr>
              <w:spacing w:line="276" w:lineRule="auto"/>
              <w:jc w:val="center"/>
            </w:pPr>
            <w:r>
              <w:rPr>
                <w:b/>
                <w:bCs/>
              </w:rPr>
              <w:t>mAP50</w:t>
            </w:r>
          </w:p>
        </w:tc>
        <w:tc>
          <w:tcPr>
            <w:tcW w:w="1492" w:type="dxa"/>
            <w:shd w:val="clear" w:color="auto" w:fill="D9D9D9"/>
            <w:vAlign w:val="center"/>
          </w:tcPr>
          <w:p w14:paraId="14C98D8C" w14:textId="77777777" w:rsidR="00F63272" w:rsidRDefault="006B4BFB" w:rsidP="00755025">
            <w:pPr>
              <w:spacing w:line="276" w:lineRule="auto"/>
              <w:jc w:val="center"/>
            </w:pPr>
            <w:r>
              <w:rPr>
                <w:b/>
                <w:bCs/>
              </w:rPr>
              <w:t>mAP50-95</w:t>
            </w:r>
          </w:p>
        </w:tc>
      </w:tr>
      <w:tr w:rsidR="00F63272" w14:paraId="04ADACF5" w14:textId="77777777" w:rsidTr="00755025">
        <w:tc>
          <w:tcPr>
            <w:tcW w:w="3197" w:type="dxa"/>
            <w:vAlign w:val="center"/>
          </w:tcPr>
          <w:p w14:paraId="4726CF90" w14:textId="77777777" w:rsidR="00F63272" w:rsidRDefault="006B4BFB" w:rsidP="00755025">
            <w:pPr>
              <w:spacing w:line="276" w:lineRule="auto"/>
              <w:jc w:val="center"/>
            </w:pPr>
            <w:proofErr w:type="spellStart"/>
            <w:r>
              <w:t>all</w:t>
            </w:r>
            <w:proofErr w:type="spellEnd"/>
            <w:r>
              <w:t xml:space="preserve"> (общий итог)</w:t>
            </w:r>
          </w:p>
        </w:tc>
        <w:tc>
          <w:tcPr>
            <w:tcW w:w="1600" w:type="dxa"/>
            <w:vAlign w:val="center"/>
          </w:tcPr>
          <w:p w14:paraId="36F5A0A1" w14:textId="77777777" w:rsidR="00F63272" w:rsidRDefault="006B4BFB" w:rsidP="00755025">
            <w:pPr>
              <w:spacing w:line="276" w:lineRule="auto"/>
              <w:jc w:val="center"/>
            </w:pPr>
            <w:r>
              <w:t>0.919</w:t>
            </w:r>
          </w:p>
        </w:tc>
        <w:tc>
          <w:tcPr>
            <w:tcW w:w="1600" w:type="dxa"/>
            <w:vAlign w:val="center"/>
          </w:tcPr>
          <w:p w14:paraId="082007C0" w14:textId="77777777" w:rsidR="00F63272" w:rsidRDefault="006B4BFB" w:rsidP="00755025">
            <w:pPr>
              <w:spacing w:line="276" w:lineRule="auto"/>
              <w:jc w:val="center"/>
            </w:pPr>
            <w:r>
              <w:t>0.904</w:t>
            </w:r>
          </w:p>
        </w:tc>
        <w:tc>
          <w:tcPr>
            <w:tcW w:w="1395" w:type="dxa"/>
            <w:vAlign w:val="center"/>
          </w:tcPr>
          <w:p w14:paraId="4FD5FA42" w14:textId="77777777" w:rsidR="00F63272" w:rsidRDefault="006B4BFB" w:rsidP="00755025">
            <w:pPr>
              <w:spacing w:line="276" w:lineRule="auto"/>
              <w:jc w:val="center"/>
            </w:pPr>
            <w:r>
              <w:t>0.933</w:t>
            </w:r>
          </w:p>
        </w:tc>
        <w:tc>
          <w:tcPr>
            <w:tcW w:w="1492" w:type="dxa"/>
            <w:vAlign w:val="center"/>
          </w:tcPr>
          <w:p w14:paraId="5EEEA7F1" w14:textId="77777777" w:rsidR="00F63272" w:rsidRDefault="006B4BFB" w:rsidP="00755025">
            <w:pPr>
              <w:spacing w:line="276" w:lineRule="auto"/>
              <w:jc w:val="center"/>
            </w:pPr>
            <w:r>
              <w:t>0.776</w:t>
            </w:r>
          </w:p>
        </w:tc>
      </w:tr>
      <w:tr w:rsidR="00F63272" w14:paraId="0D1AF9CB" w14:textId="77777777" w:rsidTr="00755025">
        <w:tc>
          <w:tcPr>
            <w:tcW w:w="3197" w:type="dxa"/>
            <w:vAlign w:val="center"/>
          </w:tcPr>
          <w:p w14:paraId="15D0F5C5" w14:textId="77777777" w:rsidR="00F63272" w:rsidRDefault="006B4BFB" w:rsidP="00755025">
            <w:pPr>
              <w:spacing w:line="276" w:lineRule="auto"/>
              <w:jc w:val="center"/>
            </w:pPr>
            <w:proofErr w:type="spellStart"/>
            <w:r>
              <w:t>crusher</w:t>
            </w:r>
            <w:proofErr w:type="spellEnd"/>
            <w:r>
              <w:t xml:space="preserve"> (дробилка)</w:t>
            </w:r>
          </w:p>
        </w:tc>
        <w:tc>
          <w:tcPr>
            <w:tcW w:w="1600" w:type="dxa"/>
            <w:vAlign w:val="center"/>
          </w:tcPr>
          <w:p w14:paraId="0C7133FA" w14:textId="77777777" w:rsidR="00F63272" w:rsidRDefault="006B4BFB" w:rsidP="00755025">
            <w:pPr>
              <w:spacing w:line="276" w:lineRule="auto"/>
              <w:jc w:val="center"/>
            </w:pPr>
            <w:r>
              <w:t>0.999</w:t>
            </w:r>
          </w:p>
        </w:tc>
        <w:tc>
          <w:tcPr>
            <w:tcW w:w="1600" w:type="dxa"/>
            <w:vAlign w:val="center"/>
          </w:tcPr>
          <w:p w14:paraId="6DE3B424" w14:textId="77777777" w:rsidR="00F63272" w:rsidRDefault="006B4BFB" w:rsidP="00755025">
            <w:pPr>
              <w:spacing w:line="276" w:lineRule="auto"/>
              <w:jc w:val="center"/>
            </w:pPr>
            <w:r>
              <w:t>1.000</w:t>
            </w:r>
          </w:p>
        </w:tc>
        <w:tc>
          <w:tcPr>
            <w:tcW w:w="1395" w:type="dxa"/>
            <w:vAlign w:val="center"/>
          </w:tcPr>
          <w:p w14:paraId="5382BD5E" w14:textId="77777777" w:rsidR="00F63272" w:rsidRDefault="006B4BFB" w:rsidP="00755025">
            <w:pPr>
              <w:spacing w:line="276" w:lineRule="auto"/>
              <w:jc w:val="center"/>
            </w:pPr>
            <w:r>
              <w:t>0.995</w:t>
            </w:r>
          </w:p>
        </w:tc>
        <w:tc>
          <w:tcPr>
            <w:tcW w:w="1492" w:type="dxa"/>
            <w:vAlign w:val="center"/>
          </w:tcPr>
          <w:p w14:paraId="59A79564" w14:textId="77777777" w:rsidR="00F63272" w:rsidRDefault="006B4BFB" w:rsidP="00755025">
            <w:pPr>
              <w:spacing w:line="276" w:lineRule="auto"/>
              <w:jc w:val="center"/>
            </w:pPr>
            <w:r>
              <w:t>0.951</w:t>
            </w:r>
          </w:p>
        </w:tc>
      </w:tr>
      <w:tr w:rsidR="00F63272" w14:paraId="5D7560D9" w14:textId="77777777" w:rsidTr="00755025">
        <w:tc>
          <w:tcPr>
            <w:tcW w:w="3197" w:type="dxa"/>
            <w:vAlign w:val="center"/>
          </w:tcPr>
          <w:p w14:paraId="5EED99C4" w14:textId="77777777" w:rsidR="00F63272" w:rsidRDefault="006B4BFB" w:rsidP="00755025">
            <w:pPr>
              <w:spacing w:line="276" w:lineRule="auto"/>
              <w:jc w:val="center"/>
            </w:pPr>
            <w:proofErr w:type="spellStart"/>
            <w:r>
              <w:t>rock</w:t>
            </w:r>
            <w:proofErr w:type="spellEnd"/>
            <w:r>
              <w:t xml:space="preserve"> (порода)</w:t>
            </w:r>
          </w:p>
        </w:tc>
        <w:tc>
          <w:tcPr>
            <w:tcW w:w="1600" w:type="dxa"/>
            <w:vAlign w:val="center"/>
          </w:tcPr>
          <w:p w14:paraId="5C30D6CF" w14:textId="77777777" w:rsidR="00F63272" w:rsidRDefault="006B4BFB" w:rsidP="00755025">
            <w:pPr>
              <w:spacing w:line="276" w:lineRule="auto"/>
              <w:jc w:val="center"/>
            </w:pPr>
            <w:r>
              <w:t>0.839</w:t>
            </w:r>
          </w:p>
        </w:tc>
        <w:tc>
          <w:tcPr>
            <w:tcW w:w="1600" w:type="dxa"/>
            <w:vAlign w:val="center"/>
          </w:tcPr>
          <w:p w14:paraId="58AD9E89" w14:textId="77777777" w:rsidR="00F63272" w:rsidRDefault="006B4BFB" w:rsidP="00755025">
            <w:pPr>
              <w:spacing w:line="276" w:lineRule="auto"/>
              <w:jc w:val="center"/>
            </w:pPr>
            <w:r>
              <w:t>0.809</w:t>
            </w:r>
          </w:p>
        </w:tc>
        <w:tc>
          <w:tcPr>
            <w:tcW w:w="1395" w:type="dxa"/>
            <w:vAlign w:val="center"/>
          </w:tcPr>
          <w:p w14:paraId="17A7D7B9" w14:textId="77777777" w:rsidR="00F63272" w:rsidRDefault="006B4BFB" w:rsidP="00755025">
            <w:pPr>
              <w:spacing w:line="276" w:lineRule="auto"/>
              <w:jc w:val="center"/>
            </w:pPr>
            <w:r>
              <w:t>0.872</w:t>
            </w:r>
          </w:p>
        </w:tc>
        <w:tc>
          <w:tcPr>
            <w:tcW w:w="1492" w:type="dxa"/>
            <w:vAlign w:val="center"/>
          </w:tcPr>
          <w:p w14:paraId="1D0B818B" w14:textId="77777777" w:rsidR="00F63272" w:rsidRDefault="006B4BFB" w:rsidP="00755025">
            <w:pPr>
              <w:spacing w:line="276" w:lineRule="auto"/>
              <w:jc w:val="center"/>
            </w:pPr>
            <w:r>
              <w:t>0.601</w:t>
            </w:r>
          </w:p>
        </w:tc>
      </w:tr>
    </w:tbl>
    <w:p w14:paraId="7B115D3D" w14:textId="77777777" w:rsidR="00F63272" w:rsidRDefault="00F63272" w:rsidP="002E7481">
      <w:pPr>
        <w:spacing w:line="276" w:lineRule="auto"/>
        <w:ind w:firstLine="567"/>
        <w:jc w:val="both"/>
      </w:pPr>
    </w:p>
    <w:p w14:paraId="6432E964" w14:textId="77777777" w:rsidR="00F63272" w:rsidRDefault="006B4BFB" w:rsidP="002E7481">
      <w:pPr>
        <w:spacing w:line="276" w:lineRule="auto"/>
        <w:ind w:firstLine="567"/>
        <w:jc w:val="both"/>
      </w:pPr>
      <w:r>
        <w:t xml:space="preserve">Модель почти безошибочно находит саму дробилку (класс </w:t>
      </w:r>
      <w:proofErr w:type="spellStart"/>
      <w:r>
        <w:t>crusher</w:t>
      </w:r>
      <w:proofErr w:type="spellEnd"/>
      <w:r>
        <w:t xml:space="preserve">: mAP50 = 0.995) — это ожидаемо, так как дробилка присутствует практически на каждом кадре в одном и том же месте. Задача сложнее для класса </w:t>
      </w:r>
      <w:proofErr w:type="spellStart"/>
      <w:r>
        <w:t>rock</w:t>
      </w:r>
      <w:proofErr w:type="spellEnd"/>
      <w:r>
        <w:t xml:space="preserve"> (mAP50 = 0.872, mAP50-95 = 0.601): куски породы могут перекрывать друг друга, иметь разный размер и освещённость, что и объясняет более скромные показатели по сравнению с классом </w:t>
      </w:r>
      <w:proofErr w:type="spellStart"/>
      <w:r>
        <w:t>crusher</w:t>
      </w:r>
      <w:proofErr w:type="spellEnd"/>
      <w:r>
        <w:t>.</w:t>
      </w:r>
    </w:p>
    <w:p w14:paraId="10308177" w14:textId="03926E01" w:rsidR="00F63272" w:rsidRDefault="002E7481" w:rsidP="002E7481">
      <w:pPr>
        <w:spacing w:line="276" w:lineRule="auto"/>
        <w:ind w:firstLine="567"/>
        <w:jc w:val="both"/>
      </w:pPr>
      <w:r>
        <w:t>М</w:t>
      </w:r>
      <w:r w:rsidR="006B4BFB">
        <w:t>одель находит куски породы на кадре с точностью и полнотой, достаточной для практического использования; ошибки чаще возникают при сильном перекрытии кусков породы друг другом.</w:t>
      </w:r>
    </w:p>
    <w:p w14:paraId="2E86711D" w14:textId="77777777" w:rsidR="002E7481" w:rsidRDefault="002E7481" w:rsidP="002E7481">
      <w:pPr>
        <w:spacing w:line="276" w:lineRule="auto"/>
        <w:ind w:firstLine="567"/>
        <w:jc w:val="both"/>
      </w:pPr>
    </w:p>
    <w:p w14:paraId="2FE3676E" w14:textId="77777777" w:rsidR="00F63272" w:rsidRPr="006B4BFB" w:rsidRDefault="006B4BFB" w:rsidP="002E7481">
      <w:pPr>
        <w:pStyle w:val="1"/>
        <w:spacing w:line="276" w:lineRule="auto"/>
        <w:ind w:firstLine="567"/>
        <w:jc w:val="center"/>
        <w:rPr>
          <w:color w:val="C45911" w:themeColor="accent2" w:themeShade="BF"/>
        </w:rPr>
      </w:pPr>
      <w:r w:rsidRPr="006B4BFB">
        <w:rPr>
          <w:color w:val="C45911" w:themeColor="accent2" w:themeShade="BF"/>
        </w:rPr>
        <w:t>Обработка видео и расчёт заполнения</w:t>
      </w:r>
    </w:p>
    <w:p w14:paraId="4203BF74" w14:textId="77777777" w:rsidR="00F63272" w:rsidRDefault="006B4BFB" w:rsidP="002E7481">
      <w:pPr>
        <w:spacing w:line="276" w:lineRule="auto"/>
        <w:ind w:firstLine="567"/>
        <w:jc w:val="both"/>
      </w:pPr>
      <w:r>
        <w:t>Обученная модель применяется к видео покадрово:</w:t>
      </w:r>
    </w:p>
    <w:p w14:paraId="24D48C79" w14:textId="77777777" w:rsidR="00F63272" w:rsidRDefault="006B4BFB" w:rsidP="002E7481">
      <w:pPr>
        <w:pStyle w:val="a4"/>
        <w:numPr>
          <w:ilvl w:val="0"/>
          <w:numId w:val="1"/>
        </w:numPr>
        <w:spacing w:line="276" w:lineRule="auto"/>
        <w:ind w:left="0" w:firstLine="567"/>
        <w:jc w:val="both"/>
      </w:pPr>
      <w:r>
        <w:t>на кадре задана рабочая зона дробилки (ROI) — область в кадре, относительно которой считается процент заполнения;</w:t>
      </w:r>
    </w:p>
    <w:p w14:paraId="091DD4CD" w14:textId="77777777" w:rsidR="00F63272" w:rsidRDefault="006B4BFB" w:rsidP="002E7481">
      <w:pPr>
        <w:pStyle w:val="a4"/>
        <w:numPr>
          <w:ilvl w:val="0"/>
          <w:numId w:val="1"/>
        </w:numPr>
        <w:spacing w:line="276" w:lineRule="auto"/>
        <w:ind w:left="0" w:firstLine="567"/>
        <w:jc w:val="both"/>
      </w:pPr>
      <w:r>
        <w:t xml:space="preserve">модель находит на кадре куски породы (класс </w:t>
      </w:r>
      <w:proofErr w:type="spellStart"/>
      <w:r>
        <w:t>rock</w:t>
      </w:r>
      <w:proofErr w:type="spellEnd"/>
      <w:r>
        <w:t>);</w:t>
      </w:r>
    </w:p>
    <w:p w14:paraId="587983F4" w14:textId="77777777" w:rsidR="00F63272" w:rsidRDefault="006B4BFB" w:rsidP="002E7481">
      <w:pPr>
        <w:pStyle w:val="a4"/>
        <w:numPr>
          <w:ilvl w:val="0"/>
          <w:numId w:val="1"/>
        </w:numPr>
        <w:spacing w:line="276" w:lineRule="auto"/>
        <w:ind w:left="0" w:firstLine="567"/>
        <w:jc w:val="both"/>
      </w:pPr>
      <w:r>
        <w:t>для каждого куска, чей центр попадает внутрь ROI, берётся площадь его прямоугольной рамки (</w:t>
      </w:r>
      <w:proofErr w:type="spellStart"/>
      <w:r>
        <w:t>bounding</w:t>
      </w:r>
      <w:proofErr w:type="spellEnd"/>
      <w:r>
        <w:t xml:space="preserve"> </w:t>
      </w:r>
      <w:proofErr w:type="spellStart"/>
      <w:r>
        <w:t>box</w:t>
      </w:r>
      <w:proofErr w:type="spellEnd"/>
      <w:r>
        <w:t>);</w:t>
      </w:r>
    </w:p>
    <w:p w14:paraId="48C80C6B" w14:textId="77777777" w:rsidR="00F63272" w:rsidRDefault="006B4BFB" w:rsidP="002E7481">
      <w:pPr>
        <w:pStyle w:val="a4"/>
        <w:numPr>
          <w:ilvl w:val="0"/>
          <w:numId w:val="1"/>
        </w:numPr>
        <w:spacing w:line="276" w:lineRule="auto"/>
        <w:ind w:left="0" w:firstLine="567"/>
        <w:jc w:val="both"/>
      </w:pPr>
      <w:r>
        <w:t>площади всех подходящих кусков суммируются и делятся на площадь ROI — получается доля заполнения рабочей зоны;</w:t>
      </w:r>
    </w:p>
    <w:p w14:paraId="3D914A79" w14:textId="77777777" w:rsidR="00F63272" w:rsidRDefault="006B4BFB" w:rsidP="002E7481">
      <w:pPr>
        <w:pStyle w:val="a4"/>
        <w:numPr>
          <w:ilvl w:val="0"/>
          <w:numId w:val="1"/>
        </w:numPr>
        <w:spacing w:line="276" w:lineRule="auto"/>
        <w:ind w:left="0" w:firstLine="567"/>
        <w:jc w:val="both"/>
      </w:pPr>
      <w:r>
        <w:t>результат — видео с отрисованными рамками вокруг найденных кусков породы, счётчиком объектов и процентом заполнения на каждом кадре.</w:t>
      </w:r>
    </w:p>
    <w:p w14:paraId="09E2E97D" w14:textId="6E57D02C" w:rsidR="00F63272" w:rsidRDefault="002E7481" w:rsidP="002E7481">
      <w:pPr>
        <w:spacing w:line="276" w:lineRule="auto"/>
        <w:ind w:firstLine="567"/>
        <w:jc w:val="both"/>
      </w:pPr>
      <w:r>
        <w:t>Р</w:t>
      </w:r>
      <w:r w:rsidR="006B4BFB">
        <w:t>асчёт через площадь прямоугольной рамки — самый простой и быстрый способ оценить занимаемую площадь без обучения отдельной модели сегментации. Метод даёт приближённую, но полезную для оператора оценку.</w:t>
      </w:r>
    </w:p>
    <w:p w14:paraId="13FBEBFC" w14:textId="77777777" w:rsidR="002E7481" w:rsidRDefault="002E7481" w:rsidP="002E7481">
      <w:pPr>
        <w:spacing w:line="276" w:lineRule="auto"/>
        <w:ind w:firstLine="567"/>
        <w:jc w:val="both"/>
      </w:pPr>
    </w:p>
    <w:p w14:paraId="6124189B" w14:textId="39DA1561" w:rsidR="00F63272" w:rsidRDefault="006B4BFB" w:rsidP="002E7481">
      <w:pPr>
        <w:pStyle w:val="1"/>
        <w:spacing w:line="276" w:lineRule="auto"/>
        <w:ind w:firstLine="567"/>
        <w:jc w:val="center"/>
        <w:rPr>
          <w:color w:val="C45911" w:themeColor="accent2" w:themeShade="BF"/>
        </w:rPr>
      </w:pPr>
      <w:r w:rsidRPr="006B4BFB">
        <w:rPr>
          <w:color w:val="C45911" w:themeColor="accent2" w:themeShade="BF"/>
        </w:rPr>
        <w:t>Пример результата: разбор кадра</w:t>
      </w:r>
    </w:p>
    <w:p w14:paraId="7E730B91" w14:textId="60AF3DC9" w:rsidR="002E7481" w:rsidRPr="006B4BFB" w:rsidRDefault="002E7481" w:rsidP="002E7481">
      <w:pPr>
        <w:pStyle w:val="1"/>
        <w:spacing w:line="276" w:lineRule="auto"/>
        <w:ind w:firstLine="567"/>
        <w:jc w:val="center"/>
        <w:rPr>
          <w:color w:val="C45911" w:themeColor="accent2" w:themeShade="BF"/>
        </w:rPr>
      </w:pPr>
      <w:r>
        <w:rPr>
          <w:noProof/>
          <w:color w:val="C45911" w:themeColor="accent2" w:themeShade="BF"/>
        </w:rPr>
        <w:drawing>
          <wp:inline distT="0" distB="0" distL="0" distR="0" wp14:anchorId="6AEB7D54" wp14:editId="7E48ABD6">
            <wp:extent cx="5095875" cy="2881833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62866" cy="2919718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40D0D4FD" w14:textId="77777777" w:rsidR="00F63272" w:rsidRDefault="006B4BFB" w:rsidP="002E7481">
      <w:pPr>
        <w:spacing w:line="276" w:lineRule="auto"/>
        <w:ind w:firstLine="567"/>
        <w:jc w:val="both"/>
      </w:pPr>
      <w:r>
        <w:lastRenderedPageBreak/>
        <w:t>Ниже — интерпретация одного из кадров обработанного видео (см. прикреплённый скриншот), чтобы было понятно, что означают надписи на выходном видео.</w:t>
      </w:r>
    </w:p>
    <w:p w14:paraId="2687D038" w14:textId="77777777" w:rsidR="00F63272" w:rsidRDefault="006B4BFB" w:rsidP="002E7481">
      <w:pPr>
        <w:pStyle w:val="a4"/>
        <w:numPr>
          <w:ilvl w:val="0"/>
          <w:numId w:val="1"/>
        </w:numPr>
        <w:spacing w:line="276" w:lineRule="auto"/>
        <w:ind w:left="0" w:firstLine="567"/>
        <w:jc w:val="both"/>
      </w:pPr>
      <w:r>
        <w:t>Красная линия — контур заданной вручную рабочей зоны дробилки (ROI); процент заполнения считается именно относительно площади внутри неё.</w:t>
      </w:r>
    </w:p>
    <w:p w14:paraId="434BB3CF" w14:textId="77777777" w:rsidR="00F63272" w:rsidRDefault="006B4BFB" w:rsidP="002E7481">
      <w:pPr>
        <w:pStyle w:val="a4"/>
        <w:numPr>
          <w:ilvl w:val="0"/>
          <w:numId w:val="1"/>
        </w:numPr>
        <w:spacing w:line="276" w:lineRule="auto"/>
        <w:ind w:left="0" w:firstLine="567"/>
        <w:jc w:val="both"/>
      </w:pPr>
      <w:r>
        <w:t xml:space="preserve">Зелёные прямоугольники — куски породы (класс </w:t>
      </w:r>
      <w:proofErr w:type="spellStart"/>
      <w:r>
        <w:t>rock</w:t>
      </w:r>
      <w:proofErr w:type="spellEnd"/>
      <w:r>
        <w:t>), найденные моделью; подпись над каждым (например, «</w:t>
      </w:r>
      <w:proofErr w:type="spellStart"/>
      <w:r>
        <w:t>rock</w:t>
      </w:r>
      <w:proofErr w:type="spellEnd"/>
      <w:r>
        <w:t>: 46.8%») — это уверенность модели в данном предсказании, а не процент заполнения.</w:t>
      </w:r>
    </w:p>
    <w:p w14:paraId="4A3DE045" w14:textId="77777777" w:rsidR="00F63272" w:rsidRDefault="006B4BFB" w:rsidP="002E7481">
      <w:pPr>
        <w:pStyle w:val="a4"/>
        <w:numPr>
          <w:ilvl w:val="0"/>
          <w:numId w:val="1"/>
        </w:numPr>
        <w:spacing w:line="276" w:lineRule="auto"/>
        <w:ind w:left="0" w:firstLine="567"/>
        <w:jc w:val="both"/>
      </w:pPr>
      <w:r>
        <w:t>Красная точка внутри каждой рамки — геометрический центр найденного объекта; именно по нему проверяется попадание в ROI — учитываются только объекты, чей центр находится внутри красного контура.</w:t>
      </w:r>
    </w:p>
    <w:p w14:paraId="42D18943" w14:textId="77777777" w:rsidR="00F63272" w:rsidRDefault="006B4BFB" w:rsidP="002E7481">
      <w:pPr>
        <w:pStyle w:val="a4"/>
        <w:numPr>
          <w:ilvl w:val="0"/>
          <w:numId w:val="1"/>
        </w:numPr>
        <w:spacing w:line="276" w:lineRule="auto"/>
        <w:ind w:left="0" w:firstLine="567"/>
        <w:jc w:val="both"/>
      </w:pPr>
      <w:r>
        <w:t>Мелкие подписи рядом с точкой — служебная (отладочная) информация: координаты центра объекта в пикселях и его площадь вместе с долей от площади ROI.</w:t>
      </w:r>
    </w:p>
    <w:p w14:paraId="7B8BB324" w14:textId="77777777" w:rsidR="00F63272" w:rsidRDefault="006B4BFB" w:rsidP="002E7481">
      <w:pPr>
        <w:pStyle w:val="a4"/>
        <w:numPr>
          <w:ilvl w:val="0"/>
          <w:numId w:val="1"/>
        </w:numPr>
        <w:spacing w:line="276" w:lineRule="auto"/>
        <w:ind w:left="0" w:firstLine="567"/>
        <w:jc w:val="both"/>
      </w:pPr>
      <w:r>
        <w:t>Надписи в левом верхнем углу кадра — сводная статистика по этому кадру: номер кадра (</w:t>
      </w:r>
      <w:proofErr w:type="spellStart"/>
      <w:r>
        <w:t>Frame</w:t>
      </w:r>
      <w:proofErr w:type="spellEnd"/>
      <w:r>
        <w:t>), количество найденных внутри ROI кусков породы (</w:t>
      </w:r>
      <w:proofErr w:type="spellStart"/>
      <w:r>
        <w:t>Rock</w:t>
      </w:r>
      <w:proofErr w:type="spellEnd"/>
      <w:r>
        <w:t xml:space="preserve"> </w:t>
      </w:r>
      <w:proofErr w:type="spellStart"/>
      <w:r>
        <w:t>count</w:t>
      </w:r>
      <w:proofErr w:type="spellEnd"/>
      <w:r>
        <w:t>), их суммарная доля от площади ROI (</w:t>
      </w:r>
      <w:proofErr w:type="spellStart"/>
      <w:r>
        <w:t>Sum</w:t>
      </w:r>
      <w:proofErr w:type="spellEnd"/>
      <w:r>
        <w:t xml:space="preserve"> </w:t>
      </w:r>
      <w:proofErr w:type="spellStart"/>
      <w:r>
        <w:t>frame</w:t>
      </w:r>
      <w:proofErr w:type="spellEnd"/>
      <w:r>
        <w:t xml:space="preserve"> </w:t>
      </w:r>
      <w:proofErr w:type="spellStart"/>
      <w:r>
        <w:t>area</w:t>
      </w:r>
      <w:proofErr w:type="spellEnd"/>
      <w:r>
        <w:t xml:space="preserve"> </w:t>
      </w:r>
      <w:proofErr w:type="spellStart"/>
      <w:r>
        <w:t>percent</w:t>
      </w:r>
      <w:proofErr w:type="spellEnd"/>
      <w:r>
        <w:t>) и суммарная площадь в пикселях (</w:t>
      </w:r>
      <w:proofErr w:type="spellStart"/>
      <w:r>
        <w:t>Sum</w:t>
      </w:r>
      <w:proofErr w:type="spellEnd"/>
      <w:r>
        <w:t xml:space="preserve"> </w:t>
      </w:r>
      <w:proofErr w:type="spellStart"/>
      <w:r>
        <w:t>frame</w:t>
      </w:r>
      <w:proofErr w:type="spellEnd"/>
      <w:r>
        <w:t xml:space="preserve"> </w:t>
      </w:r>
      <w:proofErr w:type="spellStart"/>
      <w:r>
        <w:t>area</w:t>
      </w:r>
      <w:proofErr w:type="spellEnd"/>
      <w:r>
        <w:t>).</w:t>
      </w:r>
    </w:p>
    <w:p w14:paraId="39646A2F" w14:textId="0BDC9741" w:rsidR="00F63272" w:rsidRDefault="006B4BFB" w:rsidP="002E7481">
      <w:pPr>
        <w:spacing w:line="276" w:lineRule="auto"/>
        <w:ind w:firstLine="567"/>
        <w:jc w:val="both"/>
      </w:pPr>
      <w:r>
        <w:t>На разобранном кадре модель нашла 4 куска породы внутри рабочей зоны с суммарной площадью 17 256 пикселей, что соответствует примерно 8,2% от площади ROI (0.081736) — то есть дробилка на этом кадре заполнена породой относительно слабо, основную часть кадра занимает механизм в центре зоны.</w:t>
      </w:r>
    </w:p>
    <w:p w14:paraId="7C1DF86F" w14:textId="24D0BFC6" w:rsidR="002E7481" w:rsidRDefault="002E7481" w:rsidP="002E7481">
      <w:pPr>
        <w:spacing w:line="276" w:lineRule="auto"/>
        <w:ind w:firstLine="567"/>
        <w:jc w:val="both"/>
      </w:pPr>
    </w:p>
    <w:p w14:paraId="5C4A5B86" w14:textId="77777777" w:rsidR="00F63272" w:rsidRPr="006B4BFB" w:rsidRDefault="006B4BFB" w:rsidP="002E7481">
      <w:pPr>
        <w:pStyle w:val="1"/>
        <w:spacing w:line="276" w:lineRule="auto"/>
        <w:ind w:firstLine="567"/>
        <w:jc w:val="center"/>
        <w:rPr>
          <w:color w:val="C45911" w:themeColor="accent2" w:themeShade="BF"/>
        </w:rPr>
      </w:pPr>
      <w:r w:rsidRPr="006B4BFB">
        <w:rPr>
          <w:color w:val="C45911" w:themeColor="accent2" w:themeShade="BF"/>
        </w:rPr>
        <w:t>Ограничения решения</w:t>
      </w:r>
    </w:p>
    <w:p w14:paraId="2BA60457" w14:textId="77777777" w:rsidR="00F63272" w:rsidRDefault="006B4BFB" w:rsidP="002E7481">
      <w:pPr>
        <w:pStyle w:val="a4"/>
        <w:numPr>
          <w:ilvl w:val="0"/>
          <w:numId w:val="1"/>
        </w:numPr>
        <w:spacing w:line="276" w:lineRule="auto"/>
        <w:ind w:left="0" w:firstLine="567"/>
        <w:jc w:val="both"/>
      </w:pPr>
      <w:r>
        <w:t>площадь оценивается по прямоугольной рамке, а не по точному контуру куска породы — рамка может включать в себя немного пустого пространства вокруг объекта, что завышает реальную занимаемую площадь;</w:t>
      </w:r>
    </w:p>
    <w:p w14:paraId="1B013D39" w14:textId="77777777" w:rsidR="00F63272" w:rsidRDefault="006B4BFB" w:rsidP="002E7481">
      <w:pPr>
        <w:pStyle w:val="a4"/>
        <w:numPr>
          <w:ilvl w:val="0"/>
          <w:numId w:val="1"/>
        </w:numPr>
        <w:spacing w:line="276" w:lineRule="auto"/>
        <w:ind w:left="0" w:firstLine="567"/>
        <w:jc w:val="both"/>
      </w:pPr>
      <w:r>
        <w:t>рабочая зона (ROI) задаётся вручную под конкретный, фиксированный ракурс камеры и не подстроится автоматически, если камера сдвинется или изменится угол обзора;</w:t>
      </w:r>
    </w:p>
    <w:p w14:paraId="19966F5A" w14:textId="4C698016" w:rsidR="00F63272" w:rsidRDefault="006B4BFB" w:rsidP="002E7481">
      <w:pPr>
        <w:pStyle w:val="a4"/>
        <w:numPr>
          <w:ilvl w:val="0"/>
          <w:numId w:val="1"/>
        </w:numPr>
        <w:spacing w:line="276" w:lineRule="auto"/>
        <w:ind w:left="0" w:firstLine="567"/>
        <w:jc w:val="both"/>
      </w:pPr>
      <w:r>
        <w:t>объекты считаются по каждому кадру независимо, без трекинга (отслеживания) — один и тот же кусок породы может попасть в подсчёт на нескольких соседних кадрах подряд, если он находится в ROI дольше одного кадра.</w:t>
      </w:r>
    </w:p>
    <w:p w14:paraId="0663B053" w14:textId="77777777" w:rsidR="002E7481" w:rsidRDefault="002E7481" w:rsidP="002E7481">
      <w:pPr>
        <w:pStyle w:val="a4"/>
        <w:spacing w:line="276" w:lineRule="auto"/>
        <w:ind w:left="567"/>
        <w:jc w:val="both"/>
      </w:pPr>
    </w:p>
    <w:p w14:paraId="3B3A99A6" w14:textId="77777777" w:rsidR="00F63272" w:rsidRPr="006B4BFB" w:rsidRDefault="006B4BFB" w:rsidP="002E7481">
      <w:pPr>
        <w:pStyle w:val="1"/>
        <w:spacing w:line="276" w:lineRule="auto"/>
        <w:ind w:firstLine="567"/>
        <w:jc w:val="center"/>
        <w:rPr>
          <w:color w:val="C45911" w:themeColor="accent2" w:themeShade="BF"/>
        </w:rPr>
      </w:pPr>
      <w:r w:rsidRPr="006B4BFB">
        <w:rPr>
          <w:color w:val="C45911" w:themeColor="accent2" w:themeShade="BF"/>
        </w:rPr>
        <w:t>Общие выводы</w:t>
      </w:r>
    </w:p>
    <w:p w14:paraId="522559DC" w14:textId="39701BF2" w:rsidR="00F63272" w:rsidRDefault="006B4BFB" w:rsidP="002E7481">
      <w:pPr>
        <w:spacing w:line="276" w:lineRule="auto"/>
        <w:ind w:firstLine="567"/>
        <w:jc w:val="both"/>
      </w:pPr>
      <w:r>
        <w:t xml:space="preserve">Поставленную задачу удалось решить: обученная модель YOLOv8m находит куски породы на видео с достаточной для практического применения точностью (mAP50 = 0.933, mAP50-95 = 0.776 по обоим классам), а алгоритм на основе площади найденных объектов переводит результат </w:t>
      </w:r>
      <w:proofErr w:type="spellStart"/>
      <w:r>
        <w:t>детекции</w:t>
      </w:r>
      <w:proofErr w:type="spellEnd"/>
      <w:r>
        <w:t xml:space="preserve"> в понятную оператору метрику — процент заполнения рабочей зоны дробилки. Решение может использоваться как основа для автоматизации визуального контроля на дробильном участке взамен ручного наблюдения оператором.</w:t>
      </w:r>
    </w:p>
    <w:p w14:paraId="1CECEACF" w14:textId="77777777" w:rsidR="002E7481" w:rsidRDefault="002E7481" w:rsidP="002E7481">
      <w:pPr>
        <w:spacing w:line="276" w:lineRule="auto"/>
        <w:ind w:firstLine="567"/>
        <w:jc w:val="both"/>
      </w:pPr>
    </w:p>
    <w:p w14:paraId="7DF51D9E" w14:textId="77777777" w:rsidR="00F63272" w:rsidRPr="006B4BFB" w:rsidRDefault="006B4BFB" w:rsidP="002E7481">
      <w:pPr>
        <w:pStyle w:val="1"/>
        <w:spacing w:line="276" w:lineRule="auto"/>
        <w:ind w:firstLine="567"/>
        <w:jc w:val="center"/>
        <w:rPr>
          <w:color w:val="C45911" w:themeColor="accent2" w:themeShade="BF"/>
        </w:rPr>
      </w:pPr>
      <w:r w:rsidRPr="006B4BFB">
        <w:rPr>
          <w:color w:val="C45911" w:themeColor="accent2" w:themeShade="BF"/>
        </w:rPr>
        <w:t>Дальнейшее развитие</w:t>
      </w:r>
    </w:p>
    <w:p w14:paraId="3F7E284A" w14:textId="77777777" w:rsidR="00F63272" w:rsidRDefault="006B4BFB" w:rsidP="002E7481">
      <w:pPr>
        <w:pStyle w:val="a4"/>
        <w:numPr>
          <w:ilvl w:val="0"/>
          <w:numId w:val="1"/>
        </w:numPr>
        <w:spacing w:line="276" w:lineRule="auto"/>
        <w:ind w:left="0" w:firstLine="567"/>
        <w:jc w:val="both"/>
      </w:pPr>
      <w:r>
        <w:t xml:space="preserve">перейти от </w:t>
      </w:r>
      <w:proofErr w:type="spellStart"/>
      <w:r>
        <w:t>детекции</w:t>
      </w:r>
      <w:proofErr w:type="spellEnd"/>
      <w:r>
        <w:t xml:space="preserve"> к сегментации (YOLOv8-seg), чтобы считать площадь по точному контуру куска породы, а не по прямоугольнику;</w:t>
      </w:r>
    </w:p>
    <w:p w14:paraId="65DC7C51" w14:textId="77777777" w:rsidR="00F63272" w:rsidRDefault="006B4BFB" w:rsidP="002E7481">
      <w:pPr>
        <w:pStyle w:val="a4"/>
        <w:numPr>
          <w:ilvl w:val="0"/>
          <w:numId w:val="1"/>
        </w:numPr>
        <w:spacing w:line="276" w:lineRule="auto"/>
        <w:ind w:left="0" w:firstLine="567"/>
        <w:jc w:val="both"/>
      </w:pPr>
      <w:r>
        <w:t>добавить трекинг объектов, чтобы учитывать не только текущее заполнение, но и количество уникальных кусков породы, прошедших через дробилку за период времени;</w:t>
      </w:r>
    </w:p>
    <w:p w14:paraId="569A1CAC" w14:textId="77777777" w:rsidR="00F63272" w:rsidRDefault="006B4BFB" w:rsidP="002E7481">
      <w:pPr>
        <w:pStyle w:val="a4"/>
        <w:numPr>
          <w:ilvl w:val="0"/>
          <w:numId w:val="1"/>
        </w:numPr>
        <w:spacing w:line="276" w:lineRule="auto"/>
        <w:ind w:left="0" w:firstLine="567"/>
        <w:jc w:val="both"/>
      </w:pPr>
      <w:r>
        <w:t>сделать ROI адаптивным — автоматически подстраивающимся, если ракурс камеры немного сместится.</w:t>
      </w:r>
    </w:p>
    <w:sectPr w:rsidR="00F63272" w:rsidSect="002E7481">
      <w:pgSz w:w="11906" w:h="16838"/>
      <w:pgMar w:top="1440" w:right="1440" w:bottom="1440" w:left="1418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325403DB"/>
    <w:multiLevelType w:val="hybridMultilevel"/>
    <w:tmpl w:val="448AB09A"/>
    <w:lvl w:ilvl="0" w:tplc="A1CC770A">
      <w:start w:val="1"/>
      <w:numFmt w:val="bullet"/>
      <w:lvlText w:val="●"/>
      <w:lvlJc w:val="left"/>
      <w:pPr>
        <w:ind w:left="720" w:hanging="360"/>
      </w:pPr>
    </w:lvl>
    <w:lvl w:ilvl="1" w:tplc="22881F1E">
      <w:start w:val="1"/>
      <w:numFmt w:val="bullet"/>
      <w:lvlText w:val="○"/>
      <w:lvlJc w:val="left"/>
      <w:pPr>
        <w:ind w:left="1440" w:hanging="360"/>
      </w:pPr>
    </w:lvl>
    <w:lvl w:ilvl="2" w:tplc="08B42130">
      <w:start w:val="1"/>
      <w:numFmt w:val="bullet"/>
      <w:lvlText w:val="■"/>
      <w:lvlJc w:val="left"/>
      <w:pPr>
        <w:ind w:left="2160" w:hanging="360"/>
      </w:pPr>
    </w:lvl>
    <w:lvl w:ilvl="3" w:tplc="B84A5FF2">
      <w:start w:val="1"/>
      <w:numFmt w:val="bullet"/>
      <w:lvlText w:val="●"/>
      <w:lvlJc w:val="left"/>
      <w:pPr>
        <w:ind w:left="2880" w:hanging="360"/>
      </w:pPr>
    </w:lvl>
    <w:lvl w:ilvl="4" w:tplc="5C4429C2">
      <w:start w:val="1"/>
      <w:numFmt w:val="bullet"/>
      <w:lvlText w:val="○"/>
      <w:lvlJc w:val="left"/>
      <w:pPr>
        <w:ind w:left="3600" w:hanging="360"/>
      </w:pPr>
    </w:lvl>
    <w:lvl w:ilvl="5" w:tplc="630AD966">
      <w:start w:val="1"/>
      <w:numFmt w:val="bullet"/>
      <w:lvlText w:val="■"/>
      <w:lvlJc w:val="left"/>
      <w:pPr>
        <w:ind w:left="4320" w:hanging="360"/>
      </w:pPr>
    </w:lvl>
    <w:lvl w:ilvl="6" w:tplc="DA2EB30C">
      <w:start w:val="1"/>
      <w:numFmt w:val="bullet"/>
      <w:lvlText w:val="●"/>
      <w:lvlJc w:val="left"/>
      <w:pPr>
        <w:ind w:left="5040" w:hanging="360"/>
      </w:pPr>
    </w:lvl>
    <w:lvl w:ilvl="7" w:tplc="421A5F84">
      <w:start w:val="1"/>
      <w:numFmt w:val="bullet"/>
      <w:lvlText w:val="●"/>
      <w:lvlJc w:val="left"/>
      <w:pPr>
        <w:ind w:left="5760" w:hanging="360"/>
      </w:pPr>
    </w:lvl>
    <w:lvl w:ilvl="8" w:tplc="CC72CCA2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displayBackgroundShape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63272"/>
    <w:rsid w:val="002E7481"/>
    <w:rsid w:val="004B0B15"/>
    <w:rsid w:val="006B4BFB"/>
    <w:rsid w:val="00755025"/>
    <w:rsid w:val="00F632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75C75D3"/>
  <w15:docId w15:val="{06C1B1EB-2731-45C8-A66C-7606FF91B0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Строгий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</w:style>
  <w:style w:type="character" w:customStyle="1" w:styleId="a8">
    <w:name w:val="Текст сноски Знак"/>
    <w:link w:val="a7"/>
    <w:uiPriority w:val="99"/>
    <w:semiHidden/>
    <w:unhideWhenUsed/>
    <w:rPr>
      <w:sz w:val="20"/>
      <w:szCs w:val="20"/>
    </w:rPr>
  </w:style>
  <w:style w:type="character" w:styleId="a9">
    <w:name w:val="endnote reference"/>
    <w:uiPriority w:val="99"/>
    <w:semiHidden/>
    <w:unhideWhenUsed/>
    <w:rPr>
      <w:vertAlign w:val="superscript"/>
    </w:rPr>
  </w:style>
  <w:style w:type="paragraph" w:styleId="aa">
    <w:name w:val="endnote text"/>
    <w:link w:val="ab"/>
    <w:uiPriority w:val="99"/>
    <w:semiHidden/>
    <w:unhideWhenUsed/>
  </w:style>
  <w:style w:type="character" w:customStyle="1" w:styleId="ab">
    <w:name w:val="Текст концевой сноски Знак"/>
    <w:link w:val="aa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301</TotalTime>
  <Pages>3</Pages>
  <Words>1141</Words>
  <Characters>6509</Characters>
  <Application>Microsoft Office Word</Application>
  <DocSecurity>0</DocSecurity>
  <Lines>54</Lines>
  <Paragraphs>15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7635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Виктория Скляренко</cp:lastModifiedBy>
  <cp:revision>5</cp:revision>
  <dcterms:created xsi:type="dcterms:W3CDTF">2026-09-12T13:57:00Z</dcterms:created>
  <dcterms:modified xsi:type="dcterms:W3CDTF">2026-09-12T20:55:00Z</dcterms:modified>
</cp:coreProperties>
</file>