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96EEFC" w14:textId="77777777" w:rsidR="00952F7D" w:rsidRDefault="00DF198B" w:rsidP="00DF198B">
      <w:pPr>
        <w:pStyle w:val="GraphicAnchor"/>
      </w:pPr>
      <w:r w:rsidRPr="004909D9">
        <w:rPr>
          <w:noProof/>
          <w:lang w:val="en-AU" w:eastAsia="en-AU"/>
        </w:rPr>
        <w:drawing>
          <wp:anchor distT="0" distB="0" distL="114300" distR="114300" simplePos="0" relativeHeight="251657216" behindDoc="1" locked="1" layoutInCell="1" allowOverlap="1" wp14:anchorId="5916BE8F" wp14:editId="58995DE6">
            <wp:simplePos x="0" y="0"/>
            <wp:positionH relativeFrom="margin">
              <wp:align>left</wp:align>
            </wp:positionH>
            <wp:positionV relativeFrom="margin">
              <wp:align>top</wp:align>
            </wp:positionV>
            <wp:extent cx="6858000" cy="9144000"/>
            <wp:effectExtent l="0" t="0" r="0" b="0"/>
            <wp:wrapNone/>
            <wp:docPr id="1" name="Picture 1" descr="Decorative">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Layout w:type="fixed"/>
        <w:tblCellMar>
          <w:left w:w="0" w:type="dxa"/>
          <w:right w:w="0" w:type="dxa"/>
        </w:tblCellMar>
        <w:tblLook w:val="0600" w:firstRow="0" w:lastRow="0" w:firstColumn="0" w:lastColumn="0" w:noHBand="1" w:noVBand="1"/>
      </w:tblPr>
      <w:tblGrid>
        <w:gridCol w:w="1170"/>
        <w:gridCol w:w="28"/>
        <w:gridCol w:w="1142"/>
        <w:gridCol w:w="57"/>
        <w:gridCol w:w="5995"/>
        <w:gridCol w:w="68"/>
        <w:gridCol w:w="1131"/>
        <w:gridCol w:w="39"/>
        <w:gridCol w:w="1160"/>
      </w:tblGrid>
      <w:tr w:rsidR="00DF198B" w14:paraId="1142CBCB" w14:textId="77777777" w:rsidTr="00EB7C2B">
        <w:trPr>
          <w:trHeight w:val="1083"/>
        </w:trPr>
        <w:tc>
          <w:tcPr>
            <w:tcW w:w="10790" w:type="dxa"/>
            <w:gridSpan w:val="9"/>
          </w:tcPr>
          <w:p w14:paraId="105B150A" w14:textId="77777777" w:rsidR="00DF198B" w:rsidRDefault="00DF198B"/>
        </w:tc>
      </w:tr>
      <w:tr w:rsidR="00DF198B" w14:paraId="6CFD5B99" w14:textId="77777777" w:rsidTr="00EB7C2B">
        <w:trPr>
          <w:trHeight w:val="1068"/>
        </w:trPr>
        <w:tc>
          <w:tcPr>
            <w:tcW w:w="1198" w:type="dxa"/>
            <w:gridSpan w:val="2"/>
            <w:tcBorders>
              <w:right w:val="single" w:sz="18" w:space="0" w:color="476166" w:themeColor="accent1"/>
            </w:tcBorders>
          </w:tcPr>
          <w:p w14:paraId="4A90F633"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3641D8FF" w14:textId="3571DEAB" w:rsidR="00DF198B" w:rsidRPr="00DF198B" w:rsidRDefault="0009433F" w:rsidP="00EB7C2B">
            <w:pPr>
              <w:pStyle w:val="Heading1"/>
            </w:pPr>
            <w:proofErr w:type="spellStart"/>
            <w:r>
              <w:t>SpendSen</w:t>
            </w:r>
            <w:r w:rsidR="00394EE9">
              <w:t>s</w:t>
            </w:r>
            <w:r>
              <w:t>e</w:t>
            </w:r>
            <w:proofErr w:type="spellEnd"/>
          </w:p>
        </w:tc>
        <w:tc>
          <w:tcPr>
            <w:tcW w:w="1199" w:type="dxa"/>
            <w:gridSpan w:val="2"/>
            <w:tcBorders>
              <w:left w:val="single" w:sz="18" w:space="0" w:color="476166" w:themeColor="accent1"/>
            </w:tcBorders>
          </w:tcPr>
          <w:p w14:paraId="172E79A5" w14:textId="77777777" w:rsidR="00DF198B" w:rsidRDefault="00DF198B"/>
        </w:tc>
      </w:tr>
      <w:tr w:rsidR="00DF198B" w14:paraId="2BC4905E" w14:textId="77777777" w:rsidTr="00EB7C2B">
        <w:trPr>
          <w:trHeight w:val="1837"/>
        </w:trPr>
        <w:tc>
          <w:tcPr>
            <w:tcW w:w="1170" w:type="dxa"/>
          </w:tcPr>
          <w:p w14:paraId="4EAFE050" w14:textId="77777777" w:rsidR="00DF198B" w:rsidRDefault="00DF198B"/>
        </w:tc>
        <w:tc>
          <w:tcPr>
            <w:tcW w:w="8460" w:type="dxa"/>
            <w:gridSpan w:val="7"/>
          </w:tcPr>
          <w:p w14:paraId="4C3D2DE9" w14:textId="77777777" w:rsidR="00DF198B" w:rsidRDefault="00DF198B"/>
        </w:tc>
        <w:tc>
          <w:tcPr>
            <w:tcW w:w="1160" w:type="dxa"/>
          </w:tcPr>
          <w:p w14:paraId="62171D1B" w14:textId="77777777" w:rsidR="00DF198B" w:rsidRDefault="00DF198B"/>
        </w:tc>
      </w:tr>
      <w:tr w:rsidR="00DF198B" w14:paraId="42B20245" w14:textId="77777777" w:rsidTr="00EB7C2B">
        <w:trPr>
          <w:trHeight w:val="929"/>
        </w:trPr>
        <w:tc>
          <w:tcPr>
            <w:tcW w:w="2397" w:type="dxa"/>
            <w:gridSpan w:val="4"/>
          </w:tcPr>
          <w:p w14:paraId="2EE32DC8" w14:textId="77777777" w:rsidR="00DF198B" w:rsidRDefault="00DF198B"/>
        </w:tc>
        <w:tc>
          <w:tcPr>
            <w:tcW w:w="5995" w:type="dxa"/>
            <w:shd w:val="clear" w:color="auto" w:fill="FFFFFF" w:themeFill="background1"/>
          </w:tcPr>
          <w:p w14:paraId="5C601E02" w14:textId="77777777" w:rsidR="00DF198B" w:rsidRPr="00DF198B" w:rsidRDefault="00DF198B" w:rsidP="00DF198B">
            <w:pPr>
              <w:jc w:val="center"/>
              <w:rPr>
                <w:rFonts w:ascii="Georgia" w:hAnsi="Georgia"/>
                <w:sz w:val="48"/>
                <w:szCs w:val="48"/>
              </w:rPr>
            </w:pPr>
          </w:p>
        </w:tc>
        <w:tc>
          <w:tcPr>
            <w:tcW w:w="2398" w:type="dxa"/>
            <w:gridSpan w:val="4"/>
          </w:tcPr>
          <w:p w14:paraId="6E6C1016" w14:textId="77777777" w:rsidR="00DF198B" w:rsidRDefault="00DF198B"/>
        </w:tc>
      </w:tr>
      <w:tr w:rsidR="00DF198B" w14:paraId="1A3EAC0D" w14:textId="77777777" w:rsidTr="00EB7C2B">
        <w:trPr>
          <w:trHeight w:val="1460"/>
        </w:trPr>
        <w:tc>
          <w:tcPr>
            <w:tcW w:w="2397" w:type="dxa"/>
            <w:gridSpan w:val="4"/>
          </w:tcPr>
          <w:p w14:paraId="420DE8A8" w14:textId="77777777" w:rsidR="00DF198B" w:rsidRDefault="00DF198B"/>
        </w:tc>
        <w:tc>
          <w:tcPr>
            <w:tcW w:w="5995" w:type="dxa"/>
            <w:shd w:val="clear" w:color="auto" w:fill="FFFFFF" w:themeFill="background1"/>
          </w:tcPr>
          <w:p w14:paraId="2AA35BD6" w14:textId="6C9C143E" w:rsidR="00DF198B" w:rsidRPr="00DF198B" w:rsidRDefault="00710AB0" w:rsidP="00EB7C2B">
            <w:pPr>
              <w:pStyle w:val="Heading2"/>
            </w:pPr>
            <w:r>
              <w:t>Research</w:t>
            </w:r>
            <w:r w:rsidR="0009433F">
              <w:t xml:space="preserve"> </w:t>
            </w:r>
            <w:r w:rsidR="00F33C6C">
              <w:t>Document</w:t>
            </w:r>
          </w:p>
        </w:tc>
        <w:tc>
          <w:tcPr>
            <w:tcW w:w="2398" w:type="dxa"/>
            <w:gridSpan w:val="4"/>
          </w:tcPr>
          <w:p w14:paraId="5806DC4F" w14:textId="77777777" w:rsidR="00DF198B" w:rsidRDefault="00DF198B"/>
        </w:tc>
      </w:tr>
      <w:tr w:rsidR="00DF198B" w14:paraId="130F9915" w14:textId="77777777" w:rsidTr="00EB7C2B">
        <w:trPr>
          <w:trHeight w:val="7176"/>
        </w:trPr>
        <w:tc>
          <w:tcPr>
            <w:tcW w:w="2397" w:type="dxa"/>
            <w:gridSpan w:val="4"/>
          </w:tcPr>
          <w:p w14:paraId="715B3108"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tcPr>
          <w:p w14:paraId="5274F698" w14:textId="714526CA" w:rsidR="00DF198B" w:rsidRPr="00DF198B" w:rsidRDefault="00F33C6C" w:rsidP="00874FE7">
            <w:pPr>
              <w:pStyle w:val="Heading3"/>
            </w:pPr>
            <w:r>
              <w:t>May</w:t>
            </w:r>
            <w:r w:rsidR="0009433F">
              <w:t>, 2025</w:t>
            </w:r>
          </w:p>
          <w:p w14:paraId="6C24F444" w14:textId="77777777" w:rsidR="00874FE7" w:rsidRPr="00DF198B" w:rsidRDefault="00000000" w:rsidP="00874FE7">
            <w:pPr>
              <w:pStyle w:val="Heading3"/>
            </w:pPr>
            <w:sdt>
              <w:sdtPr>
                <w:id w:val="-1516760087"/>
                <w:placeholder>
                  <w:docPart w:val="7C283958214C4D35890ACD491A3140E2"/>
                </w:placeholder>
                <w:temporary/>
                <w:showingPlcHdr/>
                <w15:appearance w15:val="hidden"/>
              </w:sdtPr>
              <w:sdtContent>
                <w:r w:rsidR="00874FE7" w:rsidRPr="00DF198B">
                  <w:t>—</w:t>
                </w:r>
              </w:sdtContent>
            </w:sdt>
          </w:p>
          <w:p w14:paraId="60BBC6BE" w14:textId="2AD21234" w:rsidR="00DF198B" w:rsidRPr="00DF198B" w:rsidRDefault="0009433F" w:rsidP="00874FE7">
            <w:pPr>
              <w:pStyle w:val="Heading3"/>
            </w:pPr>
            <w:r>
              <w:t>Viktoria Todorova</w:t>
            </w:r>
          </w:p>
          <w:p w14:paraId="1EC4528C" w14:textId="77777777" w:rsidR="00DF198B" w:rsidRPr="00DF198B" w:rsidRDefault="00000000" w:rsidP="00874FE7">
            <w:pPr>
              <w:pStyle w:val="Heading3"/>
            </w:pPr>
            <w:sdt>
              <w:sdtPr>
                <w:id w:val="1492440299"/>
                <w:placeholder>
                  <w:docPart w:val="3DE5F991FE1F4EECA1C63152DEBF1B5A"/>
                </w:placeholder>
                <w:temporary/>
                <w:showingPlcHdr/>
                <w15:appearance w15:val="hidden"/>
              </w:sdtPr>
              <w:sdtContent>
                <w:r w:rsidR="00874FE7" w:rsidRPr="00DF198B">
                  <w:t>—</w:t>
                </w:r>
              </w:sdtContent>
            </w:sdt>
          </w:p>
          <w:p w14:paraId="6C9F916F" w14:textId="0DD29B8B" w:rsidR="00DF198B" w:rsidRDefault="0009433F" w:rsidP="00874FE7">
            <w:pPr>
              <w:pStyle w:val="Heading3"/>
            </w:pPr>
            <w:r>
              <w:t>First Draft</w:t>
            </w:r>
          </w:p>
          <w:p w14:paraId="409B4197" w14:textId="77777777" w:rsidR="00DF198B" w:rsidRPr="00DF198B" w:rsidRDefault="00DF198B" w:rsidP="00DF198B"/>
        </w:tc>
        <w:tc>
          <w:tcPr>
            <w:tcW w:w="2398" w:type="dxa"/>
            <w:gridSpan w:val="4"/>
          </w:tcPr>
          <w:p w14:paraId="1F3017D9" w14:textId="77777777" w:rsidR="00DF198B" w:rsidRDefault="00DF198B" w:rsidP="00DF198B">
            <w:pPr>
              <w:jc w:val="center"/>
            </w:pPr>
          </w:p>
        </w:tc>
      </w:tr>
      <w:tr w:rsidR="00DF198B" w14:paraId="6C1122AE" w14:textId="77777777" w:rsidTr="00EB7C2B">
        <w:tc>
          <w:tcPr>
            <w:tcW w:w="2340" w:type="dxa"/>
            <w:gridSpan w:val="3"/>
          </w:tcPr>
          <w:p w14:paraId="58706569" w14:textId="77777777" w:rsidR="00DF198B" w:rsidRDefault="00DF198B"/>
        </w:tc>
        <w:tc>
          <w:tcPr>
            <w:tcW w:w="6120" w:type="dxa"/>
            <w:gridSpan w:val="3"/>
          </w:tcPr>
          <w:p w14:paraId="6AEF627B" w14:textId="77777777" w:rsidR="00DF198B" w:rsidRDefault="00DF198B"/>
        </w:tc>
        <w:tc>
          <w:tcPr>
            <w:tcW w:w="2330" w:type="dxa"/>
            <w:gridSpan w:val="3"/>
          </w:tcPr>
          <w:p w14:paraId="7CA1F3C1" w14:textId="77777777" w:rsidR="00DF198B" w:rsidRDefault="00DF198B"/>
        </w:tc>
      </w:tr>
    </w:tbl>
    <w:p w14:paraId="686C58E1" w14:textId="77777777" w:rsidR="00DF198B" w:rsidRDefault="00DF198B"/>
    <w:p w14:paraId="1F9AB0B1" w14:textId="77777777" w:rsidR="00DF198B" w:rsidRDefault="00DF198B" w:rsidP="002D2200">
      <w:pPr>
        <w:pStyle w:val="GraphicAnchor"/>
      </w:pPr>
    </w:p>
    <w:p w14:paraId="5690B68A" w14:textId="77777777" w:rsidR="008143F9" w:rsidRDefault="008143F9">
      <w:pPr>
        <w:rPr>
          <w:sz w:val="28"/>
          <w:szCs w:val="28"/>
        </w:rPr>
      </w:pPr>
      <w:r>
        <w:br w:type="page"/>
      </w:r>
    </w:p>
    <w:p w14:paraId="487CC221" w14:textId="77777777" w:rsidR="008143F9" w:rsidRDefault="008143F9" w:rsidP="008143F9">
      <w:pPr>
        <w:pStyle w:val="Text"/>
        <w:ind w:left="720"/>
      </w:pPr>
    </w:p>
    <w:p w14:paraId="1FFD0982" w14:textId="77777777" w:rsidR="008143F9" w:rsidRDefault="008143F9" w:rsidP="004065A5">
      <w:pPr>
        <w:pStyle w:val="Text"/>
      </w:pPr>
    </w:p>
    <w:p w14:paraId="4AB160AB" w14:textId="7CE523E2" w:rsidR="008143F9" w:rsidRDefault="004065A5" w:rsidP="004726A6">
      <w:pPr>
        <w:pStyle w:val="Heading1"/>
        <w:spacing w:after="240"/>
        <w:ind w:left="720" w:right="720"/>
        <w:jc w:val="both"/>
      </w:pPr>
      <w:r>
        <w:t>Introduction</w:t>
      </w:r>
    </w:p>
    <w:p w14:paraId="2DC3D2BD" w14:textId="4C7857B4" w:rsidR="004065A5" w:rsidRDefault="004065A5" w:rsidP="004726A6">
      <w:pPr>
        <w:pStyle w:val="Text"/>
        <w:spacing w:after="240"/>
        <w:ind w:left="720" w:right="720"/>
        <w:jc w:val="both"/>
      </w:pPr>
      <w:r w:rsidRPr="004065A5">
        <w:t xml:space="preserve">The aim of this research is to design and develop a secure and scalable cloud-native architecture for </w:t>
      </w:r>
      <w:proofErr w:type="spellStart"/>
      <w:r w:rsidRPr="004065A5">
        <w:t>SpendSense</w:t>
      </w:r>
      <w:proofErr w:type="spellEnd"/>
      <w:r w:rsidRPr="004065A5">
        <w:t>, a financial web application. The research investigates how cloud-native technologies, such as Kubernetes, AWS Lambda, and RabbitMQ, can provide the necessary scalability, security, and resilience required for modern financial services.</w:t>
      </w:r>
    </w:p>
    <w:p w14:paraId="5FCE3EF7" w14:textId="77777777" w:rsidR="004065A5" w:rsidRDefault="004065A5" w:rsidP="004726A6">
      <w:pPr>
        <w:pStyle w:val="Text"/>
        <w:spacing w:after="240"/>
        <w:ind w:left="720" w:right="720"/>
        <w:jc w:val="both"/>
      </w:pPr>
      <w:r w:rsidRPr="004065A5">
        <w:t>The architecture is evaluated based on industry best practices and aligned with the GDPR compliance standards for handling sensitive financial data.</w:t>
      </w:r>
      <w:r>
        <w:t xml:space="preserve"> </w:t>
      </w:r>
      <w:r w:rsidRPr="004065A5">
        <w:t>A key focus of the research is on selecting the right cloud services (containerization, serverless computing) and implementing effective CI/CD pipelines and DevOps practices for seamless deployment.</w:t>
      </w:r>
    </w:p>
    <w:p w14:paraId="7D919530" w14:textId="738EE86B" w:rsidR="005203A0" w:rsidRDefault="004065A5" w:rsidP="004726A6">
      <w:pPr>
        <w:pStyle w:val="Text"/>
        <w:spacing w:after="240"/>
        <w:ind w:left="720" w:right="720"/>
        <w:jc w:val="both"/>
      </w:pPr>
      <w:r w:rsidRPr="004065A5">
        <w:t xml:space="preserve">Through this study, </w:t>
      </w:r>
      <w:r>
        <w:t>I</w:t>
      </w:r>
      <w:r w:rsidRPr="004065A5">
        <w:t xml:space="preserve"> explore</w:t>
      </w:r>
      <w:r>
        <w:t>d</w:t>
      </w:r>
      <w:r w:rsidRPr="004065A5">
        <w:t xml:space="preserve"> the integration of secure microservices, efficient data storage solutions, and reliable communication channels while ensuring minimal downtime and optimal performance. The research concludes with a set of best practices and design recommendations for building secure, scalable, and GDPR-compliant financial applications in a cloud-native environment.</w:t>
      </w:r>
    </w:p>
    <w:p w14:paraId="7B3BC3E8" w14:textId="77777777" w:rsidR="008A27D0" w:rsidRDefault="008A27D0" w:rsidP="004726A6">
      <w:pPr>
        <w:pStyle w:val="Text"/>
        <w:spacing w:after="240"/>
        <w:ind w:left="720" w:right="720"/>
        <w:jc w:val="both"/>
      </w:pPr>
    </w:p>
    <w:p w14:paraId="2E5A1650" w14:textId="77777777" w:rsidR="004065A5" w:rsidRDefault="004065A5" w:rsidP="004726A6">
      <w:pPr>
        <w:pStyle w:val="Text"/>
        <w:spacing w:after="240"/>
        <w:ind w:left="720" w:right="720"/>
        <w:jc w:val="both"/>
      </w:pPr>
    </w:p>
    <w:p w14:paraId="7A0E1B56" w14:textId="31EBB30C" w:rsidR="004065A5" w:rsidRDefault="004065A5" w:rsidP="004726A6">
      <w:pPr>
        <w:pStyle w:val="Heading1"/>
        <w:spacing w:after="240"/>
        <w:ind w:left="720" w:right="720"/>
        <w:jc w:val="both"/>
      </w:pPr>
      <w:r>
        <w:t>Architectural Foundations</w:t>
      </w:r>
    </w:p>
    <w:p w14:paraId="7220C88A" w14:textId="141ACEAB" w:rsidR="004065A5" w:rsidRDefault="004065A5" w:rsidP="004726A6">
      <w:pPr>
        <w:pStyle w:val="Text"/>
        <w:spacing w:after="240"/>
        <w:ind w:left="720" w:right="720"/>
        <w:jc w:val="both"/>
      </w:pPr>
      <w:r w:rsidRPr="004065A5">
        <w:rPr>
          <w:b/>
          <w:bCs/>
        </w:rPr>
        <w:t>Cloud-native architecture</w:t>
      </w:r>
      <w:r w:rsidRPr="004065A5">
        <w:t xml:space="preserve"> uses microservices, containers, and orchestration tools to fully leverage the flexibility of cloud platforms</w:t>
      </w:r>
      <w:r w:rsidR="004726A6">
        <w:t xml:space="preserve">. </w:t>
      </w:r>
      <w:r w:rsidRPr="004065A5">
        <w:t>This design supports scalability, modular development, and simplified maintenance.</w:t>
      </w:r>
    </w:p>
    <w:p w14:paraId="7C841D6E" w14:textId="0B805A80" w:rsidR="004726A6" w:rsidRDefault="004726A6" w:rsidP="004726A6">
      <w:pPr>
        <w:pStyle w:val="Text"/>
        <w:spacing w:after="240"/>
        <w:ind w:left="720" w:right="720"/>
        <w:jc w:val="both"/>
      </w:pPr>
      <w:r w:rsidRPr="004726A6">
        <w:rPr>
          <w:b/>
          <w:bCs/>
        </w:rPr>
        <w:t>Kubernetes</w:t>
      </w:r>
      <w:r w:rsidRPr="004726A6">
        <w:t xml:space="preserve"> is widely adopted for orchestrating containerized applications due to its auto-scaling, self-healing, and resource management capabilities (Burns et al., 2016). Combined with serverless computing tools like AWS Lambda, it helps optimize costs and allows execution of event-based tasks without persistent infrastructure</w:t>
      </w:r>
    </w:p>
    <w:p w14:paraId="561C8DFB" w14:textId="77777777" w:rsidR="004726A6" w:rsidRDefault="004726A6">
      <w:pPr>
        <w:rPr>
          <w:sz w:val="28"/>
          <w:szCs w:val="28"/>
        </w:rPr>
      </w:pPr>
      <w:r>
        <w:br w:type="page"/>
      </w:r>
    </w:p>
    <w:p w14:paraId="5C0373DA" w14:textId="77777777" w:rsidR="004726A6" w:rsidRDefault="004726A6" w:rsidP="004726A6">
      <w:pPr>
        <w:pStyle w:val="Text"/>
        <w:spacing w:after="240"/>
        <w:ind w:left="720" w:right="720"/>
        <w:jc w:val="both"/>
      </w:pPr>
    </w:p>
    <w:p w14:paraId="5F0936E9" w14:textId="77777777" w:rsidR="004726A6" w:rsidRDefault="004726A6" w:rsidP="004726A6">
      <w:pPr>
        <w:pStyle w:val="Text"/>
        <w:spacing w:after="240"/>
        <w:ind w:left="720" w:right="720"/>
        <w:jc w:val="both"/>
      </w:pPr>
    </w:p>
    <w:p w14:paraId="151E1DBA" w14:textId="306D810C" w:rsidR="004065A5" w:rsidRDefault="004726A6" w:rsidP="004726A6">
      <w:pPr>
        <w:pStyle w:val="Text"/>
        <w:spacing w:after="120"/>
        <w:ind w:left="720" w:right="720"/>
        <w:jc w:val="both"/>
      </w:pPr>
      <w:r w:rsidRPr="004726A6">
        <w:rPr>
          <w:b/>
          <w:bCs/>
        </w:rPr>
        <w:t>Microservices</w:t>
      </w:r>
      <w:r w:rsidRPr="004726A6">
        <w:t xml:space="preserve"> divide a system into small, focused services that can be built and deployed independently. This fits well with financial platforms, which often require separation of concerns across domains such as budgeting, reporting, and user accounts. Spring Boot is commonly used for this model due to its simplicity and integrated security features</w:t>
      </w:r>
      <w:r>
        <w:t>.</w:t>
      </w:r>
    </w:p>
    <w:p w14:paraId="6F235093" w14:textId="77777777" w:rsidR="004726A6" w:rsidRDefault="004726A6" w:rsidP="004726A6">
      <w:pPr>
        <w:pStyle w:val="Text"/>
        <w:spacing w:after="120"/>
        <w:ind w:left="720" w:right="720"/>
        <w:jc w:val="both"/>
      </w:pPr>
    </w:p>
    <w:p w14:paraId="6D41E345" w14:textId="3D3B8BC3" w:rsidR="004726A6" w:rsidRDefault="004726A6" w:rsidP="004726A6">
      <w:pPr>
        <w:pStyle w:val="Text"/>
        <w:spacing w:after="120"/>
        <w:ind w:left="720" w:right="720"/>
        <w:jc w:val="both"/>
      </w:pPr>
      <w:r w:rsidRPr="004726A6">
        <w:t xml:space="preserve">To manage service-to-service communication, </w:t>
      </w:r>
      <w:r w:rsidRPr="004726A6">
        <w:rPr>
          <w:b/>
          <w:bCs/>
        </w:rPr>
        <w:t>message brokers</w:t>
      </w:r>
      <w:r w:rsidRPr="004726A6">
        <w:t xml:space="preserve"> like </w:t>
      </w:r>
      <w:r w:rsidRPr="004726A6">
        <w:rPr>
          <w:b/>
          <w:bCs/>
        </w:rPr>
        <w:t>RabbitMQ</w:t>
      </w:r>
      <w:r w:rsidRPr="004726A6">
        <w:t xml:space="preserve"> are preferred for asynchronous messaging. RabbitMQ supports reliable delivery and decoupling of services, making it ideal for handling tasks like transaction processing and event propagation</w:t>
      </w:r>
      <w:r>
        <w:t>.</w:t>
      </w:r>
    </w:p>
    <w:p w14:paraId="362B90C4" w14:textId="77777777" w:rsidR="004726A6" w:rsidRDefault="004726A6" w:rsidP="004726A6">
      <w:pPr>
        <w:pStyle w:val="Text"/>
        <w:spacing w:after="120"/>
        <w:ind w:left="720" w:right="720"/>
        <w:jc w:val="both"/>
      </w:pPr>
    </w:p>
    <w:p w14:paraId="5CAD5BB4" w14:textId="43F77C2E" w:rsidR="004726A6" w:rsidRDefault="004726A6" w:rsidP="004726A6">
      <w:pPr>
        <w:pStyle w:val="Text"/>
        <w:spacing w:after="120"/>
        <w:ind w:left="720" w:right="720"/>
        <w:jc w:val="both"/>
      </w:pPr>
      <w:r w:rsidRPr="004726A6">
        <w:t xml:space="preserve">Security is critical in financial systems. Modern applications must address common risks outlined in the </w:t>
      </w:r>
      <w:r w:rsidRPr="004726A6">
        <w:rPr>
          <w:b/>
          <w:bCs/>
        </w:rPr>
        <w:t>OWASP Top 10</w:t>
      </w:r>
      <w:r w:rsidRPr="004726A6">
        <w:t xml:space="preserve"> (OWASP, 2023). Secure identity management, encryption, access control, and hardened container configurations are essential. Spring Security, JWT, and OAuth2 provide robust options for enforcing access rules</w:t>
      </w:r>
      <w:r>
        <w:t>.</w:t>
      </w:r>
    </w:p>
    <w:p w14:paraId="7963BD9D" w14:textId="77777777" w:rsidR="004726A6" w:rsidRDefault="004726A6" w:rsidP="004726A6">
      <w:pPr>
        <w:pStyle w:val="Text"/>
        <w:spacing w:after="120"/>
        <w:ind w:left="720" w:right="720"/>
        <w:jc w:val="both"/>
      </w:pPr>
    </w:p>
    <w:p w14:paraId="39819198" w14:textId="13919FAC" w:rsidR="004726A6" w:rsidRDefault="004726A6" w:rsidP="004726A6">
      <w:pPr>
        <w:pStyle w:val="Text"/>
        <w:spacing w:after="120"/>
        <w:ind w:left="720" w:right="720"/>
        <w:jc w:val="both"/>
      </w:pPr>
      <w:r w:rsidRPr="004726A6">
        <w:t xml:space="preserve">Applications handling personal financial data must comply with regulations such as the </w:t>
      </w:r>
      <w:r w:rsidRPr="004726A6">
        <w:rPr>
          <w:b/>
          <w:bCs/>
        </w:rPr>
        <w:t>GDPR</w:t>
      </w:r>
      <w:r w:rsidRPr="004726A6">
        <w:t>. This includes securing data at rest and in transit, offering data access controls, and supporting features like data erasure and audit logging. While cloud platforms like AWS offer compliance tools, secure data architecture must be part of the application design itself</w:t>
      </w:r>
      <w:r>
        <w:t>.</w:t>
      </w:r>
    </w:p>
    <w:p w14:paraId="2FF43C06" w14:textId="77777777" w:rsidR="004726A6" w:rsidRDefault="004726A6" w:rsidP="004726A6">
      <w:pPr>
        <w:pStyle w:val="Text"/>
        <w:spacing w:after="120"/>
        <w:ind w:left="720" w:right="720"/>
        <w:jc w:val="both"/>
      </w:pPr>
    </w:p>
    <w:p w14:paraId="30AA7AE2" w14:textId="4E59FB4C" w:rsidR="004726A6" w:rsidRDefault="004726A6" w:rsidP="004726A6">
      <w:pPr>
        <w:pStyle w:val="Text"/>
        <w:spacing w:after="120"/>
        <w:ind w:left="720" w:right="720"/>
        <w:jc w:val="both"/>
      </w:pPr>
      <w:r w:rsidRPr="004726A6">
        <w:t xml:space="preserve">Finally, </w:t>
      </w:r>
      <w:r w:rsidRPr="004726A6">
        <w:rPr>
          <w:b/>
          <w:bCs/>
        </w:rPr>
        <w:t>DevOps</w:t>
      </w:r>
      <w:r w:rsidRPr="004726A6">
        <w:t xml:space="preserve"> practices and CI/CD pipelines ensure continuous delivery and stability in production. These pipelines automate testing, security checks, and deployments—essential for financial systems where availability and accuracy are non-negotiable</w:t>
      </w:r>
      <w:r>
        <w:t>.</w:t>
      </w:r>
    </w:p>
    <w:p w14:paraId="563DBCED" w14:textId="77777777" w:rsidR="004726A6" w:rsidRDefault="004726A6" w:rsidP="004726A6">
      <w:pPr>
        <w:pStyle w:val="Text"/>
        <w:spacing w:after="120"/>
        <w:ind w:left="720" w:right="720"/>
        <w:jc w:val="both"/>
      </w:pPr>
    </w:p>
    <w:p w14:paraId="75913D27" w14:textId="4312A9A1" w:rsidR="00E8358B" w:rsidRDefault="00E8358B">
      <w:pPr>
        <w:rPr>
          <w:sz w:val="28"/>
          <w:szCs w:val="28"/>
        </w:rPr>
      </w:pPr>
      <w:r>
        <w:br w:type="page"/>
      </w:r>
    </w:p>
    <w:p w14:paraId="3E024CAC" w14:textId="77777777" w:rsidR="004065A5" w:rsidRDefault="004065A5" w:rsidP="00FF6094">
      <w:pPr>
        <w:pStyle w:val="Text"/>
        <w:spacing w:after="120"/>
      </w:pPr>
    </w:p>
    <w:p w14:paraId="47416B0D" w14:textId="77777777" w:rsidR="00E8358B" w:rsidRDefault="00E8358B" w:rsidP="00FF6094">
      <w:pPr>
        <w:pStyle w:val="Text"/>
        <w:spacing w:after="120"/>
      </w:pPr>
    </w:p>
    <w:p w14:paraId="474DB972" w14:textId="0D2C4C59" w:rsidR="00E8358B" w:rsidRDefault="00E8358B" w:rsidP="00E8358B">
      <w:pPr>
        <w:pStyle w:val="Heading1"/>
        <w:spacing w:after="240"/>
        <w:ind w:left="720" w:right="720"/>
        <w:jc w:val="both"/>
      </w:pPr>
      <w:r>
        <w:t>Cloud Services and Scalability</w:t>
      </w:r>
    </w:p>
    <w:p w14:paraId="54AE3AA6" w14:textId="77777777" w:rsidR="00E8358B" w:rsidRDefault="00E8358B" w:rsidP="00E8358B">
      <w:pPr>
        <w:pStyle w:val="Text"/>
        <w:spacing w:after="120"/>
        <w:ind w:left="720" w:right="720"/>
        <w:rPr>
          <w:i/>
          <w:iCs/>
        </w:rPr>
      </w:pPr>
      <w:r w:rsidRPr="00E8358B">
        <w:rPr>
          <w:i/>
          <w:iCs/>
        </w:rPr>
        <w:t>What cloud services (serverless, containerization) can be used to ensure application efficiency and reliability during increased user traffic?</w:t>
      </w:r>
    </w:p>
    <w:p w14:paraId="21E53DCB" w14:textId="77777777" w:rsidR="00E8358B" w:rsidRPr="00E8358B" w:rsidRDefault="00E8358B" w:rsidP="00E8358B">
      <w:pPr>
        <w:pStyle w:val="Text"/>
        <w:spacing w:after="120"/>
        <w:ind w:left="720" w:right="720"/>
      </w:pPr>
    </w:p>
    <w:p w14:paraId="3AC9B541" w14:textId="5744B6A4" w:rsidR="00E8358B" w:rsidRDefault="00E8358B" w:rsidP="00E8358B">
      <w:pPr>
        <w:pStyle w:val="Text"/>
        <w:spacing w:after="120"/>
        <w:ind w:left="720" w:right="720"/>
        <w:jc w:val="both"/>
      </w:pPr>
      <w:proofErr w:type="spellStart"/>
      <w:r w:rsidRPr="00E8358B">
        <w:t>SpendSense</w:t>
      </w:r>
      <w:proofErr w:type="spellEnd"/>
      <w:r w:rsidRPr="00E8358B">
        <w:t xml:space="preserve"> uses cloud technologies to make sure the app can handle more users, stay reliable, and be cost-effective. The main tools used are containerization with Kubernetes and serverless computing with AWS Lambda.</w:t>
      </w:r>
    </w:p>
    <w:p w14:paraId="4192BF85" w14:textId="77777777" w:rsidR="00E8358B" w:rsidRDefault="00E8358B" w:rsidP="00E8358B">
      <w:pPr>
        <w:pStyle w:val="Text"/>
        <w:spacing w:after="120"/>
        <w:ind w:left="720" w:right="720"/>
        <w:jc w:val="both"/>
      </w:pPr>
    </w:p>
    <w:p w14:paraId="615F3B4D" w14:textId="77777777" w:rsidR="00E8358B" w:rsidRPr="00E8358B" w:rsidRDefault="00E8358B" w:rsidP="00E8358B">
      <w:pPr>
        <w:pStyle w:val="Text"/>
        <w:spacing w:after="120"/>
        <w:ind w:left="720" w:right="720"/>
        <w:jc w:val="both"/>
        <w:rPr>
          <w:b/>
          <w:bCs/>
        </w:rPr>
      </w:pPr>
      <w:r w:rsidRPr="00E8358B">
        <w:rPr>
          <w:b/>
          <w:bCs/>
        </w:rPr>
        <w:t>Using Kubernetes for Containers</w:t>
      </w:r>
    </w:p>
    <w:p w14:paraId="2A0E5660" w14:textId="1D72F090" w:rsidR="00E8358B" w:rsidRDefault="00E8358B" w:rsidP="00E8358B">
      <w:pPr>
        <w:pStyle w:val="Text"/>
        <w:spacing w:after="120"/>
        <w:ind w:left="720" w:right="720"/>
        <w:jc w:val="both"/>
      </w:pPr>
      <w:r>
        <w:t>The Spendings Upload and Budgets services run inside containers managed by Kubernetes. This allows the app to automatically start more service instances when needed—like during busy times. If something goes wrong, Kubernetes can also restart services on its own, helping the system stay online and stable.</w:t>
      </w:r>
    </w:p>
    <w:p w14:paraId="3CE63A29" w14:textId="77777777" w:rsidR="00E8358B" w:rsidRDefault="00E8358B" w:rsidP="00E8358B">
      <w:pPr>
        <w:pStyle w:val="Text"/>
        <w:spacing w:after="120"/>
        <w:ind w:left="720" w:right="720"/>
        <w:jc w:val="both"/>
      </w:pPr>
    </w:p>
    <w:p w14:paraId="6DCF11A9" w14:textId="77777777" w:rsidR="00E8358B" w:rsidRPr="00E8358B" w:rsidRDefault="00E8358B" w:rsidP="00E8358B">
      <w:pPr>
        <w:pStyle w:val="Text"/>
        <w:spacing w:after="120"/>
        <w:ind w:left="720" w:right="720"/>
        <w:jc w:val="both"/>
        <w:rPr>
          <w:b/>
          <w:bCs/>
        </w:rPr>
      </w:pPr>
      <w:r w:rsidRPr="00E8358B">
        <w:rPr>
          <w:b/>
          <w:bCs/>
        </w:rPr>
        <w:t>Using AWS Lambda for Serverless Tasks</w:t>
      </w:r>
    </w:p>
    <w:p w14:paraId="536FA16C" w14:textId="3BE5779B" w:rsidR="00E8358B" w:rsidRDefault="00E8358B" w:rsidP="00E8358B">
      <w:pPr>
        <w:pStyle w:val="Text"/>
        <w:spacing w:after="120"/>
        <w:ind w:left="720" w:right="720"/>
        <w:jc w:val="both"/>
      </w:pPr>
      <w:r>
        <w:t>The Report Generation service runs as a Lambda function on AWS. This means it only runs when needed and doesn’t take up resources when it's idle. AWS Lambda can quickly handle many requests at once, which is great for short tasks that happen occasionally.</w:t>
      </w:r>
    </w:p>
    <w:p w14:paraId="0B1FB6FF" w14:textId="77777777" w:rsidR="00E8358B" w:rsidRDefault="00E8358B" w:rsidP="00E8358B">
      <w:pPr>
        <w:pStyle w:val="Text"/>
        <w:spacing w:after="120"/>
        <w:ind w:left="720" w:right="720"/>
        <w:jc w:val="both"/>
      </w:pPr>
    </w:p>
    <w:p w14:paraId="2AE2884F" w14:textId="77777777" w:rsidR="00E8358B" w:rsidRPr="00E8358B" w:rsidRDefault="00E8358B" w:rsidP="00E8358B">
      <w:pPr>
        <w:pStyle w:val="Text"/>
        <w:spacing w:after="120"/>
        <w:ind w:left="720" w:right="720"/>
        <w:jc w:val="both"/>
        <w:rPr>
          <w:b/>
          <w:bCs/>
        </w:rPr>
      </w:pPr>
      <w:r w:rsidRPr="00E8358B">
        <w:rPr>
          <w:b/>
          <w:bCs/>
        </w:rPr>
        <w:t>Managing Traffic</w:t>
      </w:r>
    </w:p>
    <w:p w14:paraId="7CFCF645" w14:textId="4F940069" w:rsidR="00E8358B" w:rsidRDefault="00E8358B" w:rsidP="00E8358B">
      <w:pPr>
        <w:pStyle w:val="Text"/>
        <w:spacing w:after="120"/>
        <w:ind w:left="720" w:right="720"/>
        <w:jc w:val="both"/>
      </w:pPr>
      <w:proofErr w:type="spellStart"/>
      <w:r>
        <w:t>Traefik</w:t>
      </w:r>
      <w:proofErr w:type="spellEnd"/>
      <w:r>
        <w:t xml:space="preserve"> is used as the API Gateway. It decides where each user request should go and spreads the traffic across services evenly. This helps keep performance smooth and prevents any one service from getting overloaded.</w:t>
      </w:r>
    </w:p>
    <w:p w14:paraId="739E826E" w14:textId="77777777" w:rsidR="00E8358B" w:rsidRDefault="00E8358B" w:rsidP="00E8358B">
      <w:pPr>
        <w:pStyle w:val="Text"/>
        <w:spacing w:after="120"/>
        <w:ind w:left="720" w:right="720"/>
        <w:jc w:val="both"/>
      </w:pPr>
    </w:p>
    <w:p w14:paraId="761A16E8" w14:textId="77777777" w:rsidR="00E8358B" w:rsidRPr="00E8358B" w:rsidRDefault="00E8358B" w:rsidP="00E8358B">
      <w:pPr>
        <w:pStyle w:val="Text"/>
        <w:spacing w:after="120"/>
        <w:ind w:left="720" w:right="720"/>
        <w:jc w:val="both"/>
        <w:rPr>
          <w:b/>
          <w:bCs/>
        </w:rPr>
      </w:pPr>
      <w:r w:rsidRPr="00E8358B">
        <w:rPr>
          <w:b/>
          <w:bCs/>
        </w:rPr>
        <w:t>Scalable Databases</w:t>
      </w:r>
    </w:p>
    <w:p w14:paraId="1E0FD87E" w14:textId="61EDBFEF" w:rsidR="00E8358B" w:rsidRPr="00E8358B" w:rsidRDefault="00E8358B" w:rsidP="00E8358B">
      <w:pPr>
        <w:pStyle w:val="Text"/>
        <w:spacing w:after="120"/>
        <w:ind w:left="720" w:right="720"/>
        <w:jc w:val="both"/>
      </w:pPr>
      <w:r>
        <w:t>Each service has its own database hosted on AWS RDS. RDS can grow when needed by adding more storage or computing power. It also provides backups and can be set up to handle more read requests through replicas.</w:t>
      </w:r>
    </w:p>
    <w:p w14:paraId="13110E66" w14:textId="78E92530" w:rsidR="00E8358B" w:rsidRDefault="00E8358B" w:rsidP="00E8358B">
      <w:pPr>
        <w:jc w:val="both"/>
      </w:pPr>
      <w:r>
        <w:br w:type="page"/>
      </w:r>
    </w:p>
    <w:p w14:paraId="0315C3A8" w14:textId="77777777" w:rsidR="00E8358B" w:rsidRDefault="00E8358B" w:rsidP="00E8358B">
      <w:pPr>
        <w:ind w:left="720" w:right="720"/>
        <w:jc w:val="both"/>
        <w:rPr>
          <w:sz w:val="28"/>
          <w:szCs w:val="28"/>
        </w:rPr>
      </w:pPr>
    </w:p>
    <w:p w14:paraId="12B0F693" w14:textId="77777777" w:rsidR="00E8358B" w:rsidRDefault="00E8358B" w:rsidP="00E8358B">
      <w:pPr>
        <w:ind w:left="720" w:right="720"/>
        <w:jc w:val="both"/>
        <w:rPr>
          <w:sz w:val="28"/>
          <w:szCs w:val="28"/>
        </w:rPr>
      </w:pPr>
    </w:p>
    <w:p w14:paraId="5193992F" w14:textId="74FFC18B" w:rsidR="00E8358B" w:rsidRPr="00E8358B" w:rsidRDefault="00E8358B" w:rsidP="00E8358B">
      <w:pPr>
        <w:ind w:left="720" w:right="720"/>
        <w:jc w:val="both"/>
        <w:rPr>
          <w:b/>
          <w:bCs/>
          <w:sz w:val="28"/>
          <w:szCs w:val="28"/>
        </w:rPr>
      </w:pPr>
      <w:r w:rsidRPr="00E8358B">
        <w:rPr>
          <w:b/>
          <w:bCs/>
          <w:sz w:val="28"/>
          <w:szCs w:val="28"/>
        </w:rPr>
        <w:t>Summary</w:t>
      </w:r>
    </w:p>
    <w:p w14:paraId="23449BD3" w14:textId="26686E00" w:rsidR="00E8358B" w:rsidRPr="00E8358B" w:rsidRDefault="00E8358B" w:rsidP="00E8358B">
      <w:pPr>
        <w:ind w:left="720" w:right="720"/>
        <w:jc w:val="both"/>
        <w:rPr>
          <w:sz w:val="28"/>
          <w:szCs w:val="28"/>
        </w:rPr>
      </w:pPr>
      <w:r w:rsidRPr="00E8358B">
        <w:rPr>
          <w:sz w:val="28"/>
          <w:szCs w:val="28"/>
        </w:rPr>
        <w:t xml:space="preserve">By using Kubernetes, AWS Lambda, and RDS, </w:t>
      </w:r>
      <w:proofErr w:type="spellStart"/>
      <w:r w:rsidRPr="00E8358B">
        <w:rPr>
          <w:sz w:val="28"/>
          <w:szCs w:val="28"/>
        </w:rPr>
        <w:t>SpendSense</w:t>
      </w:r>
      <w:proofErr w:type="spellEnd"/>
      <w:r w:rsidRPr="00E8358B">
        <w:rPr>
          <w:sz w:val="28"/>
          <w:szCs w:val="28"/>
        </w:rPr>
        <w:t xml:space="preserve"> is built to scale easily. This setup keeps the system fast, reliable, and able to grow as more people use it.</w:t>
      </w:r>
    </w:p>
    <w:p w14:paraId="36AD7366" w14:textId="77777777" w:rsidR="00E8358B" w:rsidRDefault="00E8358B" w:rsidP="00FF6094">
      <w:pPr>
        <w:pStyle w:val="Text"/>
        <w:spacing w:after="120"/>
      </w:pPr>
    </w:p>
    <w:p w14:paraId="476EDE32" w14:textId="77777777" w:rsidR="004065A5" w:rsidRDefault="004065A5" w:rsidP="00FF6094">
      <w:pPr>
        <w:pStyle w:val="Text"/>
        <w:spacing w:after="120"/>
      </w:pPr>
    </w:p>
    <w:p w14:paraId="072E6CA7" w14:textId="77777777" w:rsidR="004065A5" w:rsidRDefault="004065A5" w:rsidP="00FF6094">
      <w:pPr>
        <w:pStyle w:val="Text"/>
        <w:spacing w:after="120"/>
      </w:pPr>
    </w:p>
    <w:p w14:paraId="0F4CA9B4" w14:textId="77777777" w:rsidR="004065A5" w:rsidRDefault="004065A5" w:rsidP="00FF6094">
      <w:pPr>
        <w:pStyle w:val="Text"/>
        <w:spacing w:after="120"/>
      </w:pPr>
    </w:p>
    <w:p w14:paraId="1138DAB0" w14:textId="77777777" w:rsidR="004065A5" w:rsidRDefault="004065A5" w:rsidP="00FF6094">
      <w:pPr>
        <w:pStyle w:val="Text"/>
        <w:spacing w:after="120"/>
      </w:pPr>
    </w:p>
    <w:p w14:paraId="69D9B390" w14:textId="77777777" w:rsidR="004065A5" w:rsidRDefault="004065A5" w:rsidP="00FF6094">
      <w:pPr>
        <w:pStyle w:val="Text"/>
        <w:spacing w:after="120"/>
      </w:pPr>
    </w:p>
    <w:p w14:paraId="75D4C123" w14:textId="77777777" w:rsidR="004065A5" w:rsidRDefault="004065A5" w:rsidP="00FF6094">
      <w:pPr>
        <w:pStyle w:val="Text"/>
        <w:spacing w:after="120"/>
      </w:pPr>
    </w:p>
    <w:p w14:paraId="3B287C92" w14:textId="77777777" w:rsidR="004065A5" w:rsidRDefault="004065A5" w:rsidP="00FF6094">
      <w:pPr>
        <w:pStyle w:val="Text"/>
        <w:spacing w:after="120"/>
      </w:pPr>
    </w:p>
    <w:p w14:paraId="774D87F6" w14:textId="77777777" w:rsidR="004065A5" w:rsidRDefault="004065A5" w:rsidP="00FF6094">
      <w:pPr>
        <w:pStyle w:val="Text"/>
        <w:spacing w:after="120"/>
      </w:pPr>
    </w:p>
    <w:p w14:paraId="0316CC1F" w14:textId="77777777" w:rsidR="004065A5" w:rsidRDefault="004065A5" w:rsidP="00FF6094">
      <w:pPr>
        <w:pStyle w:val="Text"/>
        <w:spacing w:after="120"/>
      </w:pPr>
    </w:p>
    <w:p w14:paraId="768A250B" w14:textId="77777777" w:rsidR="004065A5" w:rsidRDefault="004065A5" w:rsidP="00FF6094">
      <w:pPr>
        <w:pStyle w:val="Text"/>
        <w:spacing w:after="120"/>
      </w:pPr>
    </w:p>
    <w:p w14:paraId="439416B9" w14:textId="77777777" w:rsidR="004065A5" w:rsidRDefault="004065A5" w:rsidP="00FF6094">
      <w:pPr>
        <w:pStyle w:val="Text"/>
        <w:spacing w:after="120"/>
      </w:pPr>
    </w:p>
    <w:p w14:paraId="4E68D0C7" w14:textId="77777777" w:rsidR="004065A5" w:rsidRDefault="004065A5" w:rsidP="00FF6094">
      <w:pPr>
        <w:pStyle w:val="Text"/>
        <w:spacing w:after="120"/>
      </w:pPr>
    </w:p>
    <w:p w14:paraId="720109FE" w14:textId="77777777" w:rsidR="004065A5" w:rsidRDefault="004065A5" w:rsidP="00FF6094">
      <w:pPr>
        <w:pStyle w:val="Text"/>
        <w:spacing w:after="120"/>
      </w:pPr>
    </w:p>
    <w:p w14:paraId="0E7E1B46" w14:textId="77777777" w:rsidR="004065A5" w:rsidRDefault="004065A5" w:rsidP="00FF6094">
      <w:pPr>
        <w:pStyle w:val="Text"/>
        <w:spacing w:after="120"/>
      </w:pPr>
    </w:p>
    <w:p w14:paraId="0651BA91" w14:textId="77777777" w:rsidR="004065A5" w:rsidRDefault="004065A5" w:rsidP="00FF6094">
      <w:pPr>
        <w:pStyle w:val="Text"/>
        <w:spacing w:after="120"/>
      </w:pPr>
    </w:p>
    <w:p w14:paraId="23ED1AC9" w14:textId="77777777" w:rsidR="004065A5" w:rsidRDefault="004065A5" w:rsidP="00FF6094">
      <w:pPr>
        <w:pStyle w:val="Text"/>
        <w:spacing w:after="120"/>
      </w:pPr>
    </w:p>
    <w:p w14:paraId="7C8EA9CC" w14:textId="77777777" w:rsidR="004065A5" w:rsidRDefault="004065A5" w:rsidP="00FF6094">
      <w:pPr>
        <w:pStyle w:val="Text"/>
        <w:spacing w:after="120"/>
      </w:pPr>
    </w:p>
    <w:p w14:paraId="2569805E" w14:textId="77777777" w:rsidR="004065A5" w:rsidRDefault="004065A5" w:rsidP="00FF6094">
      <w:pPr>
        <w:pStyle w:val="Text"/>
        <w:spacing w:after="120"/>
      </w:pPr>
    </w:p>
    <w:p w14:paraId="3591BCAE" w14:textId="77777777" w:rsidR="004065A5" w:rsidRDefault="004065A5" w:rsidP="00FF6094">
      <w:pPr>
        <w:pStyle w:val="Text"/>
        <w:spacing w:after="120"/>
      </w:pPr>
    </w:p>
    <w:p w14:paraId="28DBED71" w14:textId="77777777" w:rsidR="004065A5" w:rsidRDefault="004065A5" w:rsidP="00FF6094">
      <w:pPr>
        <w:pStyle w:val="Text"/>
        <w:spacing w:after="120"/>
      </w:pPr>
    </w:p>
    <w:p w14:paraId="2442F16D" w14:textId="77777777" w:rsidR="004065A5" w:rsidRDefault="004065A5" w:rsidP="00FF6094">
      <w:pPr>
        <w:pStyle w:val="Text"/>
        <w:spacing w:after="120"/>
      </w:pPr>
    </w:p>
    <w:p w14:paraId="7C61CF8A" w14:textId="77777777" w:rsidR="004065A5" w:rsidRDefault="004065A5" w:rsidP="00FF6094">
      <w:pPr>
        <w:pStyle w:val="Text"/>
        <w:spacing w:after="120"/>
      </w:pPr>
    </w:p>
    <w:p w14:paraId="43922B8B" w14:textId="77777777" w:rsidR="004065A5" w:rsidRDefault="004065A5" w:rsidP="00FF6094">
      <w:pPr>
        <w:pStyle w:val="Text"/>
        <w:spacing w:after="120"/>
      </w:pPr>
    </w:p>
    <w:p w14:paraId="7FE0EE1D" w14:textId="77777777" w:rsidR="004065A5" w:rsidRDefault="004065A5" w:rsidP="00FF6094">
      <w:pPr>
        <w:pStyle w:val="Text"/>
        <w:spacing w:after="120"/>
      </w:pPr>
    </w:p>
    <w:p w14:paraId="0B52EBCB" w14:textId="77777777" w:rsidR="004065A5" w:rsidRDefault="004065A5" w:rsidP="00FF6094">
      <w:pPr>
        <w:pStyle w:val="Text"/>
        <w:spacing w:after="120"/>
      </w:pPr>
    </w:p>
    <w:p w14:paraId="53C781CA" w14:textId="77777777" w:rsidR="004065A5" w:rsidRDefault="004065A5" w:rsidP="00FF6094">
      <w:pPr>
        <w:pStyle w:val="Text"/>
        <w:spacing w:after="120"/>
      </w:pPr>
    </w:p>
    <w:p w14:paraId="30C22DD0" w14:textId="77777777" w:rsidR="004065A5" w:rsidRDefault="004065A5" w:rsidP="004065A5">
      <w:pPr>
        <w:pStyle w:val="Text"/>
        <w:spacing w:after="120"/>
      </w:pPr>
    </w:p>
    <w:p w14:paraId="18ECC7A9" w14:textId="05C22092" w:rsidR="000138B1" w:rsidRDefault="000138B1" w:rsidP="004065A5">
      <w:pPr>
        <w:pStyle w:val="Heading1"/>
        <w:spacing w:after="120"/>
        <w:ind w:left="720"/>
        <w:jc w:val="left"/>
      </w:pPr>
      <w:r>
        <w:t>Research Questions</w:t>
      </w:r>
    </w:p>
    <w:p w14:paraId="18B7AA8E" w14:textId="39F06D56" w:rsidR="00EB7C2B" w:rsidRDefault="000138B1" w:rsidP="004065A5">
      <w:pPr>
        <w:pStyle w:val="Text"/>
        <w:spacing w:after="120"/>
        <w:ind w:left="720"/>
      </w:pPr>
      <w:r>
        <w:lastRenderedPageBreak/>
        <w:t xml:space="preserve">In this section you can find the research questions that will serve as a structure of this research. I will provide one main question, that summarizes the topic of this study. Furthermore, I will list a few sub-questions that divide the research into smaller </w:t>
      </w:r>
      <w:r w:rsidR="00CD2683">
        <w:t>issues, which would be easier to research.</w:t>
      </w:r>
    </w:p>
    <w:p w14:paraId="580035A1" w14:textId="77777777" w:rsidR="00CD2683" w:rsidRDefault="00CD2683" w:rsidP="004065A5">
      <w:pPr>
        <w:pStyle w:val="Text"/>
        <w:spacing w:after="120"/>
        <w:ind w:left="720"/>
      </w:pPr>
    </w:p>
    <w:p w14:paraId="630EF82A" w14:textId="4A3FD6AE" w:rsidR="00CD2683" w:rsidRDefault="00CD2683" w:rsidP="004065A5">
      <w:pPr>
        <w:pStyle w:val="Heading5"/>
        <w:spacing w:after="120"/>
        <w:ind w:left="720"/>
      </w:pPr>
      <w:r>
        <w:t>Main Question</w:t>
      </w:r>
    </w:p>
    <w:p w14:paraId="57D9B3BF" w14:textId="4910666C" w:rsidR="00CD2683" w:rsidRPr="00CD2683" w:rsidRDefault="00CD2683" w:rsidP="004065A5">
      <w:pPr>
        <w:ind w:left="720"/>
        <w:rPr>
          <w:sz w:val="28"/>
          <w:szCs w:val="28"/>
        </w:rPr>
      </w:pPr>
      <w:r w:rsidRPr="00CD2683">
        <w:rPr>
          <w:sz w:val="28"/>
          <w:szCs w:val="28"/>
        </w:rPr>
        <w:t xml:space="preserve">How can a cloud-native architecture be designed to ensure scalability, security, and </w:t>
      </w:r>
      <w:r>
        <w:rPr>
          <w:sz w:val="28"/>
          <w:szCs w:val="28"/>
        </w:rPr>
        <w:t>reliability</w:t>
      </w:r>
      <w:r w:rsidRPr="00CD2683">
        <w:rPr>
          <w:sz w:val="28"/>
          <w:szCs w:val="28"/>
        </w:rPr>
        <w:t xml:space="preserve"> for a financial web application?</w:t>
      </w:r>
    </w:p>
    <w:p w14:paraId="42B1CBDD" w14:textId="4849EF4D" w:rsidR="00CD2683" w:rsidRDefault="00CD2683" w:rsidP="004065A5">
      <w:pPr>
        <w:rPr>
          <w:sz w:val="28"/>
          <w:szCs w:val="28"/>
        </w:rPr>
      </w:pPr>
      <w:r>
        <w:br w:type="page"/>
      </w:r>
    </w:p>
    <w:p w14:paraId="576E2F51" w14:textId="77777777" w:rsidR="00CD2683" w:rsidRDefault="00CD2683" w:rsidP="004065A5">
      <w:pPr>
        <w:pStyle w:val="Text"/>
        <w:spacing w:after="120"/>
        <w:ind w:left="720"/>
      </w:pPr>
    </w:p>
    <w:p w14:paraId="3B83C91F" w14:textId="77777777" w:rsidR="00CD2683" w:rsidRDefault="00CD2683" w:rsidP="004065A5">
      <w:pPr>
        <w:pStyle w:val="Text"/>
        <w:spacing w:after="120"/>
        <w:ind w:left="720"/>
      </w:pPr>
    </w:p>
    <w:p w14:paraId="081350ED" w14:textId="47F79816" w:rsidR="00CD2683" w:rsidRDefault="00CD2683" w:rsidP="004065A5">
      <w:pPr>
        <w:pStyle w:val="Heading5"/>
        <w:spacing w:after="120"/>
        <w:ind w:left="720"/>
      </w:pPr>
      <w:r>
        <w:t>Sub-Questions</w:t>
      </w:r>
    </w:p>
    <w:p w14:paraId="04889D9D" w14:textId="1DE7952E" w:rsidR="00CD2683" w:rsidRDefault="00CD2683" w:rsidP="004065A5">
      <w:pPr>
        <w:pStyle w:val="Text"/>
        <w:numPr>
          <w:ilvl w:val="0"/>
          <w:numId w:val="7"/>
        </w:numPr>
        <w:spacing w:after="120"/>
      </w:pPr>
      <w:r>
        <w:t>What cloud services (serverless, containerization) can be used to ensure application efficiency and reliability during increased user traffic?</w:t>
      </w:r>
    </w:p>
    <w:p w14:paraId="78AE3712" w14:textId="065D3D02" w:rsidR="00CD2683" w:rsidRDefault="00CD2683" w:rsidP="004065A5">
      <w:pPr>
        <w:pStyle w:val="Text"/>
        <w:numPr>
          <w:ilvl w:val="0"/>
          <w:numId w:val="7"/>
        </w:numPr>
        <w:spacing w:after="120"/>
      </w:pPr>
      <w:r>
        <w:t>How can security best practices be implemented in a cloud-native finance web app?</w:t>
      </w:r>
    </w:p>
    <w:p w14:paraId="324B4140" w14:textId="545C3A3E" w:rsidR="00CD2683" w:rsidRDefault="00CD2683" w:rsidP="004065A5">
      <w:pPr>
        <w:pStyle w:val="Text"/>
        <w:numPr>
          <w:ilvl w:val="0"/>
          <w:numId w:val="7"/>
        </w:numPr>
        <w:spacing w:after="120"/>
      </w:pPr>
      <w:r w:rsidRPr="00CD2683">
        <w:t>How can DevOps principles and CI/CD pipelines be integrated into the cloud infrastructure for seamless deployment?</w:t>
      </w:r>
    </w:p>
    <w:p w14:paraId="57CFDBE4" w14:textId="791795B2" w:rsidR="00CD2683" w:rsidRDefault="00CD2683" w:rsidP="004065A5">
      <w:pPr>
        <w:pStyle w:val="Text"/>
        <w:numPr>
          <w:ilvl w:val="0"/>
          <w:numId w:val="7"/>
        </w:numPr>
        <w:spacing w:after="120"/>
      </w:pPr>
      <w:r w:rsidRPr="00CD2683">
        <w:t>What are the best ways to handle and store financial data in a cloud environment while ensuring compliance with</w:t>
      </w:r>
      <w:r>
        <w:t xml:space="preserve"> GDPR</w:t>
      </w:r>
      <w:r w:rsidRPr="00CD2683">
        <w:t xml:space="preserve"> regulations</w:t>
      </w:r>
      <w:r>
        <w:t>?</w:t>
      </w:r>
    </w:p>
    <w:p w14:paraId="38346D53" w14:textId="77777777" w:rsidR="005203A0" w:rsidRDefault="005203A0" w:rsidP="004065A5">
      <w:pPr>
        <w:pStyle w:val="Text"/>
        <w:spacing w:after="120"/>
      </w:pPr>
    </w:p>
    <w:p w14:paraId="67B3E13D" w14:textId="479AB842" w:rsidR="005203A0" w:rsidRDefault="005203A0" w:rsidP="004065A5">
      <w:pPr>
        <w:pStyle w:val="Heading1"/>
        <w:spacing w:after="120"/>
        <w:ind w:left="720"/>
        <w:jc w:val="left"/>
      </w:pPr>
      <w:r>
        <w:t>Approach and Planning</w:t>
      </w:r>
    </w:p>
    <w:p w14:paraId="0521EA77" w14:textId="0669E2D2" w:rsidR="005203A0" w:rsidRPr="005203A0" w:rsidRDefault="005203A0" w:rsidP="004065A5">
      <w:pPr>
        <w:ind w:left="720"/>
        <w:rPr>
          <w:sz w:val="28"/>
          <w:szCs w:val="28"/>
        </w:rPr>
      </w:pPr>
      <w:r w:rsidRPr="005203A0">
        <w:rPr>
          <w:sz w:val="28"/>
          <w:szCs w:val="28"/>
        </w:rPr>
        <w:t>In this part of the document, I will describe the methodologies I intend on using to answer the above-mentioned questions. I will also present an initial planning and estimation of the required time for completing each part of this study.</w:t>
      </w:r>
    </w:p>
    <w:p w14:paraId="5D2B7853" w14:textId="77777777" w:rsidR="005203A0" w:rsidRDefault="005203A0" w:rsidP="004065A5">
      <w:pPr>
        <w:pStyle w:val="Text"/>
        <w:spacing w:after="120"/>
      </w:pPr>
    </w:p>
    <w:p w14:paraId="593F422C" w14:textId="3589AD56" w:rsidR="005203A0" w:rsidRDefault="005203A0" w:rsidP="004065A5">
      <w:pPr>
        <w:pStyle w:val="Heading5"/>
        <w:spacing w:after="120"/>
        <w:ind w:left="720"/>
      </w:pPr>
      <w:r>
        <w:t>Methodologies</w:t>
      </w:r>
    </w:p>
    <w:p w14:paraId="0FB4E33C" w14:textId="573C8967" w:rsidR="005203A0" w:rsidRDefault="00011333" w:rsidP="004065A5">
      <w:pPr>
        <w:pStyle w:val="Text"/>
        <w:spacing w:after="120"/>
        <w:ind w:left="720"/>
        <w:rPr>
          <w:i/>
          <w:iCs/>
        </w:rPr>
      </w:pPr>
      <w:r>
        <w:t xml:space="preserve">To complete this research, I will rely on the DOT framework. I will determine the most suitable methodologies for investigating each topic to ensure a structured workflow through the semester. You can see the estimated approach per each question on </w:t>
      </w:r>
      <w:r>
        <w:rPr>
          <w:i/>
          <w:iCs/>
        </w:rPr>
        <w:t>Fig. 1.</w:t>
      </w:r>
    </w:p>
    <w:p w14:paraId="4F9B52B1" w14:textId="679AFF59" w:rsidR="00011333" w:rsidRPr="00A52939" w:rsidRDefault="00A52939" w:rsidP="004065A5">
      <w:pPr>
        <w:pStyle w:val="Text"/>
        <w:spacing w:after="120"/>
        <w:ind w:left="720"/>
        <w:rPr>
          <w:color w:val="FF0000"/>
        </w:rPr>
      </w:pPr>
      <w:r w:rsidRPr="00A52939">
        <w:rPr>
          <w:color w:val="FF0000"/>
        </w:rPr>
        <w:t>//add prototyping and field research</w:t>
      </w:r>
    </w:p>
    <w:p w14:paraId="2CB63613" w14:textId="77777777" w:rsidR="00FF6094" w:rsidRDefault="00FF6094" w:rsidP="004065A5">
      <w:pPr>
        <w:pStyle w:val="Text"/>
        <w:spacing w:after="120"/>
        <w:rPr>
          <w:i/>
          <w:iCs/>
        </w:rPr>
      </w:pPr>
      <w:r>
        <w:rPr>
          <w:i/>
          <w:iCs/>
        </w:rPr>
        <w:tab/>
      </w:r>
    </w:p>
    <w:p w14:paraId="2C3CEBD2" w14:textId="3E681E81" w:rsidR="00011333" w:rsidRDefault="00FF6094" w:rsidP="004065A5">
      <w:pPr>
        <w:pStyle w:val="Text"/>
        <w:spacing w:after="120"/>
        <w:ind w:firstLine="720"/>
        <w:rPr>
          <w:i/>
          <w:iCs/>
          <w:sz w:val="24"/>
          <w:szCs w:val="24"/>
        </w:rPr>
      </w:pPr>
      <w:r w:rsidRPr="00FF6094">
        <w:rPr>
          <w:i/>
          <w:iCs/>
          <w:sz w:val="24"/>
          <w:szCs w:val="24"/>
        </w:rPr>
        <w:t xml:space="preserve">Fig. 1 – </w:t>
      </w:r>
      <w:r w:rsidR="00024F20">
        <w:rPr>
          <w:i/>
          <w:iCs/>
          <w:sz w:val="24"/>
          <w:szCs w:val="24"/>
        </w:rPr>
        <w:t>T</w:t>
      </w:r>
      <w:r w:rsidRPr="00FF6094">
        <w:rPr>
          <w:i/>
          <w:iCs/>
          <w:sz w:val="24"/>
          <w:szCs w:val="24"/>
        </w:rPr>
        <w:t>able that explains the methodologies per question</w:t>
      </w:r>
    </w:p>
    <w:p w14:paraId="44C7E6B4" w14:textId="77777777" w:rsidR="00394EE9" w:rsidRDefault="00394EE9" w:rsidP="004065A5">
      <w:pPr>
        <w:pStyle w:val="Text"/>
        <w:spacing w:after="120"/>
        <w:ind w:firstLine="720"/>
        <w:rPr>
          <w:i/>
          <w:iCs/>
          <w:sz w:val="24"/>
          <w:szCs w:val="24"/>
        </w:rPr>
      </w:pPr>
    </w:p>
    <w:p w14:paraId="1464064B" w14:textId="77777777" w:rsidR="00394EE9" w:rsidRDefault="00394EE9" w:rsidP="004065A5">
      <w:pPr>
        <w:pStyle w:val="Text"/>
        <w:spacing w:after="120"/>
        <w:ind w:firstLine="720"/>
        <w:rPr>
          <w:i/>
          <w:iCs/>
          <w:sz w:val="24"/>
          <w:szCs w:val="24"/>
        </w:rPr>
      </w:pPr>
    </w:p>
    <w:p w14:paraId="58AD4BA2" w14:textId="77777777" w:rsidR="00394EE9" w:rsidRDefault="00394EE9" w:rsidP="004065A5">
      <w:pPr>
        <w:pStyle w:val="Text"/>
        <w:spacing w:after="120"/>
        <w:ind w:firstLine="720"/>
      </w:pPr>
    </w:p>
    <w:p w14:paraId="001D979D" w14:textId="77777777" w:rsidR="00394EE9" w:rsidRDefault="00394EE9" w:rsidP="004065A5">
      <w:pPr>
        <w:pStyle w:val="Text"/>
        <w:spacing w:after="120"/>
        <w:ind w:firstLine="720"/>
      </w:pPr>
    </w:p>
    <w:p w14:paraId="3F1237AE" w14:textId="766B7A30" w:rsidR="00394EE9" w:rsidRDefault="00394EE9" w:rsidP="004065A5">
      <w:pPr>
        <w:pStyle w:val="Heading5"/>
        <w:spacing w:after="120"/>
        <w:ind w:left="720"/>
      </w:pPr>
      <w:r>
        <w:t>Planning</w:t>
      </w:r>
    </w:p>
    <w:p w14:paraId="71BB8754" w14:textId="007A4188" w:rsidR="00394EE9" w:rsidRDefault="00074409" w:rsidP="004065A5">
      <w:pPr>
        <w:ind w:left="720"/>
        <w:rPr>
          <w:sz w:val="28"/>
          <w:szCs w:val="28"/>
        </w:rPr>
      </w:pPr>
      <w:r w:rsidRPr="00074409">
        <w:rPr>
          <w:sz w:val="28"/>
          <w:szCs w:val="28"/>
        </w:rPr>
        <w:t>I am also providing a table with the planning and the estimated time for each task (</w:t>
      </w:r>
      <w:r w:rsidRPr="00074409">
        <w:rPr>
          <w:i/>
          <w:iCs/>
          <w:sz w:val="28"/>
          <w:szCs w:val="28"/>
        </w:rPr>
        <w:t>Fig. 2</w:t>
      </w:r>
      <w:r w:rsidRPr="00074409">
        <w:rPr>
          <w:sz w:val="28"/>
          <w:szCs w:val="28"/>
        </w:rPr>
        <w:t>). This schedule is not concrete, so some minor changes are expected throughout the semester.</w:t>
      </w:r>
    </w:p>
    <w:p w14:paraId="345C4E91" w14:textId="77777777" w:rsidR="00074409" w:rsidRDefault="00074409" w:rsidP="004065A5">
      <w:pPr>
        <w:ind w:left="720"/>
        <w:rPr>
          <w:sz w:val="28"/>
          <w:szCs w:val="28"/>
        </w:rPr>
      </w:pPr>
    </w:p>
    <w:p w14:paraId="0A25593F" w14:textId="77777777" w:rsidR="00074409" w:rsidRDefault="00074409" w:rsidP="004065A5">
      <w:pPr>
        <w:ind w:left="720"/>
        <w:rPr>
          <w:sz w:val="28"/>
          <w:szCs w:val="28"/>
        </w:rPr>
      </w:pPr>
    </w:p>
    <w:p w14:paraId="7122D647" w14:textId="6672FB1C" w:rsidR="00024F20" w:rsidRDefault="00024F20" w:rsidP="004065A5">
      <w:pPr>
        <w:ind w:left="720"/>
        <w:rPr>
          <w:i/>
          <w:iCs/>
        </w:rPr>
      </w:pPr>
      <w:r w:rsidRPr="00024F20">
        <w:rPr>
          <w:i/>
          <w:iCs/>
        </w:rPr>
        <w:t>Fig. 2 – The estimated time for each activity necessary to complete the research</w:t>
      </w:r>
    </w:p>
    <w:p w14:paraId="6A3A738F" w14:textId="5F702770" w:rsidR="008A27D0" w:rsidRDefault="008A27D0" w:rsidP="004065A5">
      <w:pPr>
        <w:rPr>
          <w:i/>
          <w:iCs/>
        </w:rPr>
      </w:pPr>
      <w:r>
        <w:rPr>
          <w:i/>
          <w:iCs/>
        </w:rPr>
        <w:br w:type="page"/>
      </w:r>
    </w:p>
    <w:p w14:paraId="6CA5E281" w14:textId="77777777" w:rsidR="008A27D0" w:rsidRDefault="008A27D0" w:rsidP="004065A5">
      <w:pPr>
        <w:ind w:left="720"/>
        <w:rPr>
          <w:i/>
          <w:iCs/>
        </w:rPr>
      </w:pPr>
    </w:p>
    <w:p w14:paraId="247C6868" w14:textId="77777777" w:rsidR="008A27D0" w:rsidRDefault="008A27D0" w:rsidP="004065A5">
      <w:pPr>
        <w:ind w:left="720"/>
        <w:rPr>
          <w:i/>
          <w:iCs/>
        </w:rPr>
      </w:pPr>
    </w:p>
    <w:p w14:paraId="423ACE03" w14:textId="77777777" w:rsidR="008A27D0" w:rsidRDefault="008A27D0" w:rsidP="004065A5">
      <w:pPr>
        <w:ind w:left="720"/>
        <w:rPr>
          <w:i/>
          <w:iCs/>
        </w:rPr>
      </w:pPr>
    </w:p>
    <w:p w14:paraId="7C07476D" w14:textId="09258630" w:rsidR="008A27D0" w:rsidRPr="008A27D0" w:rsidRDefault="008A27D0" w:rsidP="004065A5">
      <w:pPr>
        <w:pStyle w:val="Heading5"/>
        <w:spacing w:after="120"/>
        <w:ind w:left="720"/>
      </w:pPr>
      <w:r>
        <w:t>Expected Deliverables</w:t>
      </w:r>
    </w:p>
    <w:p w14:paraId="0618A46B" w14:textId="46D94273" w:rsidR="008A27D0" w:rsidRDefault="008A27D0" w:rsidP="004065A5">
      <w:pPr>
        <w:ind w:left="720"/>
        <w:rPr>
          <w:sz w:val="28"/>
          <w:szCs w:val="28"/>
        </w:rPr>
      </w:pPr>
      <w:r w:rsidRPr="008A27D0">
        <w:rPr>
          <w:sz w:val="28"/>
          <w:szCs w:val="28"/>
        </w:rPr>
        <w:t>At the end of this research, I should have several key deliverables:</w:t>
      </w:r>
    </w:p>
    <w:p w14:paraId="3FCE81E4" w14:textId="77799C36" w:rsidR="008A27D0" w:rsidRDefault="008A27D0" w:rsidP="004065A5">
      <w:pPr>
        <w:pStyle w:val="ListParagraph"/>
        <w:numPr>
          <w:ilvl w:val="0"/>
          <w:numId w:val="8"/>
        </w:numPr>
        <w:rPr>
          <w:sz w:val="28"/>
          <w:szCs w:val="28"/>
        </w:rPr>
      </w:pPr>
      <w:r>
        <w:rPr>
          <w:sz w:val="28"/>
          <w:szCs w:val="28"/>
        </w:rPr>
        <w:t>Research Report</w:t>
      </w:r>
    </w:p>
    <w:p w14:paraId="0D856570" w14:textId="7090A32B" w:rsidR="008A27D0" w:rsidRDefault="008A27D0" w:rsidP="004065A5">
      <w:pPr>
        <w:pStyle w:val="ListParagraph"/>
        <w:numPr>
          <w:ilvl w:val="0"/>
          <w:numId w:val="8"/>
        </w:numPr>
        <w:rPr>
          <w:sz w:val="28"/>
          <w:szCs w:val="28"/>
        </w:rPr>
      </w:pPr>
      <w:r>
        <w:rPr>
          <w:sz w:val="28"/>
          <w:szCs w:val="28"/>
        </w:rPr>
        <w:t>Cloud Native Architecture for a Finance App</w:t>
      </w:r>
    </w:p>
    <w:p w14:paraId="7260355F" w14:textId="6065C274" w:rsidR="008A27D0" w:rsidRPr="008A27D0" w:rsidRDefault="008A27D0" w:rsidP="004065A5">
      <w:pPr>
        <w:pStyle w:val="ListParagraph"/>
        <w:numPr>
          <w:ilvl w:val="0"/>
          <w:numId w:val="8"/>
        </w:numPr>
        <w:rPr>
          <w:sz w:val="28"/>
          <w:szCs w:val="28"/>
        </w:rPr>
      </w:pPr>
      <w:r>
        <w:rPr>
          <w:sz w:val="28"/>
          <w:szCs w:val="28"/>
        </w:rPr>
        <w:t>Recommendations and Best Practices for Scalability and Security</w:t>
      </w:r>
    </w:p>
    <w:p w14:paraId="40EF1528" w14:textId="77777777" w:rsidR="008A27D0" w:rsidRDefault="008A27D0" w:rsidP="004065A5">
      <w:pPr>
        <w:ind w:left="720"/>
      </w:pPr>
    </w:p>
    <w:p w14:paraId="66222458" w14:textId="77777777" w:rsidR="008A27D0" w:rsidRPr="008A27D0" w:rsidRDefault="008A27D0" w:rsidP="00074409">
      <w:pPr>
        <w:ind w:left="720"/>
      </w:pPr>
    </w:p>
    <w:sectPr w:rsidR="008A27D0" w:rsidRPr="008A27D0" w:rsidSect="00A61A31">
      <w:pgSz w:w="12240" w:h="15840" w:code="1"/>
      <w:pgMar w:top="720" w:right="720" w:bottom="0" w:left="720"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AFF186" w14:textId="77777777" w:rsidR="0087025E" w:rsidRDefault="0087025E" w:rsidP="00E74B29">
      <w:r>
        <w:separator/>
      </w:r>
    </w:p>
  </w:endnote>
  <w:endnote w:type="continuationSeparator" w:id="0">
    <w:p w14:paraId="1DEF3E4F" w14:textId="77777777" w:rsidR="0087025E" w:rsidRDefault="0087025E"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7414DC" w14:textId="77777777" w:rsidR="0087025E" w:rsidRDefault="0087025E" w:rsidP="00E74B29">
      <w:r>
        <w:separator/>
      </w:r>
    </w:p>
  </w:footnote>
  <w:footnote w:type="continuationSeparator" w:id="0">
    <w:p w14:paraId="14FA505D" w14:textId="77777777" w:rsidR="0087025E" w:rsidRDefault="0087025E"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4811D4"/>
    <w:multiLevelType w:val="hybridMultilevel"/>
    <w:tmpl w:val="5FEA09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C3F4A71"/>
    <w:multiLevelType w:val="hybridMultilevel"/>
    <w:tmpl w:val="AE1CD81A"/>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1DC954C4"/>
    <w:multiLevelType w:val="hybridMultilevel"/>
    <w:tmpl w:val="7CF2DE20"/>
    <w:lvl w:ilvl="0" w:tplc="1130E4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48725A3"/>
    <w:multiLevelType w:val="hybridMultilevel"/>
    <w:tmpl w:val="0A8CFF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C232F32"/>
    <w:multiLevelType w:val="hybridMultilevel"/>
    <w:tmpl w:val="929851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5101A7A"/>
    <w:multiLevelType w:val="hybridMultilevel"/>
    <w:tmpl w:val="E45AF7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1C75F64"/>
    <w:multiLevelType w:val="hybridMultilevel"/>
    <w:tmpl w:val="0AE41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92495468">
    <w:abstractNumId w:val="1"/>
  </w:num>
  <w:num w:numId="2" w16cid:durableId="1159346968">
    <w:abstractNumId w:val="6"/>
  </w:num>
  <w:num w:numId="3" w16cid:durableId="2085567448">
    <w:abstractNumId w:val="0"/>
  </w:num>
  <w:num w:numId="4" w16cid:durableId="2119596210">
    <w:abstractNumId w:val="3"/>
  </w:num>
  <w:num w:numId="5" w16cid:durableId="1931622056">
    <w:abstractNumId w:val="7"/>
  </w:num>
  <w:num w:numId="6" w16cid:durableId="1975678782">
    <w:abstractNumId w:val="4"/>
  </w:num>
  <w:num w:numId="7" w16cid:durableId="105394367">
    <w:abstractNumId w:val="2"/>
  </w:num>
  <w:num w:numId="8" w16cid:durableId="1280895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33F"/>
    <w:rsid w:val="00011333"/>
    <w:rsid w:val="000138B1"/>
    <w:rsid w:val="00024F20"/>
    <w:rsid w:val="00074409"/>
    <w:rsid w:val="000837C9"/>
    <w:rsid w:val="00086FA5"/>
    <w:rsid w:val="0009433F"/>
    <w:rsid w:val="000E4641"/>
    <w:rsid w:val="00151006"/>
    <w:rsid w:val="00151F66"/>
    <w:rsid w:val="00177F8D"/>
    <w:rsid w:val="00185F4A"/>
    <w:rsid w:val="001E097E"/>
    <w:rsid w:val="001F4B42"/>
    <w:rsid w:val="00274695"/>
    <w:rsid w:val="002C7498"/>
    <w:rsid w:val="002D2200"/>
    <w:rsid w:val="00394EE9"/>
    <w:rsid w:val="0040564B"/>
    <w:rsid w:val="004065A5"/>
    <w:rsid w:val="004726A6"/>
    <w:rsid w:val="0048120C"/>
    <w:rsid w:val="004909D9"/>
    <w:rsid w:val="004A67CB"/>
    <w:rsid w:val="004B3F9E"/>
    <w:rsid w:val="004C28CF"/>
    <w:rsid w:val="004C5781"/>
    <w:rsid w:val="00510417"/>
    <w:rsid w:val="005203A0"/>
    <w:rsid w:val="00521481"/>
    <w:rsid w:val="005326B0"/>
    <w:rsid w:val="00532BA5"/>
    <w:rsid w:val="005E598B"/>
    <w:rsid w:val="006435AA"/>
    <w:rsid w:val="00665110"/>
    <w:rsid w:val="006709F1"/>
    <w:rsid w:val="006C3A82"/>
    <w:rsid w:val="006C60E6"/>
    <w:rsid w:val="00710AB0"/>
    <w:rsid w:val="00784897"/>
    <w:rsid w:val="007E7573"/>
    <w:rsid w:val="007F3589"/>
    <w:rsid w:val="008143F9"/>
    <w:rsid w:val="00837914"/>
    <w:rsid w:val="0087025E"/>
    <w:rsid w:val="00874FE7"/>
    <w:rsid w:val="008A27D0"/>
    <w:rsid w:val="008D2021"/>
    <w:rsid w:val="00914CD7"/>
    <w:rsid w:val="00952F7D"/>
    <w:rsid w:val="00961043"/>
    <w:rsid w:val="009A38BA"/>
    <w:rsid w:val="009A5B42"/>
    <w:rsid w:val="00A275A4"/>
    <w:rsid w:val="00A52939"/>
    <w:rsid w:val="00A61A31"/>
    <w:rsid w:val="00B43E11"/>
    <w:rsid w:val="00B63607"/>
    <w:rsid w:val="00BC1E80"/>
    <w:rsid w:val="00BE53A3"/>
    <w:rsid w:val="00CD2683"/>
    <w:rsid w:val="00D43125"/>
    <w:rsid w:val="00D470C3"/>
    <w:rsid w:val="00D66A3A"/>
    <w:rsid w:val="00DF198B"/>
    <w:rsid w:val="00E319CD"/>
    <w:rsid w:val="00E50FD9"/>
    <w:rsid w:val="00E74B29"/>
    <w:rsid w:val="00E8358B"/>
    <w:rsid w:val="00EB7C2B"/>
    <w:rsid w:val="00F059DE"/>
    <w:rsid w:val="00F15774"/>
    <w:rsid w:val="00F33C6C"/>
    <w:rsid w:val="00F43D9E"/>
    <w:rsid w:val="00F633B6"/>
    <w:rsid w:val="00FA2EC3"/>
    <w:rsid w:val="00FB2F1A"/>
    <w:rsid w:val="00FF6094"/>
    <w:rsid w:val="1AA6BC83"/>
    <w:rsid w:val="1C272044"/>
    <w:rsid w:val="322767D6"/>
    <w:rsid w:val="35813D6C"/>
    <w:rsid w:val="39A4FAA8"/>
    <w:rsid w:val="3B9EB734"/>
    <w:rsid w:val="57D8812F"/>
    <w:rsid w:val="7553BB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D0E11E"/>
  <w15:chartTrackingRefBased/>
  <w15:docId w15:val="{13055387-1459-4C55-90CD-5E5B36141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E50FD9"/>
    <w:pPr>
      <w:ind w:left="720"/>
      <w:contextualSpacing/>
    </w:pPr>
  </w:style>
  <w:style w:type="table" w:styleId="ListTable2-Accent2">
    <w:name w:val="List Table 2 Accent 2"/>
    <w:basedOn w:val="TableNormal"/>
    <w:uiPriority w:val="47"/>
    <w:rsid w:val="00FF6094"/>
    <w:tblPr>
      <w:tblStyleRowBandSize w:val="1"/>
      <w:tblStyleColBandSize w:val="1"/>
      <w:tblBorders>
        <w:top w:val="single" w:sz="4" w:space="0" w:color="6976D2" w:themeColor="accent2" w:themeTint="99"/>
        <w:bottom w:val="single" w:sz="4" w:space="0" w:color="6976D2" w:themeColor="accent2" w:themeTint="99"/>
        <w:insideH w:val="single" w:sz="4" w:space="0" w:color="6976D2"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DD1F0" w:themeFill="accent2" w:themeFillTint="33"/>
      </w:tcPr>
    </w:tblStylePr>
    <w:tblStylePr w:type="band1Horz">
      <w:tblPr/>
      <w:tcPr>
        <w:shd w:val="clear" w:color="auto" w:fill="CDD1F0" w:themeFill="accent2" w:themeFillTint="33"/>
      </w:tcPr>
    </w:tblStylePr>
  </w:style>
  <w:style w:type="table" w:styleId="ListTable1Light-Accent1">
    <w:name w:val="List Table 1 Light Accent 1"/>
    <w:basedOn w:val="TableNormal"/>
    <w:uiPriority w:val="46"/>
    <w:rsid w:val="00FF6094"/>
    <w:tblPr>
      <w:tblStyleRowBandSize w:val="1"/>
      <w:tblStyleColBandSize w:val="1"/>
    </w:tblPr>
    <w:tblStylePr w:type="firstRow">
      <w:rPr>
        <w:b/>
        <w:bCs/>
      </w:rPr>
      <w:tblPr/>
      <w:tcPr>
        <w:tcBorders>
          <w:bottom w:val="single" w:sz="4" w:space="0" w:color="87A6AC" w:themeColor="accent1" w:themeTint="99"/>
        </w:tcBorders>
      </w:tcPr>
    </w:tblStylePr>
    <w:tblStylePr w:type="lastRow">
      <w:rPr>
        <w:b/>
        <w:bCs/>
      </w:rPr>
      <w:tblPr/>
      <w:tcPr>
        <w:tcBorders>
          <w:top w:val="single" w:sz="4" w:space="0" w:color="87A6AC" w:themeColor="accent1" w:themeTint="99"/>
        </w:tcBorders>
      </w:tcPr>
    </w:tblStylePr>
    <w:tblStylePr w:type="firstCol">
      <w:rPr>
        <w:b/>
        <w:bCs/>
      </w:rPr>
    </w:tblStylePr>
    <w:tblStylePr w:type="lastCol">
      <w:rPr>
        <w:b/>
        <w:bCs/>
      </w:rPr>
    </w:tblStylePr>
    <w:tblStylePr w:type="band1Vert">
      <w:tblPr/>
      <w:tcPr>
        <w:shd w:val="clear" w:color="auto" w:fill="D7E1E3" w:themeFill="accent1" w:themeFillTint="33"/>
      </w:tcPr>
    </w:tblStylePr>
    <w:tblStylePr w:type="band1Horz">
      <w:tblPr/>
      <w:tcPr>
        <w:shd w:val="clear" w:color="auto" w:fill="D7E1E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sse\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C283958214C4D35890ACD491A3140E2"/>
        <w:category>
          <w:name w:val="General"/>
          <w:gallery w:val="placeholder"/>
        </w:category>
        <w:types>
          <w:type w:val="bbPlcHdr"/>
        </w:types>
        <w:behaviors>
          <w:behavior w:val="content"/>
        </w:behaviors>
        <w:guid w:val="{E1D386BD-E1DD-4D49-BF53-E108BE258422}"/>
      </w:docPartPr>
      <w:docPartBody>
        <w:p w:rsidR="008B0993" w:rsidRDefault="00000000">
          <w:pPr>
            <w:pStyle w:val="7C283958214C4D35890ACD491A3140E2"/>
          </w:pPr>
          <w:r w:rsidRPr="00DF198B">
            <w:t>—</w:t>
          </w:r>
        </w:p>
      </w:docPartBody>
    </w:docPart>
    <w:docPart>
      <w:docPartPr>
        <w:name w:val="3DE5F991FE1F4EECA1C63152DEBF1B5A"/>
        <w:category>
          <w:name w:val="General"/>
          <w:gallery w:val="placeholder"/>
        </w:category>
        <w:types>
          <w:type w:val="bbPlcHdr"/>
        </w:types>
        <w:behaviors>
          <w:behavior w:val="content"/>
        </w:behaviors>
        <w:guid w:val="{33352EF6-00FE-4C56-B681-2034F9F0E086}"/>
      </w:docPartPr>
      <w:docPartBody>
        <w:p w:rsidR="008B0993" w:rsidRDefault="00000000">
          <w:pPr>
            <w:pStyle w:val="3DE5F991FE1F4EECA1C63152DEBF1B5A"/>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3B6"/>
    <w:rsid w:val="00113483"/>
    <w:rsid w:val="001423B6"/>
    <w:rsid w:val="00151006"/>
    <w:rsid w:val="004B3F9E"/>
    <w:rsid w:val="00532BA5"/>
    <w:rsid w:val="00537494"/>
    <w:rsid w:val="008B0993"/>
    <w:rsid w:val="00961043"/>
    <w:rsid w:val="00A275A4"/>
    <w:rsid w:val="00A7446F"/>
    <w:rsid w:val="00D62738"/>
    <w:rsid w:val="00FB7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C283958214C4D35890ACD491A3140E2">
    <w:name w:val="7C283958214C4D35890ACD491A3140E2"/>
  </w:style>
  <w:style w:type="paragraph" w:customStyle="1" w:styleId="3DE5F991FE1F4EECA1C63152DEBF1B5A">
    <w:name w:val="3DE5F991FE1F4EECA1C63152DEBF1B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78500D-A232-473D-9323-B5F9BB259332}">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E5839996-CCC2-4B4B-BB45-A9C641419A3B}">
  <ds:schemaRefs>
    <ds:schemaRef ds:uri="http://schemas.microsoft.com/sharepoint/v3/contenttype/forms"/>
  </ds:schemaRefs>
</ds:datastoreItem>
</file>

<file path=customXml/itemProps3.xml><?xml version="1.0" encoding="utf-8"?>
<ds:datastoreItem xmlns:ds="http://schemas.openxmlformats.org/officeDocument/2006/customXml" ds:itemID="{A3BB8769-E0A8-450B-A32F-AD36A1E546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0F3CE86-51B7-4137-AE91-DD8AD4D70158}">
  <ds:schemaRefs>
    <ds:schemaRef ds:uri="http://schemas.openxmlformats.org/officeDocument/2006/bibliography"/>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Modern student report.dotx</Template>
  <TotalTime>861</TotalTime>
  <Pages>1</Pages>
  <Words>1065</Words>
  <Characters>6073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Bisser Todorov</dc:creator>
  <cp:keywords/>
  <dc:description/>
  <cp:lastModifiedBy>Bisser Todorov</cp:lastModifiedBy>
  <cp:revision>17</cp:revision>
  <dcterms:created xsi:type="dcterms:W3CDTF">2025-02-19T08:34:00Z</dcterms:created>
  <dcterms:modified xsi:type="dcterms:W3CDTF">2025-05-07T14:15:00Z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