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E81A19">
        <w:tc>
          <w:tcPr>
            <w:tcW w:w="131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37716" w:rsidRPr="00D00506" w:rsidTr="00E81A19">
        <w:tc>
          <w:tcPr>
            <w:tcW w:w="1312" w:type="dxa"/>
            <w:vMerge w:val="restart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76,59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4,385965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47,19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64,24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2,09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56,44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47,61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65,12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18,58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83,36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13,01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1,87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81,81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8,91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87,01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6,13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92,98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5,58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99,5</w:t>
            </w:r>
          </w:p>
        </w:tc>
      </w:tr>
      <w:tr w:rsidR="00337716" w:rsidRPr="00D00506" w:rsidTr="00E81A19">
        <w:tc>
          <w:tcPr>
            <w:tcW w:w="1312" w:type="dxa"/>
            <w:vMerge w:val="restart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30,03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169,99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40,67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172,74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33,06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175,23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21,29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176,06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20,48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176,57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19,79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176,64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18,75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178,87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26,01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179,21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>Интервал значений СКО, соответствующий декодируемому изображению приемлемого качества данного типа: 0-85. Следовательно, для дальнейшего исследования для алгоритмов А1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2500. </w:t>
      </w:r>
    </w:p>
    <w:p w:rsidR="00337716" w:rsidRDefault="00337716" w:rsidP="00337716">
      <w:pPr>
        <w:pStyle w:val="a3"/>
      </w:pPr>
      <w:r>
        <w:t>Далее, для размера рангового блока, равного 4, исследуется распределение блоков по классам в случаях обеих классификаций: классификации центром масс (ЦМ) и классификации разницей граничных значений (РГЗ).</w:t>
      </w:r>
    </w:p>
    <w:p w:rsidR="00337716" w:rsidRDefault="00337716" w:rsidP="00337716">
      <w:pPr>
        <w:pStyle w:val="a3"/>
      </w:pPr>
      <w:r w:rsidRPr="00D83811">
        <w:rPr>
          <w:noProof/>
          <w:lang w:eastAsia="ru-RU"/>
        </w:rPr>
        <w:lastRenderedPageBreak/>
        <w:drawing>
          <wp:inline distT="0" distB="0" distL="0" distR="0">
            <wp:extent cx="4569526" cy="3075709"/>
            <wp:effectExtent l="19050" t="0" r="21524" b="0"/>
            <wp:docPr id="1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>Рисунок</w:t>
      </w:r>
      <w:proofErr w:type="gramStart"/>
      <w:r>
        <w:t xml:space="preserve"> </w:t>
      </w:r>
      <w:r w:rsidRPr="00D83811">
        <w:rPr>
          <w:color w:val="FF0000"/>
        </w:rPr>
        <w:t>?</w:t>
      </w:r>
      <w:proofErr w:type="gramEnd"/>
      <w:r>
        <w:t xml:space="preserve"> – Распределение ранговых блоков по классам</w:t>
      </w:r>
    </w:p>
    <w:p w:rsidR="00337716" w:rsidRDefault="00337716" w:rsidP="00337716">
      <w:pPr>
        <w:pStyle w:val="a3"/>
      </w:pPr>
      <w:r>
        <w:t>Как видно из рисунка</w:t>
      </w:r>
      <w:proofErr w:type="gramStart"/>
      <w:r>
        <w:t xml:space="preserve"> </w:t>
      </w:r>
      <w:r w:rsidRPr="00D83811">
        <w:rPr>
          <w:color w:val="FF0000"/>
        </w:rPr>
        <w:t>?</w:t>
      </w:r>
      <w:r>
        <w:t xml:space="preserve">, </w:t>
      </w:r>
      <w:proofErr w:type="gramEnd"/>
      <w:r>
        <w:t>для данного типа изображений в случае классификации ЦМ близкое по значению количество блоков попадает в 1,2 и 3 классы, в половину меньшее – в 4 класс, и совсем небольшое – в 5. В случае РГЗ – чем меньше яркостные значения, входящие в класс, тем больше ранговых блоков в него попадает.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сравнение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472" w:type="dxa"/>
        <w:tblInd w:w="108" w:type="dxa"/>
        <w:tblLook w:val="04A0"/>
      </w:tblPr>
      <w:tblGrid>
        <w:gridCol w:w="1312"/>
        <w:gridCol w:w="1793"/>
        <w:gridCol w:w="1242"/>
        <w:gridCol w:w="632"/>
        <w:gridCol w:w="999"/>
        <w:gridCol w:w="1718"/>
        <w:gridCol w:w="1050"/>
        <w:gridCol w:w="756"/>
      </w:tblGrid>
      <w:tr w:rsidR="00337716" w:rsidRPr="005169D6" w:rsidTr="00E81A19">
        <w:tc>
          <w:tcPr>
            <w:tcW w:w="131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37716" w:rsidRPr="005169D6" w:rsidTr="00E81A19">
        <w:tc>
          <w:tcPr>
            <w:tcW w:w="1312" w:type="dxa"/>
            <w:vMerge w:val="restart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16,87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17,57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81,81</w:t>
            </w: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197186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 w:rsidR="0019718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7,87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98,71</w:t>
            </w: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197186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 w:rsidR="0019718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9,49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82,28</w:t>
            </w:r>
          </w:p>
        </w:tc>
      </w:tr>
      <w:tr w:rsidR="00337716" w:rsidRPr="005169D6" w:rsidTr="00E81A19">
        <w:tc>
          <w:tcPr>
            <w:tcW w:w="1312" w:type="dxa"/>
            <w:vMerge w:val="restart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52,86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7,61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96,63</w:t>
            </w: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337716" w:rsidRPr="005169D6" w:rsidTr="00E81A19">
        <w:tc>
          <w:tcPr>
            <w:tcW w:w="1312" w:type="dxa"/>
            <w:vMerge w:val="restart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29,92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37,59</w:t>
            </w: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14,62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97,61</w:t>
            </w: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</w:tbl>
    <w:p w:rsidR="00337716" w:rsidRDefault="00337716" w:rsidP="00337716">
      <w:pPr>
        <w:pStyle w:val="a3"/>
        <w:spacing w:before="240"/>
      </w:pPr>
      <w:r>
        <w:lastRenderedPageBreak/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337716" w:rsidRDefault="00337716" w:rsidP="00337716">
      <w:pPr>
        <w:pStyle w:val="a3"/>
      </w:pPr>
      <w:r w:rsidRPr="00CB6623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скорости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105,37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4,411765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44,94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90,09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51,62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77,25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61,75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73,91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65,83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71,31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70,32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68,17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75,45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66,63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80,73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35,3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169,6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34,07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171,14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28,66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174,15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26,67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175,1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25,66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176,19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180,39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24,41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180,72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24,07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181,38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>Интервал значений СКО, соответствующий декодируемому изображению приемлемого качества для метода эталонного блока: 0-60. Следовательно, для сравнения этого подхода с алгоритмами А2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1500.</w:t>
      </w:r>
    </w:p>
    <w:p w:rsidR="00337716" w:rsidRDefault="00337716" w:rsidP="00337716">
      <w:pPr>
        <w:pStyle w:val="a3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556" w:type="dxa"/>
        <w:tblInd w:w="108" w:type="dxa"/>
        <w:tblLook w:val="04A0"/>
      </w:tblPr>
      <w:tblGrid>
        <w:gridCol w:w="1366"/>
        <w:gridCol w:w="1793"/>
        <w:gridCol w:w="1242"/>
        <w:gridCol w:w="632"/>
        <w:gridCol w:w="999"/>
        <w:gridCol w:w="1718"/>
        <w:gridCol w:w="1050"/>
        <w:gridCol w:w="756"/>
      </w:tblGrid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5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75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75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75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050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 использование классификации РГЗ и метода эталонного блока обеспечивают заметный выигрыш по времени, но наиболее эффективным с </w:t>
      </w:r>
      <w:r w:rsidR="00B9619A">
        <w:t>учетом как</w:t>
      </w:r>
      <w:r>
        <w:t xml:space="preserve"> времени</w:t>
      </w:r>
      <w:r w:rsidR="00B9619A">
        <w:t>, так и качества декодируемого изображения</w:t>
      </w:r>
      <w:r>
        <w:t xml:space="preserve"> остается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337716" w:rsidRDefault="00337716" w:rsidP="00337716">
      <w:pPr>
        <w:pStyle w:val="a3"/>
      </w:pPr>
      <w:r w:rsidRPr="009607C7">
        <w:rPr>
          <w:noProof/>
          <w:lang w:eastAsia="ru-RU"/>
        </w:rPr>
        <w:lastRenderedPageBreak/>
        <w:drawing>
          <wp:inline distT="0" distB="0" distL="0" distR="0">
            <wp:extent cx="4572000" cy="2743200"/>
            <wp:effectExtent l="19050" t="0" r="19050" b="0"/>
            <wp:docPr id="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0D12"/>
    <w:rsid w:val="00197186"/>
    <w:rsid w:val="00337716"/>
    <w:rsid w:val="00B9619A"/>
    <w:rsid w:val="00BC643B"/>
    <w:rsid w:val="00C22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'распределение классов'!$C$24</c:f>
              <c:strCache>
                <c:ptCount val="1"/>
                <c:pt idx="0">
                  <c:v>ЦМ</c:v>
                </c:pt>
              </c:strCache>
            </c:strRef>
          </c:tx>
          <c:cat>
            <c:strRef>
              <c:f>'распределение классов'!$B$25:$B$29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классов'!$C$25:$C$29</c:f>
              <c:numCache>
                <c:formatCode>General</c:formatCode>
                <c:ptCount val="5"/>
                <c:pt idx="0">
                  <c:v>442.68965517241378</c:v>
                </c:pt>
                <c:pt idx="1">
                  <c:v>404.3448275862072</c:v>
                </c:pt>
                <c:pt idx="2">
                  <c:v>410.24137931034483</c:v>
                </c:pt>
                <c:pt idx="3">
                  <c:v>210.44827586206895</c:v>
                </c:pt>
                <c:pt idx="4">
                  <c:v>53.275862068965516</c:v>
                </c:pt>
              </c:numCache>
            </c:numRef>
          </c:val>
        </c:ser>
        <c:ser>
          <c:idx val="1"/>
          <c:order val="1"/>
          <c:tx>
            <c:strRef>
              <c:f>'распределение классов'!$D$24</c:f>
              <c:strCache>
                <c:ptCount val="1"/>
                <c:pt idx="0">
                  <c:v>РГЗ</c:v>
                </c:pt>
              </c:strCache>
            </c:strRef>
          </c:tx>
          <c:cat>
            <c:strRef>
              <c:f>'распределение классов'!$B$25:$B$29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классов'!$D$25:$D$29</c:f>
              <c:numCache>
                <c:formatCode>General</c:formatCode>
                <c:ptCount val="5"/>
                <c:pt idx="0">
                  <c:v>808.06896551724151</c:v>
                </c:pt>
                <c:pt idx="1">
                  <c:v>360.82758620689657</c:v>
                </c:pt>
                <c:pt idx="2">
                  <c:v>222.58620689655174</c:v>
                </c:pt>
                <c:pt idx="3">
                  <c:v>105.68965517241369</c:v>
                </c:pt>
                <c:pt idx="4">
                  <c:v>23.827586206896555</c:v>
                </c:pt>
              </c:numCache>
            </c:numRef>
          </c:val>
        </c:ser>
        <c:axId val="107854080"/>
        <c:axId val="107868544"/>
      </c:barChart>
      <c:catAx>
        <c:axId val="1078540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Яркостные интервалы классов</a:t>
                </a:r>
              </a:p>
            </c:rich>
          </c:tx>
        </c:title>
        <c:tickLblPos val="nextTo"/>
        <c:crossAx val="107868544"/>
        <c:crosses val="autoZero"/>
        <c:auto val="1"/>
        <c:lblAlgn val="ctr"/>
        <c:lblOffset val="100"/>
      </c:catAx>
      <c:valAx>
        <c:axId val="10786854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Количество ранговых блоков</a:t>
                </a:r>
              </a:p>
            </c:rich>
          </c:tx>
        </c:title>
        <c:numFmt formatCode="General" sourceLinked="1"/>
        <c:tickLblPos val="nextTo"/>
        <c:crossAx val="1078540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Лист3!$G$6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Лист3!$H$6:$J$6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1"/>
          <c:order val="1"/>
          <c:tx>
            <c:strRef>
              <c:f>Лист3!$G$7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Лист3!$H$7:$J$7</c:f>
              <c:numCache>
                <c:formatCode>General</c:formatCode>
                <c:ptCount val="3"/>
                <c:pt idx="0">
                  <c:v>29.919999999999987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2"/>
          <c:order val="2"/>
          <c:tx>
            <c:strRef>
              <c:f>Лист3!$G$8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Лист3!$H$8:$J$8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109327872"/>
        <c:axId val="109329408"/>
      </c:barChart>
      <c:catAx>
        <c:axId val="109327872"/>
        <c:scaling>
          <c:orientation val="minMax"/>
        </c:scaling>
        <c:axPos val="b"/>
        <c:tickLblPos val="nextTo"/>
        <c:crossAx val="109329408"/>
        <c:crosses val="autoZero"/>
        <c:auto val="1"/>
        <c:lblAlgn val="ctr"/>
        <c:lblOffset val="100"/>
      </c:catAx>
      <c:valAx>
        <c:axId val="109329408"/>
        <c:scaling>
          <c:orientation val="minMax"/>
        </c:scaling>
        <c:axPos val="l"/>
        <c:majorGridlines/>
        <c:numFmt formatCode="General" sourceLinked="1"/>
        <c:tickLblPos val="nextTo"/>
        <c:crossAx val="1093278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портрет!$C$430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портрет!$D$430:$G$430</c:f>
              <c:numCache>
                <c:formatCode>General</c:formatCode>
                <c:ptCount val="4"/>
                <c:pt idx="0">
                  <c:v>145.25</c:v>
                </c:pt>
                <c:pt idx="1">
                  <c:v>75.209999999999994</c:v>
                </c:pt>
                <c:pt idx="2">
                  <c:v>83.26</c:v>
                </c:pt>
                <c:pt idx="3">
                  <c:v>12.46</c:v>
                </c:pt>
              </c:numCache>
            </c:numRef>
          </c:val>
        </c:ser>
        <c:axId val="109351296"/>
        <c:axId val="109352832"/>
      </c:barChart>
      <c:lineChart>
        <c:grouping val="standard"/>
        <c:ser>
          <c:idx val="1"/>
          <c:order val="1"/>
          <c:tx>
            <c:strRef>
              <c:f>портрет!$C$431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портрет!$D$431:$G$431</c:f>
              <c:numCache>
                <c:formatCode>General</c:formatCode>
                <c:ptCount val="4"/>
                <c:pt idx="0">
                  <c:v>72.3</c:v>
                </c:pt>
                <c:pt idx="1">
                  <c:v>52.24</c:v>
                </c:pt>
                <c:pt idx="2">
                  <c:v>56.59</c:v>
                </c:pt>
                <c:pt idx="3">
                  <c:v>46.59</c:v>
                </c:pt>
              </c:numCache>
            </c:numRef>
          </c:val>
        </c:ser>
        <c:marker val="1"/>
        <c:axId val="109364352"/>
        <c:axId val="109354368"/>
      </c:lineChart>
      <c:catAx>
        <c:axId val="109351296"/>
        <c:scaling>
          <c:orientation val="minMax"/>
        </c:scaling>
        <c:axPos val="b"/>
        <c:tickLblPos val="nextTo"/>
        <c:crossAx val="109352832"/>
        <c:crosses val="autoZero"/>
        <c:auto val="1"/>
        <c:lblAlgn val="ctr"/>
        <c:lblOffset val="100"/>
      </c:catAx>
      <c:valAx>
        <c:axId val="109352832"/>
        <c:scaling>
          <c:orientation val="minMax"/>
        </c:scaling>
        <c:axPos val="l"/>
        <c:majorGridlines/>
        <c:numFmt formatCode="General" sourceLinked="1"/>
        <c:tickLblPos val="nextTo"/>
        <c:crossAx val="109351296"/>
        <c:crosses val="autoZero"/>
        <c:crossBetween val="between"/>
      </c:valAx>
      <c:valAx>
        <c:axId val="109354368"/>
        <c:scaling>
          <c:orientation val="minMax"/>
        </c:scaling>
        <c:axPos val="r"/>
        <c:numFmt formatCode="General" sourceLinked="1"/>
        <c:tickLblPos val="nextTo"/>
        <c:crossAx val="109364352"/>
        <c:crosses val="max"/>
        <c:crossBetween val="between"/>
      </c:valAx>
      <c:catAx>
        <c:axId val="109364352"/>
        <c:scaling>
          <c:orientation val="minMax"/>
        </c:scaling>
        <c:delete val="1"/>
        <c:axPos val="b"/>
        <c:tickLblPos val="none"/>
        <c:crossAx val="109354368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2018-04-27T14:10:00Z</dcterms:created>
  <dcterms:modified xsi:type="dcterms:W3CDTF">2018-04-27T18:01:00Z</dcterms:modified>
</cp:coreProperties>
</file>