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E1185" w14:textId="77777777" w:rsidR="003B4BF3" w:rsidRDefault="00000000">
      <w:pPr>
        <w:pStyle w:val="aa"/>
      </w:pPr>
      <w:r>
        <w:t>Інструкція адміністратора PMO Hub</w:t>
      </w:r>
    </w:p>
    <w:p w14:paraId="5F12DD07" w14:textId="77777777" w:rsidR="003B4BF3" w:rsidRDefault="00000000">
      <w:r>
        <w:rPr>
          <w:rFonts w:eastAsia="Arial"/>
          <w:sz w:val="24"/>
        </w:rPr>
        <w:t>Практичне керівництво для керування користувачами, трьома ролями, довідниками, історичним capacity, додатковими полями, фільтрами й експортом.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6917"/>
      </w:tblGrid>
      <w:tr w:rsidR="003B4BF3" w14:paraId="4B0E642A" w14:textId="77777777">
        <w:trPr>
          <w:tblHeader/>
          <w:jc w:val="center"/>
        </w:trPr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63AD8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w="691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C607C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8"/>
              </w:rPr>
              <w:t>Значення</w:t>
            </w:r>
          </w:p>
        </w:tc>
      </w:tr>
      <w:tr w:rsidR="003B4BF3" w14:paraId="3B1E8183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25877D" w14:textId="77777777" w:rsidR="003B4BF3" w:rsidRDefault="00000000">
            <w:r>
              <w:rPr>
                <w:rFonts w:eastAsia="Arial"/>
                <w:sz w:val="18"/>
              </w:rPr>
              <w:t>Система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CB6CEC" w14:textId="77777777" w:rsidR="003B4BF3" w:rsidRDefault="00000000">
            <w:r>
              <w:rPr>
                <w:rFonts w:eastAsia="Arial"/>
                <w:sz w:val="18"/>
              </w:rPr>
              <w:t>PMO Hub</w:t>
            </w:r>
          </w:p>
        </w:tc>
      </w:tr>
      <w:tr w:rsidR="003B4BF3" w14:paraId="121C979F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5B5F06" w14:textId="77777777" w:rsidR="003B4BF3" w:rsidRDefault="00000000">
            <w:r>
              <w:rPr>
                <w:rFonts w:eastAsia="Arial"/>
                <w:sz w:val="18"/>
              </w:rPr>
              <w:t>Документована версія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93A40" w14:textId="77777777" w:rsidR="003B4BF3" w:rsidRDefault="00000000">
            <w:r>
              <w:rPr>
                <w:rFonts w:eastAsia="Arial"/>
                <w:sz w:val="18"/>
              </w:rPr>
              <w:t>As built 11.09.2026; Git 7612dc1</w:t>
            </w:r>
          </w:p>
        </w:tc>
      </w:tr>
      <w:tr w:rsidR="003B4BF3" w14:paraId="0D0F0480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77AA" w14:textId="77777777" w:rsidR="003B4BF3" w:rsidRDefault="00000000">
            <w:r>
              <w:rPr>
                <w:rFonts w:eastAsia="Arial"/>
                <w:sz w:val="18"/>
              </w:rPr>
              <w:t>Версія документа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8AAD8" w14:textId="77777777" w:rsidR="003B4BF3" w:rsidRDefault="00000000">
            <w:r>
              <w:rPr>
                <w:rFonts w:eastAsia="Arial"/>
                <w:sz w:val="18"/>
              </w:rPr>
              <w:t>2.0</w:t>
            </w:r>
          </w:p>
        </w:tc>
      </w:tr>
      <w:tr w:rsidR="003B4BF3" w14:paraId="0EAD72B9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C68C9" w14:textId="77777777" w:rsidR="003B4BF3" w:rsidRDefault="00000000">
            <w:r>
              <w:rPr>
                <w:rFonts w:eastAsia="Arial"/>
                <w:sz w:val="18"/>
              </w:rPr>
              <w:t>Дата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CA909" w14:textId="77777777" w:rsidR="003B4BF3" w:rsidRDefault="00000000">
            <w:r>
              <w:rPr>
                <w:rFonts w:eastAsia="Arial"/>
                <w:sz w:val="18"/>
              </w:rPr>
              <w:t>15.09.2026</w:t>
            </w:r>
          </w:p>
        </w:tc>
      </w:tr>
      <w:tr w:rsidR="003B4BF3" w14:paraId="7FBABEF7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6DC61" w14:textId="77777777" w:rsidR="003B4BF3" w:rsidRDefault="00000000">
            <w:r>
              <w:rPr>
                <w:rFonts w:eastAsia="Arial"/>
                <w:sz w:val="18"/>
              </w:rPr>
              <w:t>Власник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113F6B" w14:textId="77777777" w:rsidR="003B4BF3" w:rsidRDefault="00000000">
            <w:r>
              <w:rPr>
                <w:rFonts w:eastAsia="Arial"/>
                <w:sz w:val="18"/>
              </w:rPr>
              <w:t>Власник продукту PMO Hub</w:t>
            </w:r>
          </w:p>
        </w:tc>
      </w:tr>
      <w:tr w:rsidR="003B4BF3" w14:paraId="137715E9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3CF46E" w14:textId="77777777" w:rsidR="003B4BF3" w:rsidRDefault="00000000">
            <w:r>
              <w:rPr>
                <w:rFonts w:eastAsia="Arial"/>
                <w:sz w:val="18"/>
              </w:rPr>
              <w:t>Статус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9EC9D" w14:textId="77777777" w:rsidR="003B4BF3" w:rsidRDefault="00000000">
            <w:r>
              <w:rPr>
                <w:rFonts w:eastAsia="Arial"/>
                <w:sz w:val="18"/>
              </w:rPr>
              <w:t>Чинний as built</w:t>
            </w:r>
          </w:p>
        </w:tc>
      </w:tr>
      <w:tr w:rsidR="003B4BF3" w14:paraId="5FF6A91E" w14:textId="77777777">
        <w:trPr>
          <w:jc w:val="center"/>
        </w:trPr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903B13" w14:textId="77777777" w:rsidR="003B4BF3" w:rsidRDefault="00000000">
            <w:r>
              <w:rPr>
                <w:rFonts w:eastAsia="Arial"/>
                <w:sz w:val="18"/>
              </w:rPr>
              <w:t>Аудиторія</w:t>
            </w:r>
          </w:p>
        </w:tc>
        <w:tc>
          <w:tcPr>
            <w:tcW w:w="691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720EA" w14:textId="77777777" w:rsidR="003B4BF3" w:rsidRDefault="00000000">
            <w:r>
              <w:rPr>
                <w:rFonts w:eastAsia="Arial"/>
                <w:sz w:val="18"/>
              </w:rPr>
              <w:t>ADMIN і SUPER_ADMIN</w:t>
            </w:r>
          </w:p>
        </w:tc>
      </w:tr>
      <w:tr w:rsidR="003B4BF3" w14:paraId="23C10BC2" w14:textId="77777777">
        <w:trPr>
          <w:jc w:val="center"/>
        </w:trPr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2C442" w14:textId="77777777" w:rsidR="003B4BF3" w:rsidRDefault="00000000">
            <w:r>
              <w:rPr>
                <w:rFonts w:eastAsia="Arial"/>
                <w:sz w:val="18"/>
              </w:rPr>
              <w:t>Пов’язані документи</w:t>
            </w:r>
          </w:p>
        </w:tc>
        <w:tc>
          <w:tcPr>
            <w:tcW w:w="691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FE215" w14:textId="77777777" w:rsidR="003B4BF3" w:rsidRDefault="00000000">
            <w:r>
              <w:rPr>
                <w:rFonts w:eastAsia="Arial"/>
                <w:sz w:val="18"/>
              </w:rPr>
              <w:t>00, 01, 02, 03, 05</w:t>
            </w:r>
          </w:p>
        </w:tc>
      </w:tr>
    </w:tbl>
    <w:p w14:paraId="3FECD9EF" w14:textId="77777777" w:rsidR="003B4BF3" w:rsidRDefault="003B4BF3">
      <w:pPr>
        <w:spacing w:after="40"/>
      </w:pPr>
    </w:p>
    <w:p w14:paraId="7C717219" w14:textId="77777777" w:rsidR="003B4BF3" w:rsidRDefault="00000000">
      <w:r>
        <w:br w:type="page"/>
      </w:r>
    </w:p>
    <w:p w14:paraId="273325D7" w14:textId="77777777" w:rsidR="003B4BF3" w:rsidRDefault="00000000">
      <w:pPr>
        <w:pStyle w:val="1"/>
      </w:pPr>
      <w:bookmarkStart w:id="0" w:name="_Toc240387399"/>
      <w:r>
        <w:lastRenderedPageBreak/>
        <w:t>Зміст</w:t>
      </w:r>
      <w:bookmarkEnd w:id="0"/>
    </w:p>
    <w:p w14:paraId="06792A76" w14:textId="4C5F7AA8" w:rsidR="00F007EE" w:rsidRDefault="00000000">
      <w:pPr>
        <w:pStyle w:val="1d"/>
        <w:tabs>
          <w:tab w:val="right" w:leader="dot" w:pos="1007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0387399" w:history="1">
        <w:r w:rsidR="00F007EE" w:rsidRPr="003C5F2B">
          <w:rPr>
            <w:rStyle w:val="affa"/>
            <w:noProof/>
          </w:rPr>
          <w:t>Зміст</w:t>
        </w:r>
        <w:r w:rsidR="00F007EE">
          <w:rPr>
            <w:noProof/>
            <w:webHidden/>
          </w:rPr>
          <w:tab/>
        </w:r>
        <w:r w:rsidR="00F007EE">
          <w:rPr>
            <w:noProof/>
            <w:webHidden/>
          </w:rPr>
          <w:fldChar w:fldCharType="begin"/>
        </w:r>
        <w:r w:rsidR="00F007EE">
          <w:rPr>
            <w:noProof/>
            <w:webHidden/>
          </w:rPr>
          <w:instrText xml:space="preserve"> PAGEREF _Toc240387399 \h </w:instrText>
        </w:r>
        <w:r w:rsidR="00F007EE">
          <w:rPr>
            <w:noProof/>
            <w:webHidden/>
          </w:rPr>
        </w:r>
        <w:r w:rsidR="00F007EE">
          <w:rPr>
            <w:noProof/>
            <w:webHidden/>
          </w:rPr>
          <w:fldChar w:fldCharType="separate"/>
        </w:r>
        <w:r w:rsidR="00F007EE">
          <w:rPr>
            <w:noProof/>
            <w:webHidden/>
          </w:rPr>
          <w:t>2</w:t>
        </w:r>
        <w:r w:rsidR="00F007EE">
          <w:rPr>
            <w:noProof/>
            <w:webHidden/>
          </w:rPr>
          <w:fldChar w:fldCharType="end"/>
        </w:r>
      </w:hyperlink>
    </w:p>
    <w:p w14:paraId="715EABD5" w14:textId="19BF9419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0" w:history="1">
        <w:r w:rsidRPr="003C5F2B">
          <w:rPr>
            <w:rStyle w:val="affa"/>
            <w:noProof/>
          </w:rPr>
          <w:t>1 Межі адміністративного доступу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308B5" w14:textId="743E230D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1" w:history="1">
        <w:r w:rsidRPr="003C5F2B">
          <w:rPr>
            <w:rStyle w:val="affa"/>
            <w:noProof/>
          </w:rPr>
          <w:t>2 Користувачі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A1EB30" w14:textId="664ADBF3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2" w:history="1">
        <w:r w:rsidRPr="003C5F2B">
          <w:rPr>
            <w:rStyle w:val="affa"/>
            <w:noProof/>
          </w:rPr>
          <w:t>3 Три ролі і permissions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C84556" w14:textId="495DEB36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3" w:history="1">
        <w:r w:rsidRPr="003C5F2B">
          <w:rPr>
            <w:rStyle w:val="affa"/>
            <w:noProof/>
          </w:rPr>
          <w:t>4 Довідники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18D739" w14:textId="548E40BC" w:rsidR="00F007EE" w:rsidRDefault="00F007EE">
      <w:pPr>
        <w:pStyle w:val="2f1"/>
        <w:tabs>
          <w:tab w:val="right" w:leader="dot" w:pos="10076"/>
        </w:tabs>
        <w:rPr>
          <w:noProof/>
        </w:rPr>
      </w:pPr>
      <w:hyperlink w:anchor="_Toc240387404" w:history="1">
        <w:r w:rsidRPr="003C5F2B">
          <w:rPr>
            <w:rStyle w:val="affa"/>
            <w:noProof/>
          </w:rPr>
          <w:t>4.1 Історичний capacity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057D86" w14:textId="39A514B0" w:rsidR="00F007EE" w:rsidRDefault="00F007EE">
      <w:pPr>
        <w:pStyle w:val="2f1"/>
        <w:tabs>
          <w:tab w:val="right" w:leader="dot" w:pos="10076"/>
        </w:tabs>
        <w:rPr>
          <w:noProof/>
        </w:rPr>
      </w:pPr>
      <w:hyperlink w:anchor="_Toc240387405" w:history="1">
        <w:r w:rsidRPr="003C5F2B">
          <w:rPr>
            <w:rStyle w:val="affa"/>
            <w:noProof/>
          </w:rPr>
          <w:t>4.2 Масові перерахунки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AD5306" w14:textId="58DF515C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6" w:history="1">
        <w:r w:rsidRPr="003C5F2B">
          <w:rPr>
            <w:rStyle w:val="affa"/>
            <w:noProof/>
          </w:rPr>
          <w:t>5 Конструктор додаткових полів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256E2C0" w14:textId="00C88199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7" w:history="1">
        <w:r w:rsidRPr="003C5F2B">
          <w:rPr>
            <w:rStyle w:val="affa"/>
            <w:noProof/>
          </w:rPr>
          <w:t>6 Видимість неактивних значень у фільтрах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5A3DC" w14:textId="2326A76B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8" w:history="1">
        <w:r w:rsidRPr="003C5F2B">
          <w:rPr>
            <w:rStyle w:val="affa"/>
            <w:noProof/>
          </w:rPr>
          <w:t>7 Експорт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AC0D09" w14:textId="78D22C7D" w:rsidR="00F007EE" w:rsidRDefault="00F007EE">
      <w:pPr>
        <w:pStyle w:val="1d"/>
        <w:tabs>
          <w:tab w:val="right" w:leader="dot" w:pos="10076"/>
        </w:tabs>
        <w:rPr>
          <w:noProof/>
        </w:rPr>
      </w:pPr>
      <w:hyperlink w:anchor="_Toc240387409" w:history="1">
        <w:r w:rsidRPr="003C5F2B">
          <w:rPr>
            <w:rStyle w:val="affa"/>
            <w:noProof/>
          </w:rPr>
          <w:t>8 Безпечна процедура зміни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_Toc240387409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3F6D36" w14:textId="2F7CE225" w:rsidR="003B4BF3" w:rsidRDefault="00000000">
      <w:r>
        <w:fldChar w:fldCharType="end"/>
      </w:r>
    </w:p>
    <w:p w14:paraId="4C4DB517" w14:textId="77777777" w:rsidR="003B4BF3" w:rsidRDefault="00000000">
      <w:r>
        <w:br w:type="page"/>
      </w:r>
    </w:p>
    <w:p w14:paraId="5C291297" w14:textId="77777777" w:rsidR="003B4BF3" w:rsidRDefault="00000000">
      <w:pPr>
        <w:pStyle w:val="1"/>
      </w:pPr>
      <w:bookmarkStart w:id="1" w:name="_Toc240387400"/>
      <w:r>
        <w:lastRenderedPageBreak/>
        <w:t>1 Межі адміністративного доступу</w:t>
      </w:r>
      <w:bookmarkEnd w:id="1"/>
    </w:p>
    <w:p w14:paraId="2EBAFF87" w14:textId="77777777" w:rsidR="003B4BF3" w:rsidRDefault="00000000">
      <w:r>
        <w:t>У системі є лише USER, ADMIN і SUPER_ADMIN. Доступ до адміністративного розділу визначає canAccessAdmin, а isReadOnly може заблокувати зміни навіть за наявності інших дозволів. Лише SUPER_ADMIN змінює права ролей і виконує захищені операції.</w:t>
      </w:r>
    </w:p>
    <w:p w14:paraId="56E99B42" w14:textId="77777777" w:rsidR="003B4BF3" w:rsidRDefault="00000000">
      <w:pPr>
        <w:pStyle w:val="1"/>
      </w:pPr>
      <w:bookmarkStart w:id="2" w:name="_Toc240387401"/>
      <w:r>
        <w:t>2 Користувачі</w:t>
      </w:r>
      <w:bookmarkEnd w:id="2"/>
    </w:p>
    <w:p w14:paraId="5AF61C2D" w14:textId="77777777" w:rsidR="003B4BF3" w:rsidRDefault="00000000">
      <w:pPr>
        <w:jc w:val="center"/>
      </w:pPr>
      <w:r>
        <w:rPr>
          <w:noProof/>
        </w:rPr>
        <w:drawing>
          <wp:inline distT="0" distB="0" distL="0" distR="0" wp14:anchorId="73C69238" wp14:editId="23E46BDA">
            <wp:extent cx="5806440" cy="4032250"/>
            <wp:effectExtent l="0" t="0" r="0" b="0"/>
            <wp:docPr id="1" name="Picture 1" descr="Рисунок 1 Користувачі й права трьох ролей" title="Рисунок 1 Користувачі й права трьох ро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dmin_ro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3C516" w14:textId="77777777" w:rsidR="003B4BF3" w:rsidRDefault="00000000">
      <w:pPr>
        <w:jc w:val="center"/>
      </w:pPr>
      <w:r>
        <w:rPr>
          <w:rFonts w:eastAsia="Arial"/>
          <w:color w:val="555555"/>
          <w:sz w:val="16"/>
        </w:rPr>
        <w:t>Рисунок 1 Користувачі й права трьох ролей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247"/>
        <w:gridCol w:w="1474"/>
        <w:gridCol w:w="4309"/>
      </w:tblGrid>
      <w:tr w:rsidR="003B4BF3" w14:paraId="3C76F852" w14:textId="77777777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CB58E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Операція</w:t>
            </w:r>
          </w:p>
        </w:tc>
        <w:tc>
          <w:tcPr>
            <w:tcW w:w="1247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DFD40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ADMIN</w:t>
            </w:r>
          </w:p>
        </w:tc>
        <w:tc>
          <w:tcPr>
            <w:tcW w:w="147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952F8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SUPER_ADMIN</w:t>
            </w:r>
          </w:p>
        </w:tc>
        <w:tc>
          <w:tcPr>
            <w:tcW w:w="4309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0E251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Обмеження</w:t>
            </w:r>
          </w:p>
        </w:tc>
      </w:tr>
      <w:tr w:rsidR="003B4BF3" w14:paraId="13F07E9A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132CA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Створити USER або ADMIN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6306D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9C6C30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35D2" w14:textId="77777777" w:rsidR="003B4BF3" w:rsidRDefault="00000000">
            <w:r>
              <w:rPr>
                <w:rFonts w:eastAsia="Arial"/>
                <w:sz w:val="15"/>
              </w:rPr>
              <w:t>Email унікальний після нормалізації; роль і підрозділ мають бути активними.</w:t>
            </w:r>
          </w:p>
        </w:tc>
      </w:tr>
      <w:tr w:rsidR="003B4BF3" w14:paraId="63208A01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58E19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Створити або змінити SUPER_ADMIN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918BD" w14:textId="77777777" w:rsidR="003B4BF3" w:rsidRDefault="00000000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70BAF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830B0" w14:textId="77777777" w:rsidR="003B4BF3" w:rsidRDefault="00000000">
            <w:r>
              <w:rPr>
                <w:rFonts w:eastAsia="Arial"/>
                <w:sz w:val="15"/>
              </w:rPr>
              <w:t>Не можна залишити систему без активного SUPER_ADMIN.</w:t>
            </w:r>
          </w:p>
        </w:tc>
      </w:tr>
      <w:tr w:rsidR="003B4BF3" w14:paraId="1070DFCC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B3FCC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Змінити іншого користувача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B637B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42E97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4C2693" w14:textId="77777777" w:rsidR="003B4BF3" w:rsidRDefault="00000000">
            <w:r>
              <w:rPr>
                <w:rFonts w:eastAsia="Arial"/>
                <w:sz w:val="15"/>
              </w:rPr>
              <w:t>Не можна змінити власну роль або деактивувати себе.</w:t>
            </w:r>
          </w:p>
        </w:tc>
      </w:tr>
      <w:tr w:rsidR="003B4BF3" w14:paraId="79FDEC24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65B77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Скинути пароль USER/ADMIN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FD394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48518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2C9A2" w14:textId="77777777" w:rsidR="003B4BF3" w:rsidRDefault="00000000">
            <w:r>
              <w:rPr>
                <w:rFonts w:eastAsia="Arial"/>
                <w:sz w:val="15"/>
              </w:rPr>
              <w:t>Створюється тимчасовий пароль і обов’язкова зміна при вході.</w:t>
            </w:r>
          </w:p>
        </w:tc>
      </w:tr>
      <w:tr w:rsidR="003B4BF3" w14:paraId="5470C997" w14:textId="77777777">
        <w:trPr>
          <w:jc w:val="center"/>
        </w:trPr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2C4C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Скинути пароль SUPER_ADMIN</w:t>
            </w:r>
          </w:p>
        </w:tc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525F9" w14:textId="77777777" w:rsidR="003B4BF3" w:rsidRDefault="00000000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47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E6413" w14:textId="77777777" w:rsidR="003B4BF3" w:rsidRDefault="00000000">
            <w:r>
              <w:rPr>
                <w:rFonts w:eastAsia="Arial"/>
                <w:sz w:val="15"/>
              </w:rPr>
              <w:t>Так</w:t>
            </w:r>
          </w:p>
        </w:tc>
        <w:tc>
          <w:tcPr>
            <w:tcW w:w="430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20399" w14:textId="77777777" w:rsidR="003B4BF3" w:rsidRDefault="00000000">
            <w:r>
              <w:rPr>
                <w:rFonts w:eastAsia="Arial"/>
                <w:sz w:val="15"/>
              </w:rPr>
              <w:t>Операція доступна тільки SUPER_ADMIN.</w:t>
            </w:r>
          </w:p>
        </w:tc>
      </w:tr>
      <w:tr w:rsidR="003B4BF3" w14:paraId="678C8712" w14:textId="77777777">
        <w:trPr>
          <w:jc w:val="center"/>
        </w:trPr>
        <w:tc>
          <w:tcPr>
            <w:tcW w:w="226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28ADD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Видалити активного користувача</w:t>
            </w:r>
          </w:p>
        </w:tc>
        <w:tc>
          <w:tcPr>
            <w:tcW w:w="1247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5EE11" w14:textId="77777777" w:rsidR="003B4BF3" w:rsidRDefault="00000000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147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ADB56" w14:textId="77777777" w:rsidR="003B4BF3" w:rsidRDefault="00000000">
            <w:r>
              <w:rPr>
                <w:rFonts w:eastAsia="Arial"/>
                <w:sz w:val="15"/>
              </w:rPr>
              <w:t>Ні</w:t>
            </w:r>
          </w:p>
        </w:tc>
        <w:tc>
          <w:tcPr>
            <w:tcW w:w="4309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CD7849" w14:textId="77777777" w:rsidR="003B4BF3" w:rsidRDefault="00000000">
            <w:r>
              <w:rPr>
                <w:rFonts w:eastAsia="Arial"/>
                <w:sz w:val="15"/>
              </w:rPr>
              <w:t>Спочатку деактивувати; видалення активного запису блокується.</w:t>
            </w:r>
          </w:p>
        </w:tc>
      </w:tr>
    </w:tbl>
    <w:p w14:paraId="1526B5CD" w14:textId="77777777" w:rsidR="003B4BF3" w:rsidRDefault="003B4BF3">
      <w:pPr>
        <w:spacing w:after="40"/>
      </w:pPr>
    </w:p>
    <w:p w14:paraId="09194168" w14:textId="77777777" w:rsidR="003B4BF3" w:rsidRDefault="00000000">
      <w:pPr>
        <w:pStyle w:val="1"/>
      </w:pPr>
      <w:bookmarkStart w:id="3" w:name="_Toc240387402"/>
      <w:r>
        <w:lastRenderedPageBreak/>
        <w:t>3 Три ролі і permissions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406"/>
      </w:tblGrid>
      <w:tr w:rsidR="003B4BF3" w14:paraId="23737BB4" w14:textId="77777777">
        <w:trPr>
          <w:tblHeader/>
          <w:jc w:val="center"/>
        </w:trPr>
        <w:tc>
          <w:tcPr>
            <w:tcW w:w="289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EEF4A5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Permission</w:t>
            </w:r>
          </w:p>
        </w:tc>
        <w:tc>
          <w:tcPr>
            <w:tcW w:w="6406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C2AD1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7"/>
              </w:rPr>
              <w:t>Значення</w:t>
            </w:r>
          </w:p>
        </w:tc>
      </w:tr>
      <w:tr w:rsidR="003B4BF3" w14:paraId="31743009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5D71E6" w14:textId="77777777" w:rsidR="003B4BF3" w:rsidRDefault="00000000">
            <w:r>
              <w:rPr>
                <w:rFonts w:eastAsia="Arial"/>
                <w:sz w:val="17"/>
              </w:rPr>
              <w:t>canCreateEditInitiatives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73F4D" w14:textId="77777777" w:rsidR="003B4BF3" w:rsidRDefault="00000000">
            <w:r>
              <w:rPr>
                <w:rFonts w:eastAsia="Arial"/>
                <w:sz w:val="17"/>
              </w:rPr>
              <w:t>Дозволяє створювати та редагувати відкриті Initiative, InitiativeYear, QuarterCard і ScopeItem.</w:t>
            </w:r>
          </w:p>
        </w:tc>
      </w:tr>
      <w:tr w:rsidR="003B4BF3" w14:paraId="5795E005" w14:textId="77777777">
        <w:trPr>
          <w:jc w:val="center"/>
        </w:trPr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3928C" w14:textId="77777777" w:rsidR="003B4BF3" w:rsidRDefault="00000000">
            <w:r>
              <w:rPr>
                <w:rFonts w:eastAsia="Arial"/>
                <w:sz w:val="17"/>
              </w:rPr>
              <w:t>canDeleteInitiatives</w:t>
            </w:r>
          </w:p>
        </w:tc>
        <w:tc>
          <w:tcPr>
            <w:tcW w:w="64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F76C" w14:textId="77777777" w:rsidR="003B4BF3" w:rsidRDefault="00000000">
            <w:r>
              <w:rPr>
                <w:rFonts w:eastAsia="Arial"/>
                <w:sz w:val="17"/>
              </w:rPr>
              <w:t>Дозволяє видаляти лише записи, що проходять доменні перевірки.</w:t>
            </w:r>
          </w:p>
        </w:tc>
      </w:tr>
      <w:tr w:rsidR="003B4BF3" w14:paraId="5B22C39A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C00E56" w14:textId="77777777" w:rsidR="003B4BF3" w:rsidRDefault="00000000">
            <w:r>
              <w:rPr>
                <w:rFonts w:eastAsia="Arial"/>
                <w:sz w:val="17"/>
              </w:rPr>
              <w:t>canAccessAdmin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2D003" w14:textId="77777777" w:rsidR="003B4BF3" w:rsidRDefault="00000000">
            <w:r>
              <w:rPr>
                <w:rFonts w:eastAsia="Arial"/>
                <w:sz w:val="17"/>
              </w:rPr>
              <w:t>Відкриває адміністративні розділи та дозволені режими експорту.</w:t>
            </w:r>
          </w:p>
        </w:tc>
      </w:tr>
      <w:tr w:rsidR="003B4BF3" w14:paraId="43501003" w14:textId="77777777">
        <w:trPr>
          <w:jc w:val="center"/>
        </w:trPr>
        <w:tc>
          <w:tcPr>
            <w:tcW w:w="289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6D3D8" w14:textId="77777777" w:rsidR="003B4BF3" w:rsidRDefault="00000000">
            <w:r>
              <w:rPr>
                <w:rFonts w:eastAsia="Arial"/>
                <w:sz w:val="17"/>
              </w:rPr>
              <w:t>isReadOnly</w:t>
            </w:r>
          </w:p>
        </w:tc>
        <w:tc>
          <w:tcPr>
            <w:tcW w:w="6406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A01B4" w14:textId="77777777" w:rsidR="003B4BF3" w:rsidRDefault="00000000">
            <w:r>
              <w:rPr>
                <w:rFonts w:eastAsia="Arial"/>
                <w:sz w:val="17"/>
              </w:rPr>
              <w:t>Глобально забороняє бізнесові й адміністративні зміни; має пріоритет над іншими прапорцями.</w:t>
            </w:r>
          </w:p>
        </w:tc>
      </w:tr>
      <w:tr w:rsidR="003B4BF3" w14:paraId="46DE8DA3" w14:textId="77777777">
        <w:trPr>
          <w:jc w:val="center"/>
        </w:trPr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310B6" w14:textId="77777777" w:rsidR="003B4BF3" w:rsidRDefault="00000000">
            <w:r>
              <w:rPr>
                <w:rFonts w:eastAsia="Arial"/>
                <w:sz w:val="17"/>
              </w:rPr>
              <w:t>canEditArchive</w:t>
            </w:r>
          </w:p>
        </w:tc>
        <w:tc>
          <w:tcPr>
            <w:tcW w:w="64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51D36" w14:textId="77777777" w:rsidR="003B4BF3" w:rsidRDefault="00000000">
            <w:r>
              <w:rPr>
                <w:rFonts w:eastAsia="Arial"/>
                <w:sz w:val="17"/>
              </w:rPr>
              <w:t>Дозволяє обмежену корекцію архівної картки.</w:t>
            </w:r>
          </w:p>
        </w:tc>
      </w:tr>
    </w:tbl>
    <w:p w14:paraId="62EC8B11" w14:textId="77777777" w:rsidR="003B4BF3" w:rsidRDefault="003B4BF3">
      <w:pPr>
        <w:spacing w:after="40"/>
      </w:pPr>
    </w:p>
    <w:p w14:paraId="279FF7C0" w14:textId="77777777" w:rsidR="003B4BF3" w:rsidRDefault="00000000">
      <w:r>
        <w:t>Змінюйте permissions як політику доступу однієї з трьох ролей. Не створюйте в документації або комунікації нові назви ролей за окремими комбінаціями прапорців.</w:t>
      </w:r>
    </w:p>
    <w:p w14:paraId="3EF03BCB" w14:textId="77777777" w:rsidR="003B4BF3" w:rsidRDefault="00000000">
      <w:pPr>
        <w:pStyle w:val="1"/>
      </w:pPr>
      <w:bookmarkStart w:id="4" w:name="_Toc240387403"/>
      <w:r>
        <w:t>4 Довідники</w:t>
      </w:r>
      <w:bookmarkEnd w:id="4"/>
    </w:p>
    <w:p w14:paraId="2132B9AF" w14:textId="77777777" w:rsidR="003B4BF3" w:rsidRDefault="00000000">
      <w:pPr>
        <w:jc w:val="center"/>
      </w:pPr>
      <w:r>
        <w:rPr>
          <w:noProof/>
        </w:rPr>
        <w:drawing>
          <wp:inline distT="0" distB="0" distL="0" distR="0" wp14:anchorId="0D0A4744" wp14:editId="5E5CB09A">
            <wp:extent cx="5806440" cy="4032250"/>
            <wp:effectExtent l="0" t="0" r="0" b="0"/>
            <wp:docPr id="2" name="Picture 2" descr="Рисунок 2 Довідники та історія capacity" title="Рисунок 2 Довідники та історія capa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dmin_dictiona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275F" w14:textId="77777777" w:rsidR="003B4BF3" w:rsidRDefault="00000000">
      <w:pPr>
        <w:jc w:val="center"/>
      </w:pPr>
      <w:r>
        <w:rPr>
          <w:rFonts w:eastAsia="Arial"/>
          <w:color w:val="555555"/>
          <w:sz w:val="16"/>
        </w:rPr>
        <w:t>Рисунок 2 Довідники та історія capacity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402"/>
        <w:gridCol w:w="4082"/>
      </w:tblGrid>
      <w:tr w:rsidR="003B4BF3" w14:paraId="65091182" w14:textId="77777777">
        <w:trPr>
          <w:tblHeader/>
          <w:jc w:val="center"/>
        </w:trPr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53536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Довідник</w:t>
            </w:r>
          </w:p>
        </w:tc>
        <w:tc>
          <w:tcPr>
            <w:tcW w:w="340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74051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Що контролює</w:t>
            </w:r>
          </w:p>
        </w:tc>
        <w:tc>
          <w:tcPr>
            <w:tcW w:w="4082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B4C40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Особливі правила</w:t>
            </w:r>
          </w:p>
        </w:tc>
      </w:tr>
      <w:tr w:rsidR="003B4BF3" w14:paraId="1E6DE253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19566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Підрозділи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D367A" w14:textId="77777777" w:rsidR="003B4BF3" w:rsidRDefault="00000000">
            <w:r>
              <w:rPr>
                <w:rFonts w:eastAsia="Arial"/>
                <w:sz w:val="15"/>
              </w:rPr>
              <w:t>Залучення, виконавців, фільтри та capacity.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FF104" w14:textId="77777777" w:rsidR="003B4BF3" w:rsidRDefault="00000000">
            <w:r>
              <w:rPr>
                <w:rFonts w:eastAsia="Arial"/>
                <w:sz w:val="15"/>
              </w:rPr>
              <w:t>Код унікальний; використаний запис деактивується.</w:t>
            </w:r>
          </w:p>
        </w:tc>
      </w:tr>
      <w:tr w:rsidR="003B4BF3" w14:paraId="544131C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042A6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lastRenderedPageBreak/>
              <w:t>Менеджери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9C97F" w14:textId="77777777" w:rsidR="003B4BF3" w:rsidRDefault="00000000">
            <w:r>
              <w:rPr>
                <w:rFonts w:eastAsia="Arial"/>
                <w:sz w:val="15"/>
              </w:rPr>
              <w:t>Відповідального на підготовчому етапі й картці.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3FC41" w14:textId="77777777" w:rsidR="003B4BF3" w:rsidRDefault="00000000">
            <w:r>
              <w:rPr>
                <w:rFonts w:eastAsia="Arial"/>
                <w:sz w:val="15"/>
              </w:rPr>
              <w:t>Історичні посилання зберігаються.</w:t>
            </w:r>
          </w:p>
        </w:tc>
      </w:tr>
      <w:tr w:rsidR="003B4BF3" w14:paraId="1FDF3C49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F242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Пріоритети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40C7D0" w14:textId="77777777" w:rsidR="003B4BF3" w:rsidRDefault="00000000">
            <w:r>
              <w:rPr>
                <w:rFonts w:eastAsia="Arial"/>
                <w:sz w:val="15"/>
              </w:rPr>
              <w:t>Порядок і категорію важливості.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E3760" w14:textId="77777777" w:rsidR="003B4BF3" w:rsidRDefault="00000000">
            <w:r>
              <w:rPr>
                <w:rFonts w:eastAsia="Arial"/>
                <w:sz w:val="15"/>
              </w:rPr>
              <w:t>Порядок має бути визначеним; використане значення не видаляється фізично.</w:t>
            </w:r>
          </w:p>
        </w:tc>
      </w:tr>
      <w:tr w:rsidR="003B4BF3" w14:paraId="03AEBD9D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89143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Статуси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9A1E4" w14:textId="77777777" w:rsidR="003B4BF3" w:rsidRDefault="00000000">
            <w:r>
              <w:rPr>
                <w:rFonts w:eastAsia="Arial"/>
                <w:sz w:val="15"/>
              </w:rPr>
              <w:t>Стан картки та пункту scope.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4668C" w14:textId="77777777" w:rsidR="003B4BF3" w:rsidRDefault="00000000">
            <w:r>
              <w:rPr>
                <w:rFonts w:eastAsia="Arial"/>
                <w:sz w:val="15"/>
              </w:rPr>
              <w:t>DEFAULT захищений; GREEN є завершенням scope.</w:t>
            </w:r>
          </w:p>
        </w:tc>
      </w:tr>
      <w:tr w:rsidR="003B4BF3" w14:paraId="2630F82F" w14:textId="77777777">
        <w:trPr>
          <w:jc w:val="center"/>
        </w:trPr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ACDEB7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Ваги</w:t>
            </w:r>
          </w:p>
        </w:tc>
        <w:tc>
          <w:tcPr>
            <w:tcW w:w="34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8F28A" w14:textId="77777777" w:rsidR="003B4BF3" w:rsidRDefault="00000000">
            <w:r>
              <w:rPr>
                <w:rFonts w:eastAsia="Arial"/>
                <w:sz w:val="15"/>
              </w:rPr>
              <w:t>Числову оцінку пункту роботи.</w:t>
            </w:r>
          </w:p>
        </w:tc>
        <w:tc>
          <w:tcPr>
            <w:tcW w:w="408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D6CBA" w14:textId="77777777" w:rsidR="003B4BF3" w:rsidRDefault="00000000">
            <w:r>
              <w:rPr>
                <w:rFonts w:eastAsia="Arial"/>
                <w:sz w:val="15"/>
              </w:rPr>
              <w:t>Нульова системна вага захищена; зміни не переписують snapshots автоматично.</w:t>
            </w:r>
          </w:p>
        </w:tc>
      </w:tr>
      <w:tr w:rsidR="003B4BF3" w14:paraId="2FE90913" w14:textId="77777777">
        <w:trPr>
          <w:jc w:val="center"/>
        </w:trPr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EA08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Розміри</w:t>
            </w:r>
          </w:p>
        </w:tc>
        <w:tc>
          <w:tcPr>
            <w:tcW w:w="340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F80F46" w14:textId="77777777" w:rsidR="003B4BF3" w:rsidRDefault="00000000">
            <w:r>
              <w:rPr>
                <w:rFonts w:eastAsia="Arial"/>
                <w:sz w:val="15"/>
              </w:rPr>
              <w:t>Категорію за сумарною вагою.</w:t>
            </w:r>
          </w:p>
        </w:tc>
        <w:tc>
          <w:tcPr>
            <w:tcW w:w="4082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EA628" w14:textId="77777777" w:rsidR="003B4BF3" w:rsidRDefault="00000000">
            <w:r>
              <w:rPr>
                <w:rFonts w:eastAsia="Arial"/>
                <w:sz w:val="15"/>
              </w:rPr>
              <w:t>Діапазони не повинні перетинатися.</w:t>
            </w:r>
          </w:p>
        </w:tc>
      </w:tr>
    </w:tbl>
    <w:p w14:paraId="1A0DEEC1" w14:textId="77777777" w:rsidR="003B4BF3" w:rsidRDefault="003B4BF3">
      <w:pPr>
        <w:spacing w:after="40"/>
      </w:pPr>
    </w:p>
    <w:p w14:paraId="238D20B8" w14:textId="77777777" w:rsidR="003B4BF3" w:rsidRDefault="00000000">
      <w:pPr>
        <w:pStyle w:val="21"/>
      </w:pPr>
      <w:bookmarkStart w:id="5" w:name="_Toc240387404"/>
      <w:r>
        <w:t>4.1 Історичний capacity</w:t>
      </w:r>
      <w:bookmarkEnd w:id="5"/>
    </w:p>
    <w:p w14:paraId="782CF052" w14:textId="77777777" w:rsidR="003B4BF3" w:rsidRDefault="00000000">
      <w:pPr>
        <w:pStyle w:val="a"/>
      </w:pPr>
      <w:r>
        <w:t>Відкрийте потрібний підрозділ.</w:t>
      </w:r>
    </w:p>
    <w:p w14:paraId="6F0C6831" w14:textId="77777777" w:rsidR="003B4BF3" w:rsidRDefault="00000000">
      <w:pPr>
        <w:pStyle w:val="a"/>
      </w:pPr>
      <w:r>
        <w:t>Вкажіть новий числовий ліміт і період початку дії — рік та квартал.</w:t>
      </w:r>
    </w:p>
    <w:p w14:paraId="4A0625B3" w14:textId="77777777" w:rsidR="003B4BF3" w:rsidRDefault="00000000">
      <w:pPr>
        <w:pStyle w:val="a"/>
      </w:pPr>
      <w:r>
        <w:t>Збережіть зміну. Якщо число не змінилося, новий історичний запис не створюється.</w:t>
      </w:r>
    </w:p>
    <w:p w14:paraId="68E10E47" w14:textId="77777777" w:rsidR="003B4BF3" w:rsidRDefault="00000000">
      <w:pPr>
        <w:pStyle w:val="a"/>
      </w:pPr>
      <w:r>
        <w:t>Перевірте історію: аналітика й експорт для кожного кварталу мають використовувати значення, чинне саме тоді.</w:t>
      </w:r>
    </w:p>
    <w:p w14:paraId="1CEDBA39" w14:textId="77777777" w:rsidR="003B4BF3" w:rsidRDefault="00000000">
      <w:pPr>
        <w:pStyle w:val="21"/>
      </w:pPr>
      <w:bookmarkStart w:id="6" w:name="_Toc240387405"/>
      <w:r>
        <w:t>4.2 Масові перерахунки</w:t>
      </w:r>
      <w:bookmarkEnd w:id="6"/>
    </w:p>
    <w:p w14:paraId="670DDCEB" w14:textId="77777777" w:rsidR="003B4BF3" w:rsidRDefault="00000000">
      <w:r>
        <w:t>Застосування ваги до відкритих карток змінює snapshots відповідних пунктів однією транзакцією. Перерахунок розмірів повторно визначає size snapshots за актуальними діапазонами. Архівні картки ці команди не змінюють.</w:t>
      </w:r>
    </w:p>
    <w:p w14:paraId="19E116C3" w14:textId="77777777" w:rsidR="003B4BF3" w:rsidRDefault="00000000">
      <w:pPr>
        <w:pStyle w:val="1"/>
      </w:pPr>
      <w:bookmarkStart w:id="7" w:name="_Toc240387406"/>
      <w:r>
        <w:lastRenderedPageBreak/>
        <w:t>5 Конструктор додаткових полів</w:t>
      </w:r>
      <w:bookmarkEnd w:id="7"/>
    </w:p>
    <w:p w14:paraId="6B330630" w14:textId="77777777" w:rsidR="003B4BF3" w:rsidRDefault="00000000">
      <w:pPr>
        <w:jc w:val="center"/>
      </w:pPr>
      <w:r>
        <w:rPr>
          <w:noProof/>
        </w:rPr>
        <w:drawing>
          <wp:inline distT="0" distB="0" distL="0" distR="0" wp14:anchorId="24EFE6ED" wp14:editId="227AE9EA">
            <wp:extent cx="5806440" cy="4032250"/>
            <wp:effectExtent l="0" t="0" r="0" b="0"/>
            <wp:docPr id="3" name="Picture 3" descr="Рисунок 3 Конструктор додаткових полів" title="Рисунок 3 Конструктор додаткових пол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_custom_fiel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6FE" w14:textId="77777777" w:rsidR="003B4BF3" w:rsidRDefault="00000000">
      <w:pPr>
        <w:jc w:val="center"/>
      </w:pPr>
      <w:r>
        <w:rPr>
          <w:rFonts w:eastAsia="Arial"/>
          <w:color w:val="555555"/>
          <w:sz w:val="16"/>
        </w:rPr>
        <w:t>Рисунок 3 Конструктор додаткових полів</w:t>
      </w:r>
    </w:p>
    <w:p w14:paraId="3D8D32F3" w14:textId="77777777" w:rsidR="003B4BF3" w:rsidRDefault="00000000">
      <w:pPr>
        <w:pStyle w:val="a"/>
      </w:pPr>
      <w:r>
        <w:t>Оберіть вид ініціативи: PROJECT або OPERATIONAL_TASK.</w:t>
      </w:r>
    </w:p>
    <w:p w14:paraId="6CE8625A" w14:textId="77777777" w:rsidR="003B4BF3" w:rsidRDefault="00000000">
      <w:pPr>
        <w:pStyle w:val="a"/>
      </w:pPr>
      <w:r>
        <w:t>Задайте унікальний ключ, зрозумілу назву, порядок, обов’язковість і місця показу.</w:t>
      </w:r>
    </w:p>
    <w:p w14:paraId="2A11FAE0" w14:textId="77777777" w:rsidR="003B4BF3" w:rsidRDefault="00000000">
      <w:pPr>
        <w:pStyle w:val="a"/>
      </w:pPr>
      <w:r>
        <w:t>Оберіть тип TEXT, NUMBER, SELECT, CHECKBOX або RICHTEXT.</w:t>
      </w:r>
    </w:p>
    <w:p w14:paraId="0ED237AC" w14:textId="77777777" w:rsidR="003B4BF3" w:rsidRDefault="00000000">
      <w:pPr>
        <w:pStyle w:val="a"/>
      </w:pPr>
      <w:r>
        <w:t>Для SELECT додайте впорядковані варіанти.</w:t>
      </w:r>
    </w:p>
    <w:p w14:paraId="31AE8239" w14:textId="77777777" w:rsidR="003B4BF3" w:rsidRDefault="00000000">
      <w:pPr>
        <w:pStyle w:val="a"/>
      </w:pPr>
      <w:r>
        <w:t>Після першого використання не змінюйте вид сутності або тип поля; для припинення нового використання деактивуйте поле.</w:t>
      </w:r>
    </w:p>
    <w:p w14:paraId="0EC69C27" w14:textId="77777777" w:rsidR="003B4BF3" w:rsidRDefault="00000000">
      <w:pPr>
        <w:pStyle w:val="a"/>
      </w:pPr>
      <w:r>
        <w:t>Перевірте історичну картку: збережене значення має залишатися видимим навіть після деактивації.</w:t>
      </w:r>
    </w:p>
    <w:p w14:paraId="746136AB" w14:textId="77777777" w:rsidR="003B4BF3" w:rsidRDefault="00000000">
      <w:pPr>
        <w:pStyle w:val="1"/>
      </w:pPr>
      <w:bookmarkStart w:id="8" w:name="_Toc240387407"/>
      <w:r>
        <w:lastRenderedPageBreak/>
        <w:t>6 Видимість неактивних значень у фільтрах</w:t>
      </w:r>
      <w:bookmarkEnd w:id="8"/>
    </w:p>
    <w:p w14:paraId="507B284B" w14:textId="77777777" w:rsidR="003B4BF3" w:rsidRDefault="00000000">
      <w:pPr>
        <w:jc w:val="center"/>
      </w:pPr>
      <w:r>
        <w:rPr>
          <w:noProof/>
        </w:rPr>
        <w:drawing>
          <wp:inline distT="0" distB="0" distL="0" distR="0" wp14:anchorId="606C8B59" wp14:editId="3F2AD144">
            <wp:extent cx="5806440" cy="4032250"/>
            <wp:effectExtent l="0" t="0" r="0" b="0"/>
            <wp:docPr id="4" name="Picture 4" descr="Рисунок 4 Налаштування фільтрів" title="Рисунок 4 Налаштування фільтр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dmin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ADEC" w14:textId="77777777" w:rsidR="003B4BF3" w:rsidRDefault="00000000">
      <w:pPr>
        <w:jc w:val="center"/>
      </w:pPr>
      <w:r>
        <w:rPr>
          <w:rFonts w:eastAsia="Arial"/>
          <w:color w:val="555555"/>
          <w:sz w:val="16"/>
        </w:rPr>
        <w:t>Рисунок 4 Налаштування фільтрів</w:t>
      </w:r>
    </w:p>
    <w:p w14:paraId="7DAE070E" w14:textId="77777777" w:rsidR="003B4BF3" w:rsidRDefault="00000000">
      <w:r>
        <w:t>Для Аналітики, Портфелів і Беклогу окремо встановлюється ACTIVE_ONLY або ALL. Це змінює лише список варіантів у фільтрі. Наявні картки, історичні значення та результати не приховуються. Налаштування зберігається як один revision-based документ, тому при конфлікті потрібно перечитати його перед повторною зміною.</w:t>
      </w:r>
    </w:p>
    <w:p w14:paraId="18519980" w14:textId="77777777" w:rsidR="003B4BF3" w:rsidRDefault="00000000">
      <w:pPr>
        <w:pStyle w:val="1"/>
      </w:pPr>
      <w:bookmarkStart w:id="9" w:name="_Toc240387408"/>
      <w:r>
        <w:lastRenderedPageBreak/>
        <w:t>7 Експорт</w:t>
      </w:r>
      <w:bookmarkEnd w:id="9"/>
    </w:p>
    <w:p w14:paraId="0D7A8F42" w14:textId="77777777" w:rsidR="003B4BF3" w:rsidRDefault="00000000">
      <w:pPr>
        <w:jc w:val="center"/>
      </w:pPr>
      <w:r>
        <w:rPr>
          <w:noProof/>
        </w:rPr>
        <w:drawing>
          <wp:inline distT="0" distB="0" distL="0" distR="0" wp14:anchorId="68AAE1D0" wp14:editId="7EA5C6AB">
            <wp:extent cx="5806440" cy="4032250"/>
            <wp:effectExtent l="0" t="0" r="0" b="0"/>
            <wp:docPr id="5" name="Picture 5" descr="Рисунок 5 Експорт даних" title="Рисунок 5 Експорт дан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dmin_ex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7C97" w14:textId="77777777" w:rsidR="003B4BF3" w:rsidRDefault="00000000">
      <w:pPr>
        <w:jc w:val="center"/>
      </w:pPr>
      <w:r>
        <w:rPr>
          <w:rFonts w:eastAsia="Arial"/>
          <w:color w:val="555555"/>
          <w:sz w:val="16"/>
        </w:rPr>
        <w:t>Рисунок 5 Експорт даних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3458"/>
        <w:gridCol w:w="2324"/>
      </w:tblGrid>
      <w:tr w:rsidR="003B4BF3" w14:paraId="4B98F8B4" w14:textId="77777777">
        <w:trPr>
          <w:tblHeader/>
          <w:jc w:val="center"/>
        </w:trPr>
        <w:tc>
          <w:tcPr>
            <w:tcW w:w="1701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68DBE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Формат</w:t>
            </w:r>
          </w:p>
        </w:tc>
        <w:tc>
          <w:tcPr>
            <w:tcW w:w="181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8602E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Хто</w:t>
            </w:r>
          </w:p>
        </w:tc>
        <w:tc>
          <w:tcPr>
            <w:tcW w:w="3458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FE9A5B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Вміст</w:t>
            </w:r>
          </w:p>
        </w:tc>
        <w:tc>
          <w:tcPr>
            <w:tcW w:w="2324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46023" w14:textId="77777777" w:rsidR="003B4BF3" w:rsidRDefault="00000000">
            <w:pPr>
              <w:jc w:val="center"/>
            </w:pPr>
            <w:r>
              <w:rPr>
                <w:rFonts w:eastAsia="Arial"/>
                <w:b/>
                <w:color w:val="FFFFFF"/>
                <w:sz w:val="15"/>
              </w:rPr>
              <w:t>Критичні застереження</w:t>
            </w:r>
          </w:p>
        </w:tc>
      </w:tr>
      <w:tr w:rsidR="003B4BF3" w14:paraId="3FD2DE47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9F100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Excel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F5E26" w14:textId="77777777" w:rsidR="003B4BF3" w:rsidRDefault="00000000">
            <w:r>
              <w:rPr>
                <w:rFonts w:eastAsia="Arial"/>
                <w:sz w:val="15"/>
              </w:rPr>
              <w:t>ADMIN або SUPER_ADMIN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BA6C7" w14:textId="77777777" w:rsidR="003B4BF3" w:rsidRDefault="00000000">
            <w:r>
              <w:rPr>
                <w:rFonts w:eastAsia="Arial"/>
                <w:sz w:val="15"/>
              </w:rPr>
              <w:t>Summary, backlog і квартальні аркуші за вибраними роками, видами й періодами.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A0B5E" w14:textId="77777777" w:rsidR="003B4BF3" w:rsidRDefault="00000000">
            <w:r>
              <w:rPr>
                <w:rFonts w:eastAsia="Arial"/>
                <w:sz w:val="15"/>
              </w:rPr>
              <w:t>Спочатку виконайте preview; дотримуйтеся ліміту кількості карток.</w:t>
            </w:r>
          </w:p>
        </w:tc>
      </w:tr>
      <w:tr w:rsidR="003B4BF3" w14:paraId="7706B917" w14:textId="77777777">
        <w:trPr>
          <w:jc w:val="center"/>
        </w:trPr>
        <w:tc>
          <w:tcPr>
            <w:tcW w:w="1701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62E6D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AI JSON</w:t>
            </w:r>
          </w:p>
        </w:tc>
        <w:tc>
          <w:tcPr>
            <w:tcW w:w="181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4FBCE6" w14:textId="77777777" w:rsidR="003B4BF3" w:rsidRDefault="00000000">
            <w:r>
              <w:rPr>
                <w:rFonts w:eastAsia="Arial"/>
                <w:sz w:val="15"/>
              </w:rPr>
              <w:t>ADMIN або SUPER_ADMIN</w:t>
            </w:r>
          </w:p>
        </w:tc>
        <w:tc>
          <w:tcPr>
            <w:tcW w:w="3458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EB153" w14:textId="77777777" w:rsidR="003B4BF3" w:rsidRDefault="00000000">
            <w:r>
              <w:rPr>
                <w:rFonts w:eastAsia="Arial"/>
                <w:sz w:val="15"/>
              </w:rPr>
              <w:t>Компактні дані з вибраними privacy fields і custom fields.</w:t>
            </w:r>
          </w:p>
        </w:tc>
        <w:tc>
          <w:tcPr>
            <w:tcW w:w="2324" w:type="dxa"/>
            <w:shd w:val="clear" w:color="auto" w:fill="EAF2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59AF6" w14:textId="77777777" w:rsidR="003B4BF3" w:rsidRDefault="00000000">
            <w:r>
              <w:rPr>
                <w:rFonts w:eastAsia="Arial"/>
                <w:sz w:val="15"/>
              </w:rPr>
              <w:t>Текст ScopeItem не експортується за жодних налаштувань.</w:t>
            </w:r>
          </w:p>
        </w:tc>
      </w:tr>
      <w:tr w:rsidR="003B4BF3" w14:paraId="65178FA4" w14:textId="77777777">
        <w:trPr>
          <w:jc w:val="center"/>
        </w:trPr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F78C82" w14:textId="77777777" w:rsidR="003B4BF3" w:rsidRDefault="00000000">
            <w:pPr>
              <w:jc w:val="center"/>
            </w:pPr>
            <w:r>
              <w:rPr>
                <w:rFonts w:eastAsia="Arial"/>
                <w:sz w:val="15"/>
              </w:rPr>
              <w:t>Full JSON snapshot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63975" w14:textId="77777777" w:rsidR="003B4BF3" w:rsidRDefault="00000000">
            <w:r>
              <w:rPr>
                <w:rFonts w:eastAsia="Arial"/>
                <w:sz w:val="15"/>
              </w:rPr>
              <w:t>Лише SUPER_ADMIN</w:t>
            </w:r>
          </w:p>
        </w:tc>
        <w:tc>
          <w:tcPr>
            <w:tcW w:w="345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71C5E" w14:textId="77777777" w:rsidR="003B4BF3" w:rsidRDefault="00000000">
            <w:r>
              <w:rPr>
                <w:rFonts w:eastAsia="Arial"/>
                <w:sz w:val="15"/>
              </w:rPr>
              <w:t>Санітизований знімок бізнесових таблиць, RBAC та аудиту.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7F3FB" w14:textId="77777777" w:rsidR="003B4BF3" w:rsidRDefault="00000000">
            <w:r>
              <w:rPr>
                <w:rFonts w:eastAsia="Arial"/>
                <w:sz w:val="15"/>
              </w:rPr>
              <w:t>Потрібне текстове підтвердження; це не backup і не формат імпорту.</w:t>
            </w:r>
          </w:p>
        </w:tc>
      </w:tr>
    </w:tbl>
    <w:p w14:paraId="53EE6DE7" w14:textId="77777777" w:rsidR="003B4BF3" w:rsidRDefault="003B4BF3">
      <w:pPr>
        <w:spacing w:after="40"/>
      </w:pPr>
    </w:p>
    <w:p w14:paraId="7CFB2343" w14:textId="77777777" w:rsidR="003B4BF3" w:rsidRDefault="00000000">
      <w:pPr>
        <w:pStyle w:val="1"/>
      </w:pPr>
      <w:bookmarkStart w:id="10" w:name="_Toc240387409"/>
      <w:r>
        <w:t>8 Безпечна процедура зміни</w:t>
      </w:r>
      <w:bookmarkEnd w:id="10"/>
    </w:p>
    <w:p w14:paraId="4984B434" w14:textId="77777777" w:rsidR="003B4BF3" w:rsidRDefault="00000000">
      <w:pPr>
        <w:pStyle w:val="a"/>
      </w:pPr>
      <w:r>
        <w:t>Перевірте, який об’єкт, роль або період змінюється.</w:t>
      </w:r>
    </w:p>
    <w:p w14:paraId="03021A44" w14:textId="77777777" w:rsidR="003B4BF3" w:rsidRDefault="00000000">
      <w:pPr>
        <w:pStyle w:val="a"/>
      </w:pPr>
      <w:r>
        <w:t>Переконайтеся, що працюєте в тестовому або потрібному production-середовищі.</w:t>
      </w:r>
    </w:p>
    <w:p w14:paraId="02B66159" w14:textId="77777777" w:rsidR="003B4BF3" w:rsidRDefault="00000000">
      <w:pPr>
        <w:pStyle w:val="a"/>
      </w:pPr>
      <w:r>
        <w:t>Для масової дії або експорту спочатку перегляньте preview і кількість записів.</w:t>
      </w:r>
    </w:p>
    <w:p w14:paraId="29C1411E" w14:textId="77777777" w:rsidR="003B4BF3" w:rsidRDefault="00000000">
      <w:pPr>
        <w:pStyle w:val="a"/>
      </w:pPr>
      <w:r>
        <w:t>Після збереження дочекайтеся канонічного повторного читання.</w:t>
      </w:r>
    </w:p>
    <w:p w14:paraId="75EBE5B2" w14:textId="77777777" w:rsidR="003B4BF3" w:rsidRDefault="00000000">
      <w:pPr>
        <w:pStyle w:val="a"/>
      </w:pPr>
      <w:r>
        <w:t>За REVISION_CONFLICT не повторюйте старий запит: перечитайте запис і внесіть лише актуальні зміни.</w:t>
      </w:r>
    </w:p>
    <w:p w14:paraId="75D7D300" w14:textId="77777777" w:rsidR="003B4BF3" w:rsidRDefault="00000000">
      <w:pPr>
        <w:pStyle w:val="a"/>
      </w:pPr>
      <w:r>
        <w:t>Після критичної операції перевірте аудит.</w:t>
      </w:r>
    </w:p>
    <w:sectPr w:rsidR="003B4BF3" w:rsidSect="00034616">
      <w:headerReference w:type="default" r:id="rId13"/>
      <w:footerReference w:type="default" r:id="rId14"/>
      <w:pgSz w:w="12240" w:h="15840"/>
      <w:pgMar w:top="1020" w:right="1020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F086E" w14:textId="77777777" w:rsidR="00401C9A" w:rsidRDefault="00401C9A">
      <w:pPr>
        <w:spacing w:after="0" w:line="240" w:lineRule="auto"/>
      </w:pPr>
      <w:r>
        <w:separator/>
      </w:r>
    </w:p>
  </w:endnote>
  <w:endnote w:type="continuationSeparator" w:id="0">
    <w:p w14:paraId="5C4D657E" w14:textId="77777777" w:rsidR="00401C9A" w:rsidRDefault="00401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39632" w14:textId="77777777" w:rsidR="003B4BF3" w:rsidRDefault="00000000">
    <w:pPr>
      <w:pStyle w:val="a7"/>
      <w:jc w:val="center"/>
    </w:pPr>
    <w:proofErr w:type="spellStart"/>
    <w:r>
      <w:rPr>
        <w:rFonts w:eastAsia="Arial"/>
        <w:color w:val="666666"/>
        <w:sz w:val="16"/>
      </w:rPr>
      <w:t>Версія</w:t>
    </w:r>
    <w:proofErr w:type="spellEnd"/>
    <w:r>
      <w:rPr>
        <w:rFonts w:eastAsia="Arial"/>
        <w:color w:val="666666"/>
        <w:sz w:val="16"/>
      </w:rPr>
      <w:t xml:space="preserve"> </w:t>
    </w:r>
    <w:proofErr w:type="gramStart"/>
    <w:r>
      <w:rPr>
        <w:rFonts w:eastAsia="Arial"/>
        <w:color w:val="666666"/>
        <w:sz w:val="16"/>
      </w:rPr>
      <w:t>2.0  |</w:t>
    </w:r>
    <w:proofErr w:type="gramEnd"/>
    <w:r>
      <w:rPr>
        <w:rFonts w:eastAsia="Arial"/>
        <w:color w:val="666666"/>
        <w:sz w:val="16"/>
      </w:rPr>
      <w:t xml:space="preserve">  7612dc</w:t>
    </w:r>
    <w:proofErr w:type="gramStart"/>
    <w:r>
      <w:rPr>
        <w:rFonts w:eastAsia="Arial"/>
        <w:color w:val="666666"/>
        <w:sz w:val="16"/>
      </w:rPr>
      <w:t>1  |</w:t>
    </w:r>
    <w:proofErr w:type="gramEnd"/>
    <w:r>
      <w:rPr>
        <w:rFonts w:eastAsia="Arial"/>
        <w:color w:val="666666"/>
        <w:sz w:val="16"/>
      </w:rPr>
      <w:t xml:space="preserve">  </w:t>
    </w:r>
    <w:proofErr w:type="spellStart"/>
    <w:r>
      <w:rPr>
        <w:rFonts w:eastAsia="Arial"/>
        <w:color w:val="666666"/>
        <w:sz w:val="16"/>
      </w:rPr>
      <w:t>стор</w:t>
    </w:r>
    <w:proofErr w:type="spellEnd"/>
    <w:r>
      <w:rPr>
        <w:rFonts w:eastAsia="Arial"/>
        <w:color w:val="666666"/>
        <w:sz w:val="16"/>
      </w:rPr>
      <w:t xml:space="preserve">. </w:t>
    </w:r>
    <w:r>
      <w:rPr>
        <w:rFonts w:eastAsia="Arial"/>
        <w:color w:val="666666"/>
        <w:sz w:val="16"/>
      </w:rPr>
      <w:fldChar w:fldCharType="begin"/>
    </w:r>
    <w:r>
      <w:rPr>
        <w:rFonts w:eastAsia="Arial"/>
        <w:color w:val="666666"/>
        <w:sz w:val="16"/>
      </w:rPr>
      <w:instrText xml:space="preserve"> PAGE </w:instrText>
    </w:r>
    <w:r>
      <w:rPr>
        <w:rFonts w:eastAsia="Arial"/>
        <w:color w:val="666666"/>
        <w:sz w:val="16"/>
      </w:rPr>
      <w:fldChar w:fldCharType="separate"/>
    </w:r>
    <w:r>
      <w:rPr>
        <w:rFonts w:eastAsia="Arial"/>
        <w:color w:val="666666"/>
        <w:sz w:val="16"/>
      </w:rPr>
      <w:t>1</w:t>
    </w:r>
    <w:r>
      <w:rPr>
        <w:rFonts w:eastAsia="Arial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341B" w14:textId="77777777" w:rsidR="00401C9A" w:rsidRDefault="00401C9A">
      <w:pPr>
        <w:spacing w:after="0" w:line="240" w:lineRule="auto"/>
      </w:pPr>
      <w:r>
        <w:separator/>
      </w:r>
    </w:p>
  </w:footnote>
  <w:footnote w:type="continuationSeparator" w:id="0">
    <w:p w14:paraId="18B404BF" w14:textId="77777777" w:rsidR="00401C9A" w:rsidRDefault="00401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833C" w14:textId="77777777" w:rsidR="003B4BF3" w:rsidRDefault="00000000">
    <w:pPr>
      <w:pStyle w:val="a5"/>
      <w:jc w:val="right"/>
    </w:pPr>
    <w:r>
      <w:rPr>
        <w:rFonts w:eastAsia="Arial"/>
        <w:color w:val="666666"/>
        <w:sz w:val="16"/>
      </w:rPr>
      <w:t xml:space="preserve">PMO </w:t>
    </w:r>
    <w:proofErr w:type="gramStart"/>
    <w:r>
      <w:rPr>
        <w:rFonts w:eastAsia="Arial"/>
        <w:color w:val="666666"/>
        <w:sz w:val="16"/>
      </w:rPr>
      <w:t>Hub  |</w:t>
    </w:r>
    <w:proofErr w:type="gramEnd"/>
    <w:r>
      <w:rPr>
        <w:rFonts w:eastAsia="Arial"/>
        <w:color w:val="666666"/>
        <w:sz w:val="16"/>
      </w:rPr>
      <w:t xml:space="preserve">  </w:t>
    </w:r>
    <w:proofErr w:type="spellStart"/>
    <w:r>
      <w:rPr>
        <w:rFonts w:eastAsia="Arial"/>
        <w:color w:val="666666"/>
        <w:sz w:val="16"/>
      </w:rPr>
      <w:t>Інструкція</w:t>
    </w:r>
    <w:proofErr w:type="spellEnd"/>
    <w:r>
      <w:rPr>
        <w:rFonts w:eastAsia="Arial"/>
        <w:color w:val="666666"/>
        <w:sz w:val="16"/>
      </w:rPr>
      <w:t xml:space="preserve"> </w:t>
    </w:r>
    <w:proofErr w:type="spellStart"/>
    <w:r>
      <w:rPr>
        <w:rFonts w:eastAsia="Arial"/>
        <w:color w:val="666666"/>
        <w:sz w:val="16"/>
      </w:rPr>
      <w:t>адміністратора</w:t>
    </w:r>
    <w:proofErr w:type="spellEnd"/>
    <w:r>
      <w:rPr>
        <w:rFonts w:eastAsia="Arial"/>
        <w:color w:val="666666"/>
        <w:sz w:val="16"/>
      </w:rPr>
      <w:t xml:space="preserve"> PMO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427445">
    <w:abstractNumId w:val="8"/>
  </w:num>
  <w:num w:numId="2" w16cid:durableId="2038239457">
    <w:abstractNumId w:val="6"/>
  </w:num>
  <w:num w:numId="3" w16cid:durableId="101649747">
    <w:abstractNumId w:val="5"/>
  </w:num>
  <w:num w:numId="4" w16cid:durableId="1370569444">
    <w:abstractNumId w:val="4"/>
  </w:num>
  <w:num w:numId="5" w16cid:durableId="838885993">
    <w:abstractNumId w:val="7"/>
  </w:num>
  <w:num w:numId="6" w16cid:durableId="2022703836">
    <w:abstractNumId w:val="3"/>
  </w:num>
  <w:num w:numId="7" w16cid:durableId="1051198374">
    <w:abstractNumId w:val="2"/>
  </w:num>
  <w:num w:numId="8" w16cid:durableId="1684630150">
    <w:abstractNumId w:val="1"/>
  </w:num>
  <w:num w:numId="9" w16cid:durableId="1315724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881"/>
    <w:rsid w:val="003B4BF3"/>
    <w:rsid w:val="00401C9A"/>
    <w:rsid w:val="00AA1D8D"/>
    <w:rsid w:val="00B47730"/>
    <w:rsid w:val="00CB0664"/>
    <w:rsid w:val="00F00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01A28"/>
  <w14:defaultImageDpi w14:val="300"/>
  <w15:docId w15:val="{0F3A57D9-7622-4B2D-BD38-E9817321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F007EE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F007EE"/>
    <w:pPr>
      <w:spacing w:after="100"/>
      <w:ind w:left="200"/>
    </w:pPr>
  </w:style>
  <w:style w:type="character" w:styleId="affa">
    <w:name w:val="Hyperlink"/>
    <w:basedOn w:val="a2"/>
    <w:uiPriority w:val="99"/>
    <w:unhideWhenUsed/>
    <w:rsid w:val="00F007E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3933</Words>
  <Characters>2242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Детальна інструкція адміністратора</dc:title>
  <dc:subject>Документація PMO Hub</dc:subject>
  <dc:creator>PMO Hub</dc:creator>
  <cp:keywords>PMO Hub, 7612dc1, as built</cp:keywords>
  <dc:description>generated by python-docx</dc:description>
  <cp:lastModifiedBy>Вікторія Парпалій</cp:lastModifiedBy>
  <cp:revision>3</cp:revision>
  <dcterms:created xsi:type="dcterms:W3CDTF">2013-12-23T23:15:00Z</dcterms:created>
  <dcterms:modified xsi:type="dcterms:W3CDTF">2026-09-15T14:56:00Z</dcterms:modified>
  <cp:category/>
</cp:coreProperties>
</file>