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65678A" w14:textId="77777777" w:rsidR="003D2866" w:rsidRDefault="00000000">
      <w:pPr>
        <w:pStyle w:val="aa"/>
      </w:pPr>
      <w:r>
        <w:t>Детальна інструкція користувача PMO Hub</w:t>
      </w:r>
    </w:p>
    <w:p w14:paraId="1041DEBF" w14:textId="77777777" w:rsidR="003D2866" w:rsidRDefault="00000000">
      <w:r>
        <w:rPr>
          <w:rFonts w:eastAsia="Arial"/>
          <w:sz w:val="24"/>
        </w:rPr>
        <w:t>Покрокове керівництво простою мовою для роботи з аналітикою, проєктами, операційними задачами, беклогом і квартальними картками.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24"/>
        <w:gridCol w:w="6917"/>
      </w:tblGrid>
      <w:tr w:rsidR="003D2866" w14:paraId="2207EBB8" w14:textId="77777777">
        <w:trPr>
          <w:tblHeader/>
          <w:jc w:val="center"/>
        </w:trPr>
        <w:tc>
          <w:tcPr>
            <w:tcW w:w="232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0AEF0C" w14:textId="77777777" w:rsidR="003D2866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8"/>
              </w:rPr>
              <w:t>Параметр</w:t>
            </w:r>
          </w:p>
        </w:tc>
        <w:tc>
          <w:tcPr>
            <w:tcW w:w="691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8178E7" w14:textId="77777777" w:rsidR="003D2866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8"/>
              </w:rPr>
              <w:t>Значення</w:t>
            </w:r>
          </w:p>
        </w:tc>
      </w:tr>
      <w:tr w:rsidR="003D2866" w14:paraId="2F2868DC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EAB55B" w14:textId="77777777" w:rsidR="003D2866" w:rsidRDefault="00000000">
            <w:r>
              <w:rPr>
                <w:rFonts w:eastAsia="Arial"/>
                <w:sz w:val="18"/>
              </w:rPr>
              <w:t>Система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3C30C9" w14:textId="77777777" w:rsidR="003D2866" w:rsidRDefault="00000000">
            <w:r>
              <w:rPr>
                <w:rFonts w:eastAsia="Arial"/>
                <w:sz w:val="18"/>
              </w:rPr>
              <w:t>PMO Hub</w:t>
            </w:r>
          </w:p>
        </w:tc>
      </w:tr>
      <w:tr w:rsidR="003D2866" w14:paraId="113727E6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4B9198" w14:textId="77777777" w:rsidR="003D2866" w:rsidRDefault="00000000">
            <w:r>
              <w:rPr>
                <w:rFonts w:eastAsia="Arial"/>
                <w:sz w:val="18"/>
              </w:rPr>
              <w:t>Документована версія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1D4D9C" w14:textId="77777777" w:rsidR="003D2866" w:rsidRDefault="00000000">
            <w:r>
              <w:rPr>
                <w:rFonts w:eastAsia="Arial"/>
                <w:sz w:val="18"/>
              </w:rPr>
              <w:t>As built 11.09.2026; Git 7612dc1</w:t>
            </w:r>
          </w:p>
        </w:tc>
      </w:tr>
      <w:tr w:rsidR="003D2866" w14:paraId="664405BA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026E50" w14:textId="77777777" w:rsidR="003D2866" w:rsidRDefault="00000000">
            <w:r>
              <w:rPr>
                <w:rFonts w:eastAsia="Arial"/>
                <w:sz w:val="18"/>
              </w:rPr>
              <w:t>Версія документа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4E98AD" w14:textId="77777777" w:rsidR="003D2866" w:rsidRDefault="00000000">
            <w:r>
              <w:rPr>
                <w:rFonts w:eastAsia="Arial"/>
                <w:sz w:val="18"/>
              </w:rPr>
              <w:t>2.0</w:t>
            </w:r>
          </w:p>
        </w:tc>
      </w:tr>
      <w:tr w:rsidR="003D2866" w14:paraId="55902819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9CAB74" w14:textId="77777777" w:rsidR="003D2866" w:rsidRDefault="00000000">
            <w:r>
              <w:rPr>
                <w:rFonts w:eastAsia="Arial"/>
                <w:sz w:val="18"/>
              </w:rPr>
              <w:t>Дата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6A56C9" w14:textId="77777777" w:rsidR="003D2866" w:rsidRDefault="00000000">
            <w:r>
              <w:rPr>
                <w:rFonts w:eastAsia="Arial"/>
                <w:sz w:val="18"/>
              </w:rPr>
              <w:t>15.09.2026</w:t>
            </w:r>
          </w:p>
        </w:tc>
      </w:tr>
      <w:tr w:rsidR="003D2866" w14:paraId="2A7475F4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5F2113" w14:textId="77777777" w:rsidR="003D2866" w:rsidRDefault="00000000">
            <w:r>
              <w:rPr>
                <w:rFonts w:eastAsia="Arial"/>
                <w:sz w:val="18"/>
              </w:rPr>
              <w:t>Власник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848F25" w14:textId="77777777" w:rsidR="003D2866" w:rsidRDefault="00000000">
            <w:r>
              <w:rPr>
                <w:rFonts w:eastAsia="Arial"/>
                <w:sz w:val="18"/>
              </w:rPr>
              <w:t>Власник продукту PMO Hub</w:t>
            </w:r>
          </w:p>
        </w:tc>
      </w:tr>
      <w:tr w:rsidR="003D2866" w14:paraId="4CCF454D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DDE09D" w14:textId="77777777" w:rsidR="003D2866" w:rsidRDefault="00000000">
            <w:r>
              <w:rPr>
                <w:rFonts w:eastAsia="Arial"/>
                <w:sz w:val="18"/>
              </w:rPr>
              <w:t>Статус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FED21B" w14:textId="77777777" w:rsidR="003D2866" w:rsidRDefault="00000000">
            <w:r>
              <w:rPr>
                <w:rFonts w:eastAsia="Arial"/>
                <w:sz w:val="18"/>
              </w:rPr>
              <w:t>Чинний as built</w:t>
            </w:r>
          </w:p>
        </w:tc>
      </w:tr>
      <w:tr w:rsidR="003D2866" w14:paraId="7A6B6470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A27F9A" w14:textId="77777777" w:rsidR="003D2866" w:rsidRDefault="00000000">
            <w:r>
              <w:rPr>
                <w:rFonts w:eastAsia="Arial"/>
                <w:sz w:val="18"/>
              </w:rPr>
              <w:t>Аудиторія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060E9C" w14:textId="77777777" w:rsidR="003D2866" w:rsidRDefault="00000000">
            <w:r>
              <w:rPr>
                <w:rFonts w:eastAsia="Arial"/>
                <w:sz w:val="18"/>
              </w:rPr>
              <w:t>USER, ADMIN і SUPER_ADMIN</w:t>
            </w:r>
          </w:p>
        </w:tc>
      </w:tr>
      <w:tr w:rsidR="003D2866" w14:paraId="7E707C17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F920DD" w14:textId="77777777" w:rsidR="003D2866" w:rsidRDefault="00000000">
            <w:r>
              <w:rPr>
                <w:rFonts w:eastAsia="Arial"/>
                <w:sz w:val="18"/>
              </w:rPr>
              <w:t>Пов’язані документи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6E81A5" w14:textId="77777777" w:rsidR="003D2866" w:rsidRDefault="00000000">
            <w:r>
              <w:rPr>
                <w:rFonts w:eastAsia="Arial"/>
                <w:sz w:val="18"/>
              </w:rPr>
              <w:t>00, 01, 02, 04</w:t>
            </w:r>
          </w:p>
        </w:tc>
      </w:tr>
    </w:tbl>
    <w:p w14:paraId="3C5586CD" w14:textId="77777777" w:rsidR="003D2866" w:rsidRDefault="003D2866">
      <w:pPr>
        <w:spacing w:after="40"/>
      </w:pPr>
    </w:p>
    <w:p w14:paraId="38213779" w14:textId="77777777" w:rsidR="003D2866" w:rsidRDefault="00000000">
      <w:r>
        <w:br w:type="page"/>
      </w:r>
    </w:p>
    <w:p w14:paraId="6D59DDFE" w14:textId="77777777" w:rsidR="003D2866" w:rsidRDefault="00000000">
      <w:pPr>
        <w:pStyle w:val="1"/>
      </w:pPr>
      <w:bookmarkStart w:id="0" w:name="_Toc240387349"/>
      <w:r>
        <w:lastRenderedPageBreak/>
        <w:t>Зміст</w:t>
      </w:r>
      <w:bookmarkEnd w:id="0"/>
    </w:p>
    <w:p w14:paraId="08E95AC0" w14:textId="463906E5" w:rsidR="00F332ED" w:rsidRDefault="00000000">
      <w:pPr>
        <w:pStyle w:val="1d"/>
        <w:tabs>
          <w:tab w:val="right" w:leader="dot" w:pos="10076"/>
        </w:tabs>
        <w:rPr>
          <w:noProof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0387349" w:history="1">
        <w:r w:rsidR="00F332ED" w:rsidRPr="00A17F24">
          <w:rPr>
            <w:rStyle w:val="affa"/>
            <w:noProof/>
          </w:rPr>
          <w:t>Зміст</w:t>
        </w:r>
        <w:r w:rsidR="00F332ED">
          <w:rPr>
            <w:noProof/>
            <w:webHidden/>
          </w:rPr>
          <w:tab/>
        </w:r>
        <w:r w:rsidR="00F332ED">
          <w:rPr>
            <w:noProof/>
            <w:webHidden/>
          </w:rPr>
          <w:fldChar w:fldCharType="begin"/>
        </w:r>
        <w:r w:rsidR="00F332ED">
          <w:rPr>
            <w:noProof/>
            <w:webHidden/>
          </w:rPr>
          <w:instrText xml:space="preserve"> PAGEREF _Toc240387349 \h </w:instrText>
        </w:r>
        <w:r w:rsidR="00F332ED">
          <w:rPr>
            <w:noProof/>
            <w:webHidden/>
          </w:rPr>
        </w:r>
        <w:r w:rsidR="00F332ED">
          <w:rPr>
            <w:noProof/>
            <w:webHidden/>
          </w:rPr>
          <w:fldChar w:fldCharType="separate"/>
        </w:r>
        <w:r w:rsidR="00F332ED">
          <w:rPr>
            <w:noProof/>
            <w:webHidden/>
          </w:rPr>
          <w:t>2</w:t>
        </w:r>
        <w:r w:rsidR="00F332ED">
          <w:rPr>
            <w:noProof/>
            <w:webHidden/>
          </w:rPr>
          <w:fldChar w:fldCharType="end"/>
        </w:r>
      </w:hyperlink>
    </w:p>
    <w:p w14:paraId="7B4B24DB" w14:textId="345B7BD6" w:rsidR="00F332ED" w:rsidRDefault="00F332ED">
      <w:pPr>
        <w:pStyle w:val="1d"/>
        <w:tabs>
          <w:tab w:val="right" w:leader="dot" w:pos="10076"/>
        </w:tabs>
        <w:rPr>
          <w:noProof/>
        </w:rPr>
      </w:pPr>
      <w:hyperlink w:anchor="_Toc240387350" w:history="1">
        <w:r w:rsidRPr="00A17F24">
          <w:rPr>
            <w:rStyle w:val="affa"/>
            <w:noProof/>
          </w:rPr>
          <w:t>1 Перед початком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CD1CCBD" w14:textId="0BD74765" w:rsidR="00F332ED" w:rsidRDefault="00F332ED">
      <w:pPr>
        <w:pStyle w:val="2f1"/>
        <w:tabs>
          <w:tab w:val="right" w:leader="dot" w:pos="10076"/>
        </w:tabs>
        <w:rPr>
          <w:noProof/>
        </w:rPr>
      </w:pPr>
      <w:hyperlink w:anchor="_Toc240387351" w:history="1">
        <w:r w:rsidRPr="00A17F24">
          <w:rPr>
            <w:rStyle w:val="affa"/>
            <w:noProof/>
          </w:rPr>
          <w:t>1.1 Короткий словник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7A826C8" w14:textId="4D625DE4" w:rsidR="00F332ED" w:rsidRDefault="00F332ED">
      <w:pPr>
        <w:pStyle w:val="1d"/>
        <w:tabs>
          <w:tab w:val="right" w:leader="dot" w:pos="10076"/>
        </w:tabs>
        <w:rPr>
          <w:noProof/>
        </w:rPr>
      </w:pPr>
      <w:hyperlink w:anchor="_Toc240387352" w:history="1">
        <w:r w:rsidRPr="00A17F24">
          <w:rPr>
            <w:rStyle w:val="affa"/>
            <w:noProof/>
          </w:rPr>
          <w:t>2 Вхід і пароль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8E4A25F" w14:textId="3C184F60" w:rsidR="00F332ED" w:rsidRDefault="00F332ED">
      <w:pPr>
        <w:pStyle w:val="1d"/>
        <w:tabs>
          <w:tab w:val="right" w:leader="dot" w:pos="10076"/>
        </w:tabs>
        <w:rPr>
          <w:noProof/>
        </w:rPr>
      </w:pPr>
      <w:hyperlink w:anchor="_Toc240387353" w:history="1">
        <w:r w:rsidRPr="00A17F24">
          <w:rPr>
            <w:rStyle w:val="affa"/>
            <w:noProof/>
          </w:rPr>
          <w:t>3 Навігація та профіль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635D694" w14:textId="129A42EE" w:rsidR="00F332ED" w:rsidRDefault="00F332ED">
      <w:pPr>
        <w:pStyle w:val="1d"/>
        <w:tabs>
          <w:tab w:val="right" w:leader="dot" w:pos="10076"/>
        </w:tabs>
        <w:rPr>
          <w:noProof/>
        </w:rPr>
      </w:pPr>
      <w:hyperlink w:anchor="_Toc240387354" w:history="1">
        <w:r w:rsidRPr="00A17F24">
          <w:rPr>
            <w:rStyle w:val="affa"/>
            <w:noProof/>
          </w:rPr>
          <w:t>4 Аналітика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A75AADB" w14:textId="6665587A" w:rsidR="00F332ED" w:rsidRDefault="00F332ED">
      <w:pPr>
        <w:pStyle w:val="1d"/>
        <w:tabs>
          <w:tab w:val="right" w:leader="dot" w:pos="10076"/>
        </w:tabs>
        <w:rPr>
          <w:noProof/>
        </w:rPr>
      </w:pPr>
      <w:hyperlink w:anchor="_Toc240387355" w:history="1">
        <w:r w:rsidRPr="00A17F24">
          <w:rPr>
            <w:rStyle w:val="affa"/>
            <w:noProof/>
          </w:rPr>
          <w:t>5 Проєкти й операційні задачі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F286B27" w14:textId="770C0521" w:rsidR="00F332ED" w:rsidRDefault="00F332ED">
      <w:pPr>
        <w:pStyle w:val="1d"/>
        <w:tabs>
          <w:tab w:val="right" w:leader="dot" w:pos="10076"/>
        </w:tabs>
        <w:rPr>
          <w:noProof/>
        </w:rPr>
      </w:pPr>
      <w:hyperlink w:anchor="_Toc240387356" w:history="1">
        <w:r w:rsidRPr="00A17F24">
          <w:rPr>
            <w:rStyle w:val="affa"/>
            <w:noProof/>
          </w:rPr>
          <w:t>6 Беклог і створення ініціативи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CA3779B" w14:textId="2B169E09" w:rsidR="00F332ED" w:rsidRDefault="00F332ED">
      <w:pPr>
        <w:pStyle w:val="1d"/>
        <w:tabs>
          <w:tab w:val="right" w:leader="dot" w:pos="10076"/>
        </w:tabs>
        <w:rPr>
          <w:noProof/>
        </w:rPr>
      </w:pPr>
      <w:hyperlink w:anchor="_Toc240387357" w:history="1">
        <w:r w:rsidRPr="00A17F24">
          <w:rPr>
            <w:rStyle w:val="affa"/>
            <w:noProof/>
          </w:rPr>
          <w:t>7 Квартальна картка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630573D" w14:textId="72424F37" w:rsidR="00F332ED" w:rsidRDefault="00F332ED">
      <w:pPr>
        <w:pStyle w:val="2f1"/>
        <w:tabs>
          <w:tab w:val="right" w:leader="dot" w:pos="10076"/>
        </w:tabs>
        <w:rPr>
          <w:noProof/>
        </w:rPr>
      </w:pPr>
      <w:hyperlink w:anchor="_Toc240387358" w:history="1">
        <w:r w:rsidRPr="00A17F24">
          <w:rPr>
            <w:rStyle w:val="affa"/>
            <w:noProof/>
          </w:rPr>
          <w:t>7.1 Створення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78FA896" w14:textId="31ECE612" w:rsidR="00F332ED" w:rsidRDefault="00F332ED">
      <w:pPr>
        <w:pStyle w:val="2f1"/>
        <w:tabs>
          <w:tab w:val="right" w:leader="dot" w:pos="10076"/>
        </w:tabs>
        <w:rPr>
          <w:noProof/>
        </w:rPr>
      </w:pPr>
      <w:hyperlink w:anchor="_Toc240387359" w:history="1">
        <w:r w:rsidRPr="00A17F24">
          <w:rPr>
            <w:rStyle w:val="affa"/>
            <w:noProof/>
          </w:rPr>
          <w:t>7.2 Обсяг робіт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D434BC5" w14:textId="6E8EECFB" w:rsidR="00F332ED" w:rsidRDefault="00F332ED">
      <w:pPr>
        <w:pStyle w:val="2f1"/>
        <w:tabs>
          <w:tab w:val="right" w:leader="dot" w:pos="10076"/>
        </w:tabs>
        <w:rPr>
          <w:noProof/>
        </w:rPr>
      </w:pPr>
      <w:hyperlink w:anchor="_Toc240387360" w:history="1">
        <w:r w:rsidRPr="00A17F24">
          <w:rPr>
            <w:rStyle w:val="affa"/>
            <w:noProof/>
          </w:rPr>
          <w:t>7.3 Перенесення копіювання і продовження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9BEB722" w14:textId="641DD548" w:rsidR="00F332ED" w:rsidRDefault="00F332ED">
      <w:pPr>
        <w:pStyle w:val="1d"/>
        <w:tabs>
          <w:tab w:val="right" w:leader="dot" w:pos="10076"/>
        </w:tabs>
        <w:rPr>
          <w:noProof/>
        </w:rPr>
      </w:pPr>
      <w:hyperlink w:anchor="_Toc240387361" w:history="1">
        <w:r w:rsidRPr="00A17F24">
          <w:rPr>
            <w:rStyle w:val="affa"/>
            <w:noProof/>
          </w:rPr>
          <w:t>8 Архів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48462DA" w14:textId="050115C6" w:rsidR="00F332ED" w:rsidRDefault="00F332ED">
      <w:pPr>
        <w:pStyle w:val="1d"/>
        <w:tabs>
          <w:tab w:val="right" w:leader="dot" w:pos="10076"/>
        </w:tabs>
        <w:rPr>
          <w:noProof/>
        </w:rPr>
      </w:pPr>
      <w:hyperlink w:anchor="_Toc240387362" w:history="1">
        <w:r w:rsidRPr="00A17F24">
          <w:rPr>
            <w:rStyle w:val="affa"/>
            <w:noProof/>
          </w:rPr>
          <w:t>9 Повідомлення і дії користувача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BA64C97" w14:textId="25D11452" w:rsidR="003D2866" w:rsidRDefault="00000000">
      <w:r>
        <w:fldChar w:fldCharType="end"/>
      </w:r>
    </w:p>
    <w:p w14:paraId="25D50550" w14:textId="77777777" w:rsidR="003D2866" w:rsidRDefault="00000000">
      <w:r>
        <w:br w:type="page"/>
      </w:r>
    </w:p>
    <w:p w14:paraId="78399A56" w14:textId="77777777" w:rsidR="003D2866" w:rsidRDefault="00000000">
      <w:pPr>
        <w:pStyle w:val="1"/>
      </w:pPr>
      <w:bookmarkStart w:id="1" w:name="_Toc240387350"/>
      <w:r>
        <w:lastRenderedPageBreak/>
        <w:t>1 Перед початком</w:t>
      </w:r>
      <w:bookmarkEnd w:id="1"/>
    </w:p>
    <w:p w14:paraId="54E2D1FF" w14:textId="77777777" w:rsidR="003D2866" w:rsidRDefault="00000000">
      <w:r>
        <w:t>Усі три ролі користуються тим самим основним інтерфейсом. Відмінність полягає в доступних кнопках. USER за початковими налаштуваннями переглядає дані. ADMIN і SUPER_ADMIN можуть створювати та змінювати відкриті записи. Якщо кнопки немає, це зазвичай означає обмеження прав, архівний період або стан запису.</w:t>
      </w:r>
    </w:p>
    <w:p w14:paraId="1C9F0E1D" w14:textId="77777777" w:rsidR="003D2866" w:rsidRDefault="00000000">
      <w:pPr>
        <w:pStyle w:val="21"/>
      </w:pPr>
      <w:bookmarkStart w:id="2" w:name="_Toc240387351"/>
      <w:r>
        <w:t>1.1 Короткий словник</w:t>
      </w:r>
      <w:bookmarkEnd w:id="2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608"/>
        <w:gridCol w:w="6690"/>
      </w:tblGrid>
      <w:tr w:rsidR="003D2866" w14:paraId="1B0B0C00" w14:textId="77777777">
        <w:trPr>
          <w:tblHeader/>
          <w:jc w:val="center"/>
        </w:trPr>
        <w:tc>
          <w:tcPr>
            <w:tcW w:w="260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ED2649" w14:textId="77777777" w:rsidR="003D2866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На екрані</w:t>
            </w:r>
          </w:p>
        </w:tc>
        <w:tc>
          <w:tcPr>
            <w:tcW w:w="669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E27764" w14:textId="77777777" w:rsidR="003D2866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Що це означає</w:t>
            </w:r>
          </w:p>
        </w:tc>
      </w:tr>
      <w:tr w:rsidR="003D2866" w14:paraId="49AD8B73" w14:textId="77777777">
        <w:trPr>
          <w:jc w:val="center"/>
        </w:trPr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D81938" w14:textId="77777777" w:rsidR="003D2866" w:rsidRDefault="00000000">
            <w:r>
              <w:rPr>
                <w:rFonts w:eastAsia="Arial"/>
                <w:sz w:val="16"/>
              </w:rPr>
              <w:t>Ініціатива</w:t>
            </w:r>
          </w:p>
        </w:tc>
        <w:tc>
          <w:tcPr>
            <w:tcW w:w="669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4C3C2E" w14:textId="77777777" w:rsidR="003D2866" w:rsidRDefault="00000000">
            <w:r>
              <w:rPr>
                <w:rFonts w:eastAsia="Arial"/>
                <w:sz w:val="16"/>
              </w:rPr>
              <w:t>Проєкт або операційна задача, яку організація планує та відстежує в PMO Hub.</w:t>
            </w:r>
          </w:p>
        </w:tc>
      </w:tr>
      <w:tr w:rsidR="003D2866" w14:paraId="5099DAC9" w14:textId="77777777">
        <w:trPr>
          <w:jc w:val="center"/>
        </w:trPr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CB9358" w14:textId="77777777" w:rsidR="003D2866" w:rsidRDefault="00000000">
            <w:r>
              <w:rPr>
                <w:rFonts w:eastAsia="Arial"/>
                <w:sz w:val="16"/>
              </w:rPr>
              <w:t>Річний запис</w:t>
            </w:r>
          </w:p>
        </w:tc>
        <w:tc>
          <w:tcPr>
            <w:tcW w:w="669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E06545" w14:textId="77777777" w:rsidR="003D2866" w:rsidRDefault="00000000">
            <w:r>
              <w:rPr>
                <w:rFonts w:eastAsia="Arial"/>
                <w:sz w:val="16"/>
              </w:rPr>
              <w:t>Представлення ініціативи в конкретному році. Містить стратегічну ціль, підготовчі дані та квартальні картки.</w:t>
            </w:r>
          </w:p>
        </w:tc>
      </w:tr>
      <w:tr w:rsidR="003D2866" w14:paraId="7A9221DE" w14:textId="77777777">
        <w:trPr>
          <w:jc w:val="center"/>
        </w:trPr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6B3F3D" w14:textId="77777777" w:rsidR="003D2866" w:rsidRDefault="00000000">
            <w:r>
              <w:rPr>
                <w:rFonts w:eastAsia="Arial"/>
                <w:sz w:val="16"/>
              </w:rPr>
              <w:t>Беклог</w:t>
            </w:r>
          </w:p>
        </w:tc>
        <w:tc>
          <w:tcPr>
            <w:tcW w:w="669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65E86A" w14:textId="77777777" w:rsidR="003D2866" w:rsidRDefault="00000000">
            <w:r>
              <w:rPr>
                <w:rFonts w:eastAsia="Arial"/>
                <w:sz w:val="16"/>
              </w:rPr>
              <w:t>Перелік річних записів ініціатив до або між квартальним плануванням.</w:t>
            </w:r>
          </w:p>
        </w:tc>
      </w:tr>
      <w:tr w:rsidR="003D2866" w14:paraId="233B493B" w14:textId="77777777">
        <w:trPr>
          <w:jc w:val="center"/>
        </w:trPr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2A290C" w14:textId="77777777" w:rsidR="003D2866" w:rsidRDefault="00000000">
            <w:r>
              <w:rPr>
                <w:rFonts w:eastAsia="Arial"/>
                <w:sz w:val="16"/>
              </w:rPr>
              <w:t>Підготовчий етап</w:t>
            </w:r>
          </w:p>
        </w:tc>
        <w:tc>
          <w:tcPr>
            <w:tcW w:w="669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75A4AD" w14:textId="77777777" w:rsidR="003D2866" w:rsidRDefault="00000000">
            <w:r>
              <w:rPr>
                <w:rFonts w:eastAsia="Arial"/>
                <w:sz w:val="16"/>
              </w:rPr>
              <w:t>Початкові менеджер, пріоритет і залучені підрозділи річного запису до створення першої квартальної картки.</w:t>
            </w:r>
          </w:p>
        </w:tc>
      </w:tr>
      <w:tr w:rsidR="003D2866" w14:paraId="63CA81CB" w14:textId="77777777">
        <w:trPr>
          <w:jc w:val="center"/>
        </w:trPr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7521BE" w14:textId="77777777" w:rsidR="003D2866" w:rsidRDefault="00000000">
            <w:r>
              <w:rPr>
                <w:rFonts w:eastAsia="Arial"/>
                <w:sz w:val="16"/>
              </w:rPr>
              <w:t>Квартальна картка</w:t>
            </w:r>
          </w:p>
        </w:tc>
        <w:tc>
          <w:tcPr>
            <w:tcW w:w="669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9C508A" w14:textId="77777777" w:rsidR="003D2866" w:rsidRDefault="00000000">
            <w:r>
              <w:rPr>
                <w:rFonts w:eastAsia="Arial"/>
                <w:sz w:val="16"/>
              </w:rPr>
              <w:t>Зафіксований стан ініціативи в певному кварталі: статус, відповідальні, примітки, обсяг робіт і додаткові поля.</w:t>
            </w:r>
          </w:p>
        </w:tc>
      </w:tr>
      <w:tr w:rsidR="003D2866" w14:paraId="2DDAFF85" w14:textId="77777777">
        <w:trPr>
          <w:jc w:val="center"/>
        </w:trPr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E22368" w14:textId="77777777" w:rsidR="003D2866" w:rsidRDefault="00000000">
            <w:r>
              <w:rPr>
                <w:rFonts w:eastAsia="Arial"/>
                <w:sz w:val="16"/>
              </w:rPr>
              <w:t>Обсяг робіт</w:t>
            </w:r>
          </w:p>
        </w:tc>
        <w:tc>
          <w:tcPr>
            <w:tcW w:w="669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7544BF" w14:textId="77777777" w:rsidR="003D2866" w:rsidRDefault="00000000">
            <w:r>
              <w:rPr>
                <w:rFonts w:eastAsia="Arial"/>
                <w:sz w:val="16"/>
              </w:rPr>
              <w:t>Перелік конкретних пунктів роботи у квартальній картці. У системі та API має назву Scope або ScopeItem.</w:t>
            </w:r>
          </w:p>
        </w:tc>
      </w:tr>
      <w:tr w:rsidR="003D2866" w14:paraId="1B7A8E3C" w14:textId="77777777">
        <w:trPr>
          <w:jc w:val="center"/>
        </w:trPr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896AA2" w14:textId="77777777" w:rsidR="003D2866" w:rsidRDefault="00000000">
            <w:r>
              <w:rPr>
                <w:rFonts w:eastAsia="Arial"/>
                <w:sz w:val="16"/>
              </w:rPr>
              <w:t>Вага</w:t>
            </w:r>
          </w:p>
        </w:tc>
        <w:tc>
          <w:tcPr>
            <w:tcW w:w="669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CC9B9C" w14:textId="77777777" w:rsidR="003D2866" w:rsidRDefault="00000000">
            <w:r>
              <w:rPr>
                <w:rFonts w:eastAsia="Arial"/>
                <w:sz w:val="16"/>
              </w:rPr>
              <w:t>Числова оцінка трудомісткості пункту роботи. Загальна вага картки є сумою ваг усіх її пунктів.</w:t>
            </w:r>
          </w:p>
        </w:tc>
      </w:tr>
      <w:tr w:rsidR="003D2866" w14:paraId="65C0FFEE" w14:textId="77777777">
        <w:trPr>
          <w:jc w:val="center"/>
        </w:trPr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AF501D" w14:textId="77777777" w:rsidR="003D2866" w:rsidRDefault="00000000">
            <w:r>
              <w:rPr>
                <w:rFonts w:eastAsia="Arial"/>
                <w:sz w:val="16"/>
              </w:rPr>
              <w:t>Розмір</w:t>
            </w:r>
          </w:p>
        </w:tc>
        <w:tc>
          <w:tcPr>
            <w:tcW w:w="669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A14AD8" w14:textId="77777777" w:rsidR="003D2866" w:rsidRDefault="00000000">
            <w:r>
              <w:rPr>
                <w:rFonts w:eastAsia="Arial"/>
                <w:sz w:val="16"/>
              </w:rPr>
              <w:t>Категорія картки, яку система визначає за діапазоном її загальної ваги.</w:t>
            </w:r>
          </w:p>
        </w:tc>
      </w:tr>
      <w:tr w:rsidR="003D2866" w14:paraId="09AF2FC6" w14:textId="77777777">
        <w:trPr>
          <w:jc w:val="center"/>
        </w:trPr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2747E5" w14:textId="77777777" w:rsidR="003D2866" w:rsidRDefault="00000000">
            <w:r>
              <w:rPr>
                <w:rFonts w:eastAsia="Arial"/>
                <w:sz w:val="16"/>
              </w:rPr>
              <w:t>Виконавець</w:t>
            </w:r>
          </w:p>
        </w:tc>
        <w:tc>
          <w:tcPr>
            <w:tcW w:w="669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FDEE63" w14:textId="77777777" w:rsidR="003D2866" w:rsidRDefault="00000000">
            <w:r>
              <w:rPr>
                <w:rFonts w:eastAsia="Arial"/>
                <w:sz w:val="16"/>
              </w:rPr>
              <w:t>Підрозділ, який виконує конкретний пункт обсягу робіт. Один пункт може мати кілька виконавців.</w:t>
            </w:r>
          </w:p>
        </w:tc>
      </w:tr>
      <w:tr w:rsidR="003D2866" w14:paraId="63919397" w14:textId="77777777">
        <w:trPr>
          <w:jc w:val="center"/>
        </w:trPr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C8704F" w14:textId="77777777" w:rsidR="003D2866" w:rsidRDefault="00000000">
            <w:r>
              <w:rPr>
                <w:rFonts w:eastAsia="Arial"/>
                <w:sz w:val="16"/>
              </w:rPr>
              <w:t>Залучений підрозділ</w:t>
            </w:r>
          </w:p>
        </w:tc>
        <w:tc>
          <w:tcPr>
            <w:tcW w:w="669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895513" w14:textId="77777777" w:rsidR="003D2866" w:rsidRDefault="00000000">
            <w:r>
              <w:rPr>
                <w:rFonts w:eastAsia="Arial"/>
                <w:sz w:val="16"/>
              </w:rPr>
              <w:t>Підрозділ, який бере участь в ініціативі на рівні картки, але не обов’язково є виконавцем кожного пункту.</w:t>
            </w:r>
          </w:p>
        </w:tc>
      </w:tr>
      <w:tr w:rsidR="003D2866" w14:paraId="2A72EDE8" w14:textId="77777777">
        <w:trPr>
          <w:jc w:val="center"/>
        </w:trPr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D7F1F4" w14:textId="77777777" w:rsidR="003D2866" w:rsidRDefault="00000000">
            <w:r>
              <w:rPr>
                <w:rFonts w:eastAsia="Arial"/>
                <w:sz w:val="16"/>
              </w:rPr>
              <w:t>Capacity</w:t>
            </w:r>
          </w:p>
        </w:tc>
        <w:tc>
          <w:tcPr>
            <w:tcW w:w="669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69FF46" w14:textId="77777777" w:rsidR="003D2866" w:rsidRDefault="00000000">
            <w:r>
              <w:rPr>
                <w:rFonts w:eastAsia="Arial"/>
                <w:sz w:val="16"/>
              </w:rPr>
              <w:t>Допустиме планове навантаження підрозділу на квартал. Перевищення є попередженням, а не забороною.</w:t>
            </w:r>
          </w:p>
        </w:tc>
      </w:tr>
      <w:tr w:rsidR="003D2866" w14:paraId="60A1557D" w14:textId="77777777">
        <w:trPr>
          <w:jc w:val="center"/>
        </w:trPr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1DB014" w14:textId="77777777" w:rsidR="003D2866" w:rsidRDefault="00000000">
            <w:r>
              <w:rPr>
                <w:rFonts w:eastAsia="Arial"/>
                <w:sz w:val="16"/>
              </w:rPr>
              <w:t>Продовжити</w:t>
            </w:r>
          </w:p>
        </w:tc>
        <w:tc>
          <w:tcPr>
            <w:tcW w:w="669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F8BE18" w14:textId="77777777" w:rsidR="003D2866" w:rsidRDefault="00000000">
            <w:r>
              <w:rPr>
                <w:rFonts w:eastAsia="Arial"/>
                <w:sz w:val="16"/>
              </w:rPr>
              <w:t>Створити новий річний запис або нову квартальну картку на основі попередніх даних за визначеними правилами.</w:t>
            </w:r>
          </w:p>
        </w:tc>
      </w:tr>
      <w:tr w:rsidR="003D2866" w14:paraId="69DEAF7F" w14:textId="77777777">
        <w:trPr>
          <w:jc w:val="center"/>
        </w:trPr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599426" w14:textId="77777777" w:rsidR="003D2866" w:rsidRDefault="00000000">
            <w:r>
              <w:rPr>
                <w:rFonts w:eastAsia="Arial"/>
                <w:sz w:val="16"/>
              </w:rPr>
              <w:t>Перенести</w:t>
            </w:r>
          </w:p>
        </w:tc>
        <w:tc>
          <w:tcPr>
            <w:tcW w:w="669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953353" w14:textId="77777777" w:rsidR="003D2866" w:rsidRDefault="00000000">
            <w:r>
              <w:rPr>
                <w:rFonts w:eastAsia="Arial"/>
                <w:sz w:val="16"/>
              </w:rPr>
              <w:t>Перемістити наявну картку або пункт роботи до іншого доступного періоду без створення дубліката.</w:t>
            </w:r>
          </w:p>
        </w:tc>
      </w:tr>
      <w:tr w:rsidR="003D2866" w14:paraId="61E7B5EC" w14:textId="77777777">
        <w:trPr>
          <w:jc w:val="center"/>
        </w:trPr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FF8BC2" w14:textId="77777777" w:rsidR="003D2866" w:rsidRDefault="00000000">
            <w:r>
              <w:rPr>
                <w:rFonts w:eastAsia="Arial"/>
                <w:sz w:val="16"/>
              </w:rPr>
              <w:t>Копіювати пункт</w:t>
            </w:r>
          </w:p>
        </w:tc>
        <w:tc>
          <w:tcPr>
            <w:tcW w:w="669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A1452D" w14:textId="77777777" w:rsidR="003D2866" w:rsidRDefault="00000000">
            <w:r>
              <w:rPr>
                <w:rFonts w:eastAsia="Arial"/>
                <w:sz w:val="16"/>
              </w:rPr>
              <w:t>Створити новий пункт роботи в іншій картці зі зв’язком із першоджерелом і без успадкування завершеного стану.</w:t>
            </w:r>
          </w:p>
        </w:tc>
      </w:tr>
      <w:tr w:rsidR="003D2866" w14:paraId="1F1E4C03" w14:textId="77777777">
        <w:trPr>
          <w:jc w:val="center"/>
        </w:trPr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3B1221" w14:textId="77777777" w:rsidR="003D2866" w:rsidRDefault="00000000">
            <w:r>
              <w:rPr>
                <w:rFonts w:eastAsia="Arial"/>
                <w:sz w:val="16"/>
              </w:rPr>
              <w:t>Архівна картка</w:t>
            </w:r>
          </w:p>
        </w:tc>
        <w:tc>
          <w:tcPr>
            <w:tcW w:w="669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3324FA" w14:textId="77777777" w:rsidR="003D2866" w:rsidRDefault="00000000">
            <w:r>
              <w:rPr>
                <w:rFonts w:eastAsia="Arial"/>
                <w:sz w:val="16"/>
              </w:rPr>
              <w:t>Картка завершеного кварталу після закінчення дозволеного строку звичайного редагування.</w:t>
            </w:r>
          </w:p>
        </w:tc>
      </w:tr>
    </w:tbl>
    <w:p w14:paraId="6856C39D" w14:textId="77777777" w:rsidR="003D2866" w:rsidRDefault="003D2866">
      <w:pPr>
        <w:spacing w:after="40"/>
      </w:pPr>
    </w:p>
    <w:p w14:paraId="639B4489" w14:textId="77777777" w:rsidR="003D2866" w:rsidRDefault="00000000">
      <w:pPr>
        <w:pStyle w:val="1"/>
      </w:pPr>
      <w:bookmarkStart w:id="3" w:name="_Toc240387352"/>
      <w:r>
        <w:lastRenderedPageBreak/>
        <w:t>2 Вхід і пароль</w:t>
      </w:r>
      <w:bookmarkEnd w:id="3"/>
    </w:p>
    <w:p w14:paraId="56A12831" w14:textId="77777777" w:rsidR="003D2866" w:rsidRDefault="00000000">
      <w:pPr>
        <w:jc w:val="center"/>
      </w:pPr>
      <w:r>
        <w:rPr>
          <w:noProof/>
        </w:rPr>
        <w:drawing>
          <wp:inline distT="0" distB="0" distL="0" distR="0" wp14:anchorId="02FCA143" wp14:editId="30C32E14">
            <wp:extent cx="5806440" cy="4032250"/>
            <wp:effectExtent l="0" t="0" r="0" b="0"/>
            <wp:docPr id="1" name="Picture 1" descr="Рисунок 1 Сторінка входу" title="Рисунок 1 Сторінка вход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logi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03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FB344" w14:textId="77777777" w:rsidR="003D2866" w:rsidRDefault="00000000">
      <w:pPr>
        <w:jc w:val="center"/>
      </w:pPr>
      <w:r>
        <w:rPr>
          <w:rFonts w:eastAsia="Arial"/>
          <w:color w:val="555555"/>
          <w:sz w:val="16"/>
        </w:rPr>
        <w:t>Рисунок 1 Сторінка входу</w:t>
      </w:r>
    </w:p>
    <w:p w14:paraId="46DD453E" w14:textId="77777777" w:rsidR="003D2866" w:rsidRDefault="00000000">
      <w:pPr>
        <w:pStyle w:val="a"/>
      </w:pPr>
      <w:r>
        <w:t>Введіть електронну адресу, яку зареєстрував адміністратор.</w:t>
      </w:r>
    </w:p>
    <w:p w14:paraId="31B63A02" w14:textId="77777777" w:rsidR="003D2866" w:rsidRDefault="00000000">
      <w:pPr>
        <w:pStyle w:val="a"/>
      </w:pPr>
      <w:r>
        <w:t>Введіть пароль і натисніть «Увійти».</w:t>
      </w:r>
    </w:p>
    <w:p w14:paraId="36DC3A71" w14:textId="77777777" w:rsidR="003D2866" w:rsidRDefault="00000000">
      <w:pPr>
        <w:pStyle w:val="a"/>
      </w:pPr>
      <w:r>
        <w:t>Якщо пароль тимчасовий, система відкриє обов’язкову форму зміни пароля. Створіть новий пароль і підтвердьте його.</w:t>
      </w:r>
    </w:p>
    <w:p w14:paraId="39BAC11D" w14:textId="77777777" w:rsidR="003D2866" w:rsidRDefault="00000000">
      <w:pPr>
        <w:pStyle w:val="a"/>
      </w:pPr>
      <w:r>
        <w:t>Після успішного входу відкриється Аналітика. Не передавайте тимчасовий або постійний пароль іншим особам.</w:t>
      </w:r>
    </w:p>
    <w:p w14:paraId="4C8F5AFD" w14:textId="77777777" w:rsidR="003D2866" w:rsidRDefault="00000000">
      <w:pPr>
        <w:pStyle w:val="1"/>
      </w:pPr>
      <w:bookmarkStart w:id="4" w:name="_Toc240387353"/>
      <w:r>
        <w:t>3 Навігація та профіль</w:t>
      </w:r>
      <w:bookmarkEnd w:id="4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608"/>
        <w:gridCol w:w="6690"/>
      </w:tblGrid>
      <w:tr w:rsidR="003D2866" w14:paraId="365157E8" w14:textId="77777777">
        <w:trPr>
          <w:tblHeader/>
          <w:jc w:val="center"/>
        </w:trPr>
        <w:tc>
          <w:tcPr>
            <w:tcW w:w="260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A27381" w14:textId="77777777" w:rsidR="003D2866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Розділ</w:t>
            </w:r>
          </w:p>
        </w:tc>
        <w:tc>
          <w:tcPr>
            <w:tcW w:w="669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35DC4E" w14:textId="77777777" w:rsidR="003D2866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Для чого</w:t>
            </w:r>
          </w:p>
        </w:tc>
      </w:tr>
      <w:tr w:rsidR="003D2866" w14:paraId="58C0208F" w14:textId="77777777">
        <w:trPr>
          <w:jc w:val="center"/>
        </w:trPr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A62244" w14:textId="77777777" w:rsidR="003D2866" w:rsidRDefault="00000000">
            <w:r>
              <w:rPr>
                <w:rFonts w:eastAsia="Arial"/>
                <w:sz w:val="17"/>
              </w:rPr>
              <w:t>Аналітика</w:t>
            </w:r>
          </w:p>
        </w:tc>
        <w:tc>
          <w:tcPr>
            <w:tcW w:w="669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7D7361" w14:textId="77777777" w:rsidR="003D2866" w:rsidRDefault="00000000">
            <w:r>
              <w:rPr>
                <w:rFonts w:eastAsia="Arial"/>
                <w:sz w:val="17"/>
              </w:rPr>
              <w:t>Підсумкові показники за квартал або рік та перехід до записів, з яких їх обчислено.</w:t>
            </w:r>
          </w:p>
        </w:tc>
      </w:tr>
      <w:tr w:rsidR="003D2866" w14:paraId="2E6DE43E" w14:textId="77777777">
        <w:trPr>
          <w:jc w:val="center"/>
        </w:trPr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AE035C" w14:textId="77777777" w:rsidR="003D2866" w:rsidRDefault="00000000">
            <w:r>
              <w:rPr>
                <w:rFonts w:eastAsia="Arial"/>
                <w:sz w:val="17"/>
              </w:rPr>
              <w:t>Проєкти</w:t>
            </w:r>
          </w:p>
        </w:tc>
        <w:tc>
          <w:tcPr>
            <w:tcW w:w="669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C3D276" w14:textId="77777777" w:rsidR="003D2866" w:rsidRDefault="00000000">
            <w:r>
              <w:rPr>
                <w:rFonts w:eastAsia="Arial"/>
                <w:sz w:val="17"/>
              </w:rPr>
              <w:t>Квартальні картки ініціатив виду PROJECT.</w:t>
            </w:r>
          </w:p>
        </w:tc>
      </w:tr>
      <w:tr w:rsidR="003D2866" w14:paraId="24267A7A" w14:textId="77777777">
        <w:trPr>
          <w:jc w:val="center"/>
        </w:trPr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D9DD3D" w14:textId="77777777" w:rsidR="003D2866" w:rsidRDefault="00000000">
            <w:r>
              <w:rPr>
                <w:rFonts w:eastAsia="Arial"/>
                <w:sz w:val="17"/>
              </w:rPr>
              <w:t>Операційні задачі</w:t>
            </w:r>
          </w:p>
        </w:tc>
        <w:tc>
          <w:tcPr>
            <w:tcW w:w="669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094845" w14:textId="77777777" w:rsidR="003D2866" w:rsidRDefault="00000000">
            <w:r>
              <w:rPr>
                <w:rFonts w:eastAsia="Arial"/>
                <w:sz w:val="17"/>
              </w:rPr>
              <w:t>Квартальні картки виду OPERATIONAL_TASK.</w:t>
            </w:r>
          </w:p>
        </w:tc>
      </w:tr>
      <w:tr w:rsidR="003D2866" w14:paraId="6D26930B" w14:textId="77777777">
        <w:trPr>
          <w:jc w:val="center"/>
        </w:trPr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355403" w14:textId="77777777" w:rsidR="003D2866" w:rsidRDefault="00000000">
            <w:r>
              <w:rPr>
                <w:rFonts w:eastAsia="Arial"/>
                <w:sz w:val="17"/>
              </w:rPr>
              <w:t>Беклог</w:t>
            </w:r>
          </w:p>
        </w:tc>
        <w:tc>
          <w:tcPr>
            <w:tcW w:w="669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E4F20C" w14:textId="77777777" w:rsidR="003D2866" w:rsidRDefault="00000000">
            <w:r>
              <w:rPr>
                <w:rFonts w:eastAsia="Arial"/>
                <w:sz w:val="17"/>
              </w:rPr>
              <w:t>Річні записи, підготовка й створення карток.</w:t>
            </w:r>
          </w:p>
        </w:tc>
      </w:tr>
      <w:tr w:rsidR="003D2866" w14:paraId="53F2CC60" w14:textId="77777777">
        <w:trPr>
          <w:jc w:val="center"/>
        </w:trPr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E40148" w14:textId="77777777" w:rsidR="003D2866" w:rsidRDefault="00000000">
            <w:r>
              <w:rPr>
                <w:rFonts w:eastAsia="Arial"/>
                <w:sz w:val="17"/>
              </w:rPr>
              <w:t>Адміністрування</w:t>
            </w:r>
          </w:p>
        </w:tc>
        <w:tc>
          <w:tcPr>
            <w:tcW w:w="669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1223C2" w14:textId="77777777" w:rsidR="003D2866" w:rsidRDefault="00000000">
            <w:r>
              <w:rPr>
                <w:rFonts w:eastAsia="Arial"/>
                <w:sz w:val="17"/>
              </w:rPr>
              <w:t>Налаштування для ADMIN і SUPER_ADMIN; USER цей розділ не бачить.</w:t>
            </w:r>
          </w:p>
        </w:tc>
      </w:tr>
    </w:tbl>
    <w:p w14:paraId="2497654E" w14:textId="77777777" w:rsidR="003D2866" w:rsidRDefault="003D2866">
      <w:pPr>
        <w:spacing w:after="40"/>
      </w:pPr>
    </w:p>
    <w:p w14:paraId="5F16206D" w14:textId="77777777" w:rsidR="003D2866" w:rsidRDefault="00000000">
      <w:r>
        <w:lastRenderedPageBreak/>
        <w:t>Кожний основний розділ має власну адресу. Можна користуватися кнопками Назад і Вперед браузера. У профілі доступні зміна власного пароля та вихід із системи.</w:t>
      </w:r>
    </w:p>
    <w:p w14:paraId="6EE6CD30" w14:textId="77777777" w:rsidR="003D2866" w:rsidRDefault="00000000">
      <w:pPr>
        <w:pStyle w:val="1"/>
      </w:pPr>
      <w:bookmarkStart w:id="5" w:name="_Toc240387354"/>
      <w:r>
        <w:t>4 Аналітика</w:t>
      </w:r>
      <w:bookmarkEnd w:id="5"/>
    </w:p>
    <w:p w14:paraId="275A913E" w14:textId="77777777" w:rsidR="003D2866" w:rsidRDefault="00000000">
      <w:pPr>
        <w:jc w:val="center"/>
      </w:pPr>
      <w:r>
        <w:rPr>
          <w:noProof/>
        </w:rPr>
        <w:drawing>
          <wp:inline distT="0" distB="0" distL="0" distR="0" wp14:anchorId="4ACB8B96" wp14:editId="7DB6CD8F">
            <wp:extent cx="5806440" cy="4032250"/>
            <wp:effectExtent l="0" t="0" r="0" b="0"/>
            <wp:docPr id="2" name="Picture 2" descr="Рисунок 2 Квартальна аналітика" title="Рисунок 2 Квартальна аналіти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analytic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03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2B317" w14:textId="77777777" w:rsidR="003D2866" w:rsidRDefault="00000000">
      <w:pPr>
        <w:jc w:val="center"/>
      </w:pPr>
      <w:r>
        <w:rPr>
          <w:rFonts w:eastAsia="Arial"/>
          <w:color w:val="555555"/>
          <w:sz w:val="16"/>
        </w:rPr>
        <w:t>Рисунок 2 Квартальна аналітика</w:t>
      </w:r>
    </w:p>
    <w:p w14:paraId="291D62B5" w14:textId="77777777" w:rsidR="003D2866" w:rsidRDefault="00000000">
      <w:pPr>
        <w:pStyle w:val="a"/>
      </w:pPr>
      <w:r>
        <w:t>Оберіть режим: квартальний або річний.</w:t>
      </w:r>
    </w:p>
    <w:p w14:paraId="67607C10" w14:textId="77777777" w:rsidR="003D2866" w:rsidRDefault="00000000">
      <w:pPr>
        <w:pStyle w:val="a"/>
      </w:pPr>
      <w:r>
        <w:t>Оберіть рік; у квартальному режимі також оберіть квартал.</w:t>
      </w:r>
    </w:p>
    <w:p w14:paraId="7B84687F" w14:textId="77777777" w:rsidR="003D2866" w:rsidRDefault="00000000">
      <w:pPr>
        <w:pStyle w:val="a"/>
      </w:pPr>
      <w:r>
        <w:t>Визначте портфель: проєкти, операційні задачі або обидва види.</w:t>
      </w:r>
    </w:p>
    <w:p w14:paraId="21A9C58D" w14:textId="77777777" w:rsidR="003D2866" w:rsidRDefault="00000000">
      <w:pPr>
        <w:pStyle w:val="a"/>
      </w:pPr>
      <w:r>
        <w:t>За потреби оберіть менеджера чи підрозділ. Усі встановлені фільтри діють одночасно.</w:t>
      </w:r>
    </w:p>
    <w:p w14:paraId="090C7DFB" w14:textId="77777777" w:rsidR="003D2866" w:rsidRDefault="00000000">
      <w:pPr>
        <w:pStyle w:val="a"/>
      </w:pPr>
      <w:r>
        <w:t>Дочекайтеся завершення завантаження. Під час зміни фільтрів попередні значення не слід сприймати як новий результат.</w:t>
      </w:r>
    </w:p>
    <w:p w14:paraId="3F49ABCC" w14:textId="77777777" w:rsidR="003D2866" w:rsidRDefault="00000000">
      <w:pPr>
        <w:pStyle w:val="a"/>
      </w:pPr>
      <w:r>
        <w:t>Натисніть показник або елемент графіка, щоб відкрити деталізацію. Перемикайте сторінки списку, якщо записів багато.</w:t>
      </w:r>
    </w:p>
    <w:p w14:paraId="085091FF" w14:textId="77777777" w:rsidR="003D2866" w:rsidRDefault="00000000">
      <w:r>
        <w:t>Capacity показує, наскільки планове навантаження підрозділу співвідноситься з його лімітом у вибраному кварталі. Перевищення звертає увагу на ризик, але не блокує картку.</w:t>
      </w:r>
    </w:p>
    <w:p w14:paraId="15FD91CC" w14:textId="77777777" w:rsidR="003D2866" w:rsidRDefault="00000000">
      <w:pPr>
        <w:pStyle w:val="1"/>
      </w:pPr>
      <w:bookmarkStart w:id="6" w:name="_Toc240387355"/>
      <w:r>
        <w:lastRenderedPageBreak/>
        <w:t>5 Проєкти й операційні задачі</w:t>
      </w:r>
      <w:bookmarkEnd w:id="6"/>
    </w:p>
    <w:p w14:paraId="3BCEEE64" w14:textId="77777777" w:rsidR="003D2866" w:rsidRDefault="00000000">
      <w:pPr>
        <w:jc w:val="center"/>
      </w:pPr>
      <w:r>
        <w:rPr>
          <w:noProof/>
        </w:rPr>
        <w:drawing>
          <wp:inline distT="0" distB="0" distL="0" distR="0" wp14:anchorId="68F8DF82" wp14:editId="2EA3621B">
            <wp:extent cx="5806440" cy="4032250"/>
            <wp:effectExtent l="0" t="0" r="0" b="0"/>
            <wp:docPr id="3" name="Picture 3" descr="Рисунок 3 Проєкти" title="Рисунок 3 Проєкт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projec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03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C3D69" w14:textId="77777777" w:rsidR="003D2866" w:rsidRDefault="00000000">
      <w:pPr>
        <w:jc w:val="center"/>
      </w:pPr>
      <w:r>
        <w:rPr>
          <w:rFonts w:eastAsia="Arial"/>
          <w:color w:val="555555"/>
          <w:sz w:val="16"/>
        </w:rPr>
        <w:t>Рисунок 3 Проєкти</w:t>
      </w:r>
    </w:p>
    <w:p w14:paraId="60EC98C5" w14:textId="77777777" w:rsidR="003D2866" w:rsidRDefault="00000000">
      <w:pPr>
        <w:jc w:val="center"/>
      </w:pPr>
      <w:r>
        <w:rPr>
          <w:noProof/>
        </w:rPr>
        <w:drawing>
          <wp:inline distT="0" distB="0" distL="0" distR="0" wp14:anchorId="4CF78484" wp14:editId="4EA3AC92">
            <wp:extent cx="5806440" cy="4032250"/>
            <wp:effectExtent l="0" t="0" r="0" b="0"/>
            <wp:docPr id="4" name="Picture 4" descr="Рисунок 4 Операційні задачі" title="Рисунок 4 Операційні задач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operational_task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03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D9D2C" w14:textId="77777777" w:rsidR="003D2866" w:rsidRDefault="00000000">
      <w:pPr>
        <w:jc w:val="center"/>
      </w:pPr>
      <w:r>
        <w:rPr>
          <w:rFonts w:eastAsia="Arial"/>
          <w:color w:val="555555"/>
          <w:sz w:val="16"/>
        </w:rPr>
        <w:lastRenderedPageBreak/>
        <w:t>Рисунок 4 Операційні задачі</w:t>
      </w:r>
    </w:p>
    <w:p w14:paraId="7273987E" w14:textId="77777777" w:rsidR="003D2866" w:rsidRDefault="00000000">
      <w:pPr>
        <w:pStyle w:val="a"/>
      </w:pPr>
      <w:r>
        <w:t>Оберіть потрібний розділ, рік і квартал.</w:t>
      </w:r>
    </w:p>
    <w:p w14:paraId="57AE0F2F" w14:textId="77777777" w:rsidR="003D2866" w:rsidRDefault="00000000">
      <w:pPr>
        <w:pStyle w:val="a"/>
      </w:pPr>
      <w:r>
        <w:t>Використайте пошук та фільтри за менеджером, пріоритетом, статусом або підрозділом.</w:t>
      </w:r>
    </w:p>
    <w:p w14:paraId="4B897031" w14:textId="77777777" w:rsidR="003D2866" w:rsidRDefault="00000000">
      <w:pPr>
        <w:pStyle w:val="a"/>
      </w:pPr>
      <w:r>
        <w:t>Перемкніть картковий чи табличний вигляд — дані залишаться тими самими.</w:t>
      </w:r>
    </w:p>
    <w:p w14:paraId="72A1D3C6" w14:textId="77777777" w:rsidR="003D2866" w:rsidRDefault="00000000">
      <w:pPr>
        <w:pStyle w:val="a"/>
      </w:pPr>
      <w:r>
        <w:t>Натисніть картку або рядок, щоб побачити деталі.</w:t>
      </w:r>
    </w:p>
    <w:p w14:paraId="45465A2D" w14:textId="77777777" w:rsidR="003D2866" w:rsidRDefault="00000000">
      <w:pPr>
        <w:pStyle w:val="a"/>
      </w:pPr>
      <w:r>
        <w:t>Якщо доступне редагування, натисніть «Редагувати». Після збереження дочекайтеся оновленого стану з сервера.</w:t>
      </w:r>
    </w:p>
    <w:p w14:paraId="36FE44F1" w14:textId="77777777" w:rsidR="003D2866" w:rsidRDefault="00000000">
      <w:pPr>
        <w:pStyle w:val="1"/>
      </w:pPr>
      <w:bookmarkStart w:id="7" w:name="_Toc240387356"/>
      <w:r>
        <w:t>6 Беклог і створення ініціативи</w:t>
      </w:r>
      <w:bookmarkEnd w:id="7"/>
    </w:p>
    <w:p w14:paraId="53A7AE29" w14:textId="77777777" w:rsidR="003D2866" w:rsidRDefault="00000000">
      <w:pPr>
        <w:jc w:val="center"/>
      </w:pPr>
      <w:r>
        <w:rPr>
          <w:noProof/>
        </w:rPr>
        <w:drawing>
          <wp:inline distT="0" distB="0" distL="0" distR="0" wp14:anchorId="7820371A" wp14:editId="06EEC707">
            <wp:extent cx="5806440" cy="4032250"/>
            <wp:effectExtent l="0" t="0" r="0" b="0"/>
            <wp:docPr id="5" name="Picture 5" descr="Рисунок 5 Беклог" title="Рисунок 5 Бекло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backlo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03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14837" w14:textId="77777777" w:rsidR="003D2866" w:rsidRDefault="00000000">
      <w:pPr>
        <w:jc w:val="center"/>
      </w:pPr>
      <w:r>
        <w:rPr>
          <w:rFonts w:eastAsia="Arial"/>
          <w:color w:val="555555"/>
          <w:sz w:val="16"/>
        </w:rPr>
        <w:t>Рисунок 5 Беклог</w:t>
      </w:r>
    </w:p>
    <w:p w14:paraId="11CC4059" w14:textId="77777777" w:rsidR="003D2866" w:rsidRDefault="00000000">
      <w:r>
        <w:t>Беклог групує ініціативи за роком і видом. Лічильник показує кількість записів після фільтрації та загальну кількість. До першої квартальної картки головними робочими даними є підготовчий етап; після створення карток річний запис продовжує об’єднувати їх.</w:t>
      </w:r>
    </w:p>
    <w:p w14:paraId="63CD4C0E" w14:textId="77777777" w:rsidR="003D2866" w:rsidRDefault="00000000">
      <w:pPr>
        <w:pStyle w:val="a"/>
      </w:pPr>
      <w:r>
        <w:t>ADMIN або SUPER_ADMIN відкриває Беклог і вибирає вкладку Проєкти чи Операційні задачі.</w:t>
      </w:r>
    </w:p>
    <w:p w14:paraId="55EB97FE" w14:textId="77777777" w:rsidR="003D2866" w:rsidRDefault="00000000">
      <w:pPr>
        <w:pStyle w:val="a"/>
      </w:pPr>
      <w:r>
        <w:t>Натискає створення нового запису.</w:t>
      </w:r>
    </w:p>
    <w:p w14:paraId="4A32BC1F" w14:textId="77777777" w:rsidR="003D2866" w:rsidRDefault="00000000">
      <w:pPr>
        <w:pStyle w:val="a"/>
      </w:pPr>
      <w:r>
        <w:t>Вводить унікальну назву, рік, стратегічну ціль, менеджера, пріоритет і залучені підрозділи.</w:t>
      </w:r>
    </w:p>
    <w:p w14:paraId="1767CABB" w14:textId="77777777" w:rsidR="003D2866" w:rsidRDefault="00000000">
      <w:pPr>
        <w:pStyle w:val="a"/>
      </w:pPr>
      <w:r>
        <w:t>Перевіряє дані та зберігає. Система створює ініціативу, її річний запис і підготовчий етап разом.</w:t>
      </w:r>
    </w:p>
    <w:p w14:paraId="03D916C5" w14:textId="77777777" w:rsidR="003D2866" w:rsidRDefault="00000000">
      <w:pPr>
        <w:pStyle w:val="a"/>
      </w:pPr>
      <w:r>
        <w:t>Якщо назва вже існує в цьому виді або вибране неактивне значення, система відхиляє всю операцію й пояснює помилку.</w:t>
      </w:r>
    </w:p>
    <w:p w14:paraId="3A4B24D6" w14:textId="77777777" w:rsidR="003D2866" w:rsidRDefault="00000000">
      <w:pPr>
        <w:pStyle w:val="1"/>
      </w:pPr>
      <w:bookmarkStart w:id="8" w:name="_Toc240387357"/>
      <w:r>
        <w:t>7 Квартальна картка</w:t>
      </w:r>
      <w:bookmarkEnd w:id="8"/>
    </w:p>
    <w:p w14:paraId="6FD0F217" w14:textId="77777777" w:rsidR="003D2866" w:rsidRDefault="00000000">
      <w:pPr>
        <w:pStyle w:val="21"/>
      </w:pPr>
      <w:bookmarkStart w:id="9" w:name="_Toc240387358"/>
      <w:r>
        <w:t>7.1 Створення</w:t>
      </w:r>
      <w:bookmarkEnd w:id="9"/>
    </w:p>
    <w:p w14:paraId="3DE46014" w14:textId="77777777" w:rsidR="003D2866" w:rsidRDefault="00000000">
      <w:pPr>
        <w:pStyle w:val="a"/>
      </w:pPr>
      <w:r>
        <w:t>У беклозі розкрийте потрібний річний запис.</w:t>
      </w:r>
    </w:p>
    <w:p w14:paraId="7D46C5B0" w14:textId="77777777" w:rsidR="003D2866" w:rsidRDefault="00000000">
      <w:pPr>
        <w:pStyle w:val="a"/>
      </w:pPr>
      <w:r>
        <w:lastRenderedPageBreak/>
        <w:t>Натисніть знак додавання біля вільного кварталу.</w:t>
      </w:r>
    </w:p>
    <w:p w14:paraId="1F1AFCC2" w14:textId="77777777" w:rsidR="003D2866" w:rsidRDefault="00000000">
      <w:pPr>
        <w:pStyle w:val="a"/>
      </w:pPr>
      <w:r>
        <w:t>Перевірте автоматично підставлені менеджера, пріоритет і підрозділи.</w:t>
      </w:r>
    </w:p>
    <w:p w14:paraId="695F4FDA" w14:textId="77777777" w:rsidR="003D2866" w:rsidRDefault="00000000">
      <w:pPr>
        <w:pStyle w:val="a"/>
      </w:pPr>
      <w:r>
        <w:t>За потреби змініть доступні значення та збережіть.</w:t>
      </w:r>
    </w:p>
    <w:p w14:paraId="088752F0" w14:textId="77777777" w:rsidR="003D2866" w:rsidRDefault="00000000">
      <w:pPr>
        <w:pStyle w:val="a"/>
      </w:pPr>
      <w:r>
        <w:t>Нова картка матиме початковий статус, нульову вагу й порожній обсяг робіт.</w:t>
      </w:r>
    </w:p>
    <w:p w14:paraId="4A857483" w14:textId="77777777" w:rsidR="003D2866" w:rsidRDefault="00000000">
      <w:pPr>
        <w:pStyle w:val="21"/>
      </w:pPr>
      <w:bookmarkStart w:id="10" w:name="_Toc240387359"/>
      <w:r>
        <w:t>7.2 Обсяг робіт</w:t>
      </w:r>
      <w:bookmarkEnd w:id="10"/>
    </w:p>
    <w:p w14:paraId="7CD3AFAF" w14:textId="77777777" w:rsidR="003D2866" w:rsidRDefault="00000000">
      <w:r>
        <w:t>Пункт обсягу робіт — це конкретне завдання всередині картки. Для кожного пункту вкажіть опис, вагу, статус і щонайменше один підрозділ-виконавець. Після збереження система сама перерахує загальну вагу, розмір і навантаження.</w:t>
      </w:r>
    </w:p>
    <w:p w14:paraId="6007D491" w14:textId="77777777" w:rsidR="003D2866" w:rsidRDefault="00000000">
      <w:pPr>
        <w:pStyle w:val="a"/>
      </w:pPr>
      <w:r>
        <w:t>Відкрийте картку та перейдіть у режим редагування.</w:t>
      </w:r>
    </w:p>
    <w:p w14:paraId="2772B297" w14:textId="77777777" w:rsidR="003D2866" w:rsidRDefault="00000000">
      <w:pPr>
        <w:pStyle w:val="a"/>
      </w:pPr>
      <w:r>
        <w:t>Додайте новий пункт і введіть зрозумілий опис результату роботи.</w:t>
      </w:r>
    </w:p>
    <w:p w14:paraId="763A249E" w14:textId="77777777" w:rsidR="003D2866" w:rsidRDefault="00000000">
      <w:pPr>
        <w:pStyle w:val="a"/>
      </w:pPr>
      <w:r>
        <w:t>Оберіть вагу та статус.</w:t>
      </w:r>
    </w:p>
    <w:p w14:paraId="2F9BB277" w14:textId="77777777" w:rsidR="003D2866" w:rsidRDefault="00000000">
      <w:pPr>
        <w:pStyle w:val="a"/>
      </w:pPr>
      <w:r>
        <w:t>Додайте одного або кількох виконавців. Якщо їх кілька, вага розподілиться порівну.</w:t>
      </w:r>
    </w:p>
    <w:p w14:paraId="031A5CD2" w14:textId="77777777" w:rsidR="003D2866" w:rsidRDefault="00000000">
      <w:pPr>
        <w:pStyle w:val="a"/>
      </w:pPr>
      <w:r>
        <w:t>Збережіть картку та перевірте нові підсумки.</w:t>
      </w:r>
    </w:p>
    <w:p w14:paraId="256792BF" w14:textId="77777777" w:rsidR="003D2866" w:rsidRDefault="00000000">
      <w:pPr>
        <w:pStyle w:val="21"/>
      </w:pPr>
      <w:bookmarkStart w:id="11" w:name="_Toc240387360"/>
      <w:r>
        <w:t>7.3 Перенесення копіювання і продовження</w:t>
      </w:r>
      <w:bookmarkEnd w:id="1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2438"/>
        <w:gridCol w:w="3402"/>
        <w:gridCol w:w="1757"/>
      </w:tblGrid>
      <w:tr w:rsidR="003D2866" w14:paraId="7EB0110C" w14:textId="77777777">
        <w:trPr>
          <w:tblHeader/>
          <w:jc w:val="center"/>
        </w:trPr>
        <w:tc>
          <w:tcPr>
            <w:tcW w:w="170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75748C" w14:textId="77777777" w:rsidR="003D2866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5"/>
              </w:rPr>
              <w:t>Команда</w:t>
            </w:r>
          </w:p>
        </w:tc>
        <w:tc>
          <w:tcPr>
            <w:tcW w:w="243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04CA17" w14:textId="77777777" w:rsidR="003D2866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5"/>
              </w:rPr>
              <w:t>Коли використовувати</w:t>
            </w:r>
          </w:p>
        </w:tc>
        <w:tc>
          <w:tcPr>
            <w:tcW w:w="340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C9CD23" w14:textId="77777777" w:rsidR="003D2866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5"/>
              </w:rPr>
              <w:t>Що станеться</w:t>
            </w:r>
          </w:p>
        </w:tc>
        <w:tc>
          <w:tcPr>
            <w:tcW w:w="175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CFB06D" w14:textId="77777777" w:rsidR="003D2866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5"/>
              </w:rPr>
              <w:t>Що забороняє дію</w:t>
            </w:r>
          </w:p>
        </w:tc>
      </w:tr>
      <w:tr w:rsidR="003D2866" w14:paraId="0585C211" w14:textId="77777777">
        <w:trPr>
          <w:jc w:val="center"/>
        </w:trPr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8AF631" w14:textId="77777777" w:rsidR="003D2866" w:rsidRDefault="00000000">
            <w:pPr>
              <w:jc w:val="center"/>
            </w:pPr>
            <w:r>
              <w:rPr>
                <w:rFonts w:eastAsia="Arial"/>
                <w:sz w:val="15"/>
              </w:rPr>
              <w:t>Перенести картку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1380F4" w14:textId="77777777" w:rsidR="003D2866" w:rsidRDefault="00000000">
            <w:r>
              <w:rPr>
                <w:rFonts w:eastAsia="Arial"/>
                <w:sz w:val="15"/>
              </w:rPr>
              <w:t>План цілком переходить в інший період.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46F19A" w14:textId="77777777" w:rsidR="003D2866" w:rsidRDefault="00000000">
            <w:r>
              <w:rPr>
                <w:rFonts w:eastAsia="Arial"/>
                <w:sz w:val="15"/>
              </w:rPr>
              <w:t>Та сама картка й її вміст переходять у вільний період; статус картки стає початковим.</w:t>
            </w:r>
          </w:p>
        </w:tc>
        <w:tc>
          <w:tcPr>
            <w:tcW w:w="175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AF5611" w14:textId="77777777" w:rsidR="003D2866" w:rsidRDefault="00000000">
            <w:r>
              <w:rPr>
                <w:rFonts w:eastAsia="Arial"/>
                <w:sz w:val="15"/>
              </w:rPr>
              <w:t>Зайнята ціль або завершений пункт scope.</w:t>
            </w:r>
          </w:p>
        </w:tc>
      </w:tr>
      <w:tr w:rsidR="003D2866" w14:paraId="61FB5DF8" w14:textId="77777777">
        <w:trPr>
          <w:jc w:val="center"/>
        </w:trPr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72AB43" w14:textId="77777777" w:rsidR="003D2866" w:rsidRDefault="00000000">
            <w:pPr>
              <w:jc w:val="center"/>
            </w:pPr>
            <w:r>
              <w:rPr>
                <w:rFonts w:eastAsia="Arial"/>
                <w:sz w:val="15"/>
              </w:rPr>
              <w:t>Продовжити картку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21262D" w14:textId="77777777" w:rsidR="003D2866" w:rsidRDefault="00000000">
            <w:r>
              <w:rPr>
                <w:rFonts w:eastAsia="Arial"/>
                <w:sz w:val="15"/>
              </w:rPr>
              <w:t>Потрібна нова картка на основі попередньої.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C23123" w14:textId="77777777" w:rsidR="003D2866" w:rsidRDefault="00000000">
            <w:r>
              <w:rPr>
                <w:rFonts w:eastAsia="Arial"/>
                <w:sz w:val="15"/>
              </w:rPr>
              <w:t>Створюється нова картка з атрибутами, примітками й активними додатковими полями, але без scope.</w:t>
            </w:r>
          </w:p>
        </w:tc>
        <w:tc>
          <w:tcPr>
            <w:tcW w:w="175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E3ECAC" w14:textId="77777777" w:rsidR="003D2866" w:rsidRDefault="00000000">
            <w:r>
              <w:rPr>
                <w:rFonts w:eastAsia="Arial"/>
                <w:sz w:val="15"/>
              </w:rPr>
              <w:t>Ціль не пізніша або вже зайнята.</w:t>
            </w:r>
          </w:p>
        </w:tc>
      </w:tr>
      <w:tr w:rsidR="003D2866" w14:paraId="3A839A15" w14:textId="77777777">
        <w:trPr>
          <w:jc w:val="center"/>
        </w:trPr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50EAFC" w14:textId="77777777" w:rsidR="003D2866" w:rsidRDefault="00000000">
            <w:pPr>
              <w:jc w:val="center"/>
            </w:pPr>
            <w:r>
              <w:rPr>
                <w:rFonts w:eastAsia="Arial"/>
                <w:sz w:val="15"/>
              </w:rPr>
              <w:t>Перенести пункт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536AA3" w14:textId="77777777" w:rsidR="003D2866" w:rsidRDefault="00000000">
            <w:r>
              <w:rPr>
                <w:rFonts w:eastAsia="Arial"/>
                <w:sz w:val="15"/>
              </w:rPr>
              <w:t>Конкретна незавершена робота переходить до іншої картки.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2EC5AF" w14:textId="77777777" w:rsidR="003D2866" w:rsidRDefault="00000000">
            <w:r>
              <w:rPr>
                <w:rFonts w:eastAsia="Arial"/>
                <w:sz w:val="15"/>
              </w:rPr>
              <w:t>Зберігається той самий пункт, вага, статус, виконавці та походження.</w:t>
            </w:r>
          </w:p>
        </w:tc>
        <w:tc>
          <w:tcPr>
            <w:tcW w:w="175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62AC94" w14:textId="77777777" w:rsidR="003D2866" w:rsidRDefault="00000000">
            <w:r>
              <w:rPr>
                <w:rFonts w:eastAsia="Arial"/>
                <w:sz w:val="15"/>
              </w:rPr>
              <w:t>GREEN або дубль походження в цілі.</w:t>
            </w:r>
          </w:p>
        </w:tc>
      </w:tr>
      <w:tr w:rsidR="003D2866" w14:paraId="43F3076F" w14:textId="77777777">
        <w:trPr>
          <w:jc w:val="center"/>
        </w:trPr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BAFC2E" w14:textId="77777777" w:rsidR="003D2866" w:rsidRDefault="00000000">
            <w:pPr>
              <w:jc w:val="center"/>
            </w:pPr>
            <w:r>
              <w:rPr>
                <w:rFonts w:eastAsia="Arial"/>
                <w:sz w:val="15"/>
              </w:rPr>
              <w:t>Копіювати пункт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6967C5" w14:textId="77777777" w:rsidR="003D2866" w:rsidRDefault="00000000">
            <w:r>
              <w:rPr>
                <w:rFonts w:eastAsia="Arial"/>
                <w:sz w:val="15"/>
              </w:rPr>
              <w:t>Потрібна пов’язана робота в іншій картці.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BEE275" w14:textId="77777777" w:rsidR="003D2866" w:rsidRDefault="00000000">
            <w:r>
              <w:rPr>
                <w:rFonts w:eastAsia="Arial"/>
                <w:sz w:val="15"/>
              </w:rPr>
              <w:t>Створюється новий пункт із тим самим текстом і виконавцями, але початковими статусом і вагою.</w:t>
            </w:r>
          </w:p>
        </w:tc>
        <w:tc>
          <w:tcPr>
            <w:tcW w:w="175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027FF0" w14:textId="77777777" w:rsidR="003D2866" w:rsidRDefault="00000000">
            <w:r>
              <w:rPr>
                <w:rFonts w:eastAsia="Arial"/>
                <w:sz w:val="15"/>
              </w:rPr>
              <w:t>GREEN або дубль походження в цілі.</w:t>
            </w:r>
          </w:p>
        </w:tc>
      </w:tr>
    </w:tbl>
    <w:p w14:paraId="5D7100B8" w14:textId="77777777" w:rsidR="003D2866" w:rsidRDefault="003D2866">
      <w:pPr>
        <w:spacing w:after="40"/>
      </w:pPr>
    </w:p>
    <w:p w14:paraId="5335730D" w14:textId="77777777" w:rsidR="003D2866" w:rsidRDefault="00000000">
      <w:pPr>
        <w:pStyle w:val="1"/>
      </w:pPr>
      <w:bookmarkStart w:id="12" w:name="_Toc240387361"/>
      <w:r>
        <w:t>8 Архів</w:t>
      </w:r>
      <w:bookmarkEnd w:id="12"/>
    </w:p>
    <w:p w14:paraId="448B9C41" w14:textId="77777777" w:rsidR="003D2866" w:rsidRDefault="00000000">
      <w:r>
        <w:t>Після початку 15-го дня місяця, що настає за завершеним кварталом, картка переходить у режим архіву. USER та ADMIN за початковими правами можуть лише переглядати її. SUPER_ADMIN може ввімкнути корекцію архіву й змінити лише статус картки, статуси пунктів та примітки. Інші поля залишаються заблокованими.</w:t>
      </w:r>
    </w:p>
    <w:p w14:paraId="3AF63DFC" w14:textId="77777777" w:rsidR="003D2866" w:rsidRDefault="00000000">
      <w:pPr>
        <w:pStyle w:val="1"/>
      </w:pPr>
      <w:bookmarkStart w:id="13" w:name="_Toc240387362"/>
      <w:r>
        <w:t>9 Повідомлення і дії користувача</w:t>
      </w:r>
      <w:bookmarkEnd w:id="1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3458"/>
        <w:gridCol w:w="3572"/>
      </w:tblGrid>
      <w:tr w:rsidR="003D2866" w14:paraId="7D27A276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B4B442" w14:textId="77777777" w:rsidR="003D2866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Повідомлення</w:t>
            </w:r>
          </w:p>
        </w:tc>
        <w:tc>
          <w:tcPr>
            <w:tcW w:w="345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73F4F0" w14:textId="77777777" w:rsidR="003D2866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Просте пояснення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884E10" w14:textId="77777777" w:rsidR="003D2866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Що робити</w:t>
            </w:r>
          </w:p>
        </w:tc>
      </w:tr>
      <w:tr w:rsidR="003D2866" w14:paraId="4D8D734D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90835F" w14:textId="77777777" w:rsidR="003D2866" w:rsidRDefault="00000000">
            <w:pPr>
              <w:jc w:val="center"/>
            </w:pPr>
            <w:r>
              <w:rPr>
                <w:rFonts w:eastAsia="Arial"/>
                <w:sz w:val="17"/>
              </w:rPr>
              <w:t>REVISION_CONFLICT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0CD31D" w14:textId="77777777" w:rsidR="003D2866" w:rsidRDefault="00000000">
            <w:r>
              <w:rPr>
                <w:rFonts w:eastAsia="Arial"/>
                <w:sz w:val="17"/>
              </w:rPr>
              <w:t>Запис уже змінив інший користувач.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0BE642" w14:textId="77777777" w:rsidR="003D2866" w:rsidRDefault="00000000">
            <w:r>
              <w:rPr>
                <w:rFonts w:eastAsia="Arial"/>
                <w:sz w:val="17"/>
              </w:rPr>
              <w:t>Не закривайте форму; перегляньте оновлені дані та повторіть потрібні зміни.</w:t>
            </w:r>
          </w:p>
        </w:tc>
      </w:tr>
      <w:tr w:rsidR="003D2866" w14:paraId="70844731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8D3E98" w14:textId="77777777" w:rsidR="003D2866" w:rsidRDefault="00000000">
            <w:pPr>
              <w:jc w:val="center"/>
            </w:pPr>
            <w:r>
              <w:rPr>
                <w:rFonts w:eastAsia="Arial"/>
                <w:sz w:val="17"/>
              </w:rPr>
              <w:t xml:space="preserve">Поле або значення </w:t>
            </w:r>
            <w:r>
              <w:rPr>
                <w:rFonts w:eastAsia="Arial"/>
                <w:sz w:val="17"/>
              </w:rPr>
              <w:lastRenderedPageBreak/>
              <w:t>неактивне</w:t>
            </w:r>
          </w:p>
        </w:tc>
        <w:tc>
          <w:tcPr>
            <w:tcW w:w="345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A71D18" w14:textId="77777777" w:rsidR="003D2866" w:rsidRDefault="00000000">
            <w:r>
              <w:rPr>
                <w:rFonts w:eastAsia="Arial"/>
                <w:sz w:val="17"/>
              </w:rPr>
              <w:lastRenderedPageBreak/>
              <w:t xml:space="preserve">Старе значення збережено для історії, </w:t>
            </w:r>
            <w:r>
              <w:rPr>
                <w:rFonts w:eastAsia="Arial"/>
                <w:sz w:val="17"/>
              </w:rPr>
              <w:lastRenderedPageBreak/>
              <w:t>але його не можна вибрати заново.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13ED53" w14:textId="77777777" w:rsidR="003D2866" w:rsidRDefault="00000000">
            <w:r>
              <w:rPr>
                <w:rFonts w:eastAsia="Arial"/>
                <w:sz w:val="17"/>
              </w:rPr>
              <w:lastRenderedPageBreak/>
              <w:t xml:space="preserve">Оберіть активне значення або зверніться </w:t>
            </w:r>
            <w:r>
              <w:rPr>
                <w:rFonts w:eastAsia="Arial"/>
                <w:sz w:val="17"/>
              </w:rPr>
              <w:lastRenderedPageBreak/>
              <w:t>до адміністратора.</w:t>
            </w:r>
          </w:p>
        </w:tc>
      </w:tr>
      <w:tr w:rsidR="003D2866" w14:paraId="422B9E35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AC0BED" w14:textId="77777777" w:rsidR="003D2866" w:rsidRDefault="00000000">
            <w:pPr>
              <w:jc w:val="center"/>
            </w:pPr>
            <w:r>
              <w:rPr>
                <w:rFonts w:eastAsia="Arial"/>
                <w:sz w:val="17"/>
              </w:rPr>
              <w:lastRenderedPageBreak/>
              <w:t>Період зайнятий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5256F1" w14:textId="77777777" w:rsidR="003D2866" w:rsidRDefault="00000000">
            <w:r>
              <w:rPr>
                <w:rFonts w:eastAsia="Arial"/>
                <w:sz w:val="17"/>
              </w:rPr>
              <w:t>У цільовому кварталі вже є картка цієї ініціативи.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DE3F35" w14:textId="77777777" w:rsidR="003D2866" w:rsidRDefault="00000000">
            <w:r>
              <w:rPr>
                <w:rFonts w:eastAsia="Arial"/>
                <w:sz w:val="17"/>
              </w:rPr>
              <w:t>Оберіть інший квартал або скасуйте перенесення.</w:t>
            </w:r>
          </w:p>
        </w:tc>
      </w:tr>
      <w:tr w:rsidR="003D2866" w14:paraId="4AD6BE10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613BCF" w14:textId="77777777" w:rsidR="003D2866" w:rsidRDefault="00000000">
            <w:pPr>
              <w:jc w:val="center"/>
            </w:pPr>
            <w:r>
              <w:rPr>
                <w:rFonts w:eastAsia="Arial"/>
                <w:sz w:val="17"/>
              </w:rPr>
              <w:t>Архівний період</w:t>
            </w:r>
          </w:p>
        </w:tc>
        <w:tc>
          <w:tcPr>
            <w:tcW w:w="345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4044E6" w14:textId="77777777" w:rsidR="003D2866" w:rsidRDefault="00000000">
            <w:r>
              <w:rPr>
                <w:rFonts w:eastAsia="Arial"/>
                <w:sz w:val="17"/>
              </w:rPr>
              <w:t>Строк звичайного редагування минув.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9FF716" w14:textId="77777777" w:rsidR="003D2866" w:rsidRDefault="00000000">
            <w:r>
              <w:rPr>
                <w:rFonts w:eastAsia="Arial"/>
                <w:sz w:val="17"/>
              </w:rPr>
              <w:t>Переглядайте запис або зверніться до SUPER_ADMIN щодо допустимої корекції.</w:t>
            </w:r>
          </w:p>
        </w:tc>
      </w:tr>
      <w:tr w:rsidR="003D2866" w14:paraId="27D13461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46590F" w14:textId="77777777" w:rsidR="003D2866" w:rsidRDefault="00000000">
            <w:pPr>
              <w:jc w:val="center"/>
            </w:pPr>
            <w:r>
              <w:rPr>
                <w:rFonts w:eastAsia="Arial"/>
                <w:sz w:val="17"/>
              </w:rPr>
              <w:t>Перевищено capacity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D367D8" w14:textId="77777777" w:rsidR="003D2866" w:rsidRDefault="00000000">
            <w:r>
              <w:rPr>
                <w:rFonts w:eastAsia="Arial"/>
                <w:sz w:val="17"/>
              </w:rPr>
              <w:t>Планове навантаження вище ліміту підрозділу.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43A9AC" w14:textId="77777777" w:rsidR="003D2866" w:rsidRDefault="00000000">
            <w:r>
              <w:rPr>
                <w:rFonts w:eastAsia="Arial"/>
                <w:sz w:val="17"/>
              </w:rPr>
              <w:t>Узгодьте перепланування; система не блокує збереження.</w:t>
            </w:r>
          </w:p>
        </w:tc>
      </w:tr>
      <w:tr w:rsidR="003D2866" w14:paraId="1CDAB065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D341AF" w14:textId="77777777" w:rsidR="003D2866" w:rsidRDefault="00000000">
            <w:pPr>
              <w:jc w:val="center"/>
            </w:pPr>
            <w:r>
              <w:rPr>
                <w:rFonts w:eastAsia="Arial"/>
                <w:sz w:val="17"/>
              </w:rPr>
              <w:t>Дані збережено, але екран не оновився</w:t>
            </w:r>
          </w:p>
        </w:tc>
        <w:tc>
          <w:tcPr>
            <w:tcW w:w="345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8BA541" w14:textId="77777777" w:rsidR="003D2866" w:rsidRDefault="00000000">
            <w:r>
              <w:rPr>
                <w:rFonts w:eastAsia="Arial"/>
                <w:sz w:val="17"/>
              </w:rPr>
              <w:t>Команда могла виконатися, а повторне читання — ні.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4F5773" w14:textId="77777777" w:rsidR="003D2866" w:rsidRDefault="00000000">
            <w:r>
              <w:rPr>
                <w:rFonts w:eastAsia="Arial"/>
                <w:sz w:val="17"/>
              </w:rPr>
              <w:t>Не натискайте збереження повторно; оновіть сторінку й перевірте результат.</w:t>
            </w:r>
          </w:p>
        </w:tc>
      </w:tr>
    </w:tbl>
    <w:p w14:paraId="0CADCF76" w14:textId="77777777" w:rsidR="003D2866" w:rsidRDefault="003D2866">
      <w:pPr>
        <w:spacing w:after="40"/>
      </w:pPr>
    </w:p>
    <w:p>
      <w:pPr>
        <w:pStyle w:val="1"/>
      </w:pPr>
      <w:r>
        <w:t>Як працювати з групами завдань скоупу</w:t>
      </w:r>
    </w:p>
    <w:p>
      <w:pPr>
        <w:pStyle w:val="21"/>
      </w:pPr>
      <w:r>
        <w:t>Створення та вибір групи</w:t>
      </w:r>
    </w:p>
    <w:p>
      <w:r>
        <w:t>У рядку завдання відкрийте список груп. Оберіть наявну групу, «Без групи» або «+ Створити групу». Нова група з’явиться на позиції поточного завдання. Введіть змістовну унікальну назву.</w:t>
      </w:r>
    </w:p>
    <w:p>
      <w:pPr>
        <w:pStyle w:val="21"/>
      </w:pPr>
      <w:r>
        <w:t>Порядок і розформування</w:t>
      </w:r>
    </w:p>
    <w:p>
      <w:r>
        <w:t>Стрілки біля заголовка переміщують увесь блок групи. Стрілки біля завдання в групі змінюють його позицію лише всередині групи; для окремого завдання — серед верхньорівневих блоків. «Розформувати» залишає завдання на місці, але прибирає заголовок. Натисніть «Зберегти» для фіксації змін.</w:t>
      </w:r>
    </w:p>
    <w:p>
      <w:pPr>
        <w:pStyle w:val="21"/>
      </w:pPr>
      <w:r>
        <w:t>Візуальні правила</w:t>
      </w:r>
    </w:p>
    <w:p>
      <w:r>
        <w:t>Номер групи має вигляд 1., а її завдань — 1.1, 1.2. Якщо статус усіх завдань однаковий, заголовок показує той самий колір; якщо статуси різні або відсутні — заголовок нейтральний.</w:t>
      </w:r>
    </w:p>
    <w:sectPr w:rsidR="003D2866" w:rsidSect="00034616">
      <w:headerReference w:type="default" r:id="rId13"/>
      <w:footerReference w:type="default" r:id="rId14"/>
      <w:pgSz w:w="12240" w:h="15840"/>
      <w:pgMar w:top="1020" w:right="1020" w:bottom="964" w:left="1134" w:header="454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F9192C" w14:textId="77777777" w:rsidR="00616512" w:rsidRDefault="00616512">
      <w:pPr>
        <w:spacing w:after="0" w:line="240" w:lineRule="auto"/>
      </w:pPr>
      <w:r>
        <w:separator/>
      </w:r>
    </w:p>
  </w:endnote>
  <w:endnote w:type="continuationSeparator" w:id="0">
    <w:p w14:paraId="6669A1C7" w14:textId="77777777" w:rsidR="00616512" w:rsidRDefault="006165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62FA22" w14:textId="77777777" w:rsidR="003D2866" w:rsidRDefault="00000000">
    <w:pPr>
      <w:pStyle w:val="a7"/>
      <w:jc w:val="center"/>
    </w:pPr>
    <w:proofErr w:type="spellStart"/>
    <w:r>
      <w:rPr>
        <w:rFonts w:eastAsia="Arial"/>
        <w:color w:val="666666"/>
        <w:sz w:val="16"/>
      </w:rPr>
      <w:t>Версія</w:t>
    </w:r>
    <w:proofErr w:type="spellEnd"/>
    <w:r>
      <w:rPr>
        <w:rFonts w:eastAsia="Arial"/>
        <w:color w:val="666666"/>
        <w:sz w:val="16"/>
      </w:rPr>
      <w:t xml:space="preserve"> </w:t>
    </w:r>
    <w:proofErr w:type="gramStart"/>
    <w:r>
      <w:rPr>
        <w:rFonts w:eastAsia="Arial"/>
        <w:color w:val="666666"/>
        <w:sz w:val="16"/>
      </w:rPr>
      <w:t>2.0  |</w:t>
    </w:r>
    <w:proofErr w:type="gramEnd"/>
    <w:r>
      <w:rPr>
        <w:rFonts w:eastAsia="Arial"/>
        <w:color w:val="666666"/>
        <w:sz w:val="16"/>
      </w:rPr>
      <w:t xml:space="preserve">  7612dc</w:t>
    </w:r>
    <w:proofErr w:type="gramStart"/>
    <w:r>
      <w:rPr>
        <w:rFonts w:eastAsia="Arial"/>
        <w:color w:val="666666"/>
        <w:sz w:val="16"/>
      </w:rPr>
      <w:t>1  |</w:t>
    </w:r>
    <w:proofErr w:type="gramEnd"/>
    <w:r>
      <w:rPr>
        <w:rFonts w:eastAsia="Arial"/>
        <w:color w:val="666666"/>
        <w:sz w:val="16"/>
      </w:rPr>
      <w:t xml:space="preserve">  </w:t>
    </w:r>
    <w:proofErr w:type="spellStart"/>
    <w:r>
      <w:rPr>
        <w:rFonts w:eastAsia="Arial"/>
        <w:color w:val="666666"/>
        <w:sz w:val="16"/>
      </w:rPr>
      <w:t>стор</w:t>
    </w:r>
    <w:proofErr w:type="spellEnd"/>
    <w:r>
      <w:rPr>
        <w:rFonts w:eastAsia="Arial"/>
        <w:color w:val="666666"/>
        <w:sz w:val="16"/>
      </w:rPr>
      <w:t xml:space="preserve">. </w:t>
    </w:r>
    <w:r>
      <w:rPr>
        <w:rFonts w:eastAsia="Arial"/>
        <w:color w:val="666666"/>
        <w:sz w:val="16"/>
      </w:rPr>
      <w:fldChar w:fldCharType="begin"/>
    </w:r>
    <w:r>
      <w:rPr>
        <w:rFonts w:eastAsia="Arial"/>
        <w:color w:val="666666"/>
        <w:sz w:val="16"/>
      </w:rPr>
      <w:instrText xml:space="preserve"> PAGE </w:instrText>
    </w:r>
    <w:r>
      <w:rPr>
        <w:rFonts w:eastAsia="Arial"/>
        <w:color w:val="666666"/>
        <w:sz w:val="16"/>
      </w:rPr>
      <w:fldChar w:fldCharType="separate"/>
    </w:r>
    <w:r>
      <w:rPr>
        <w:rFonts w:eastAsia="Arial"/>
        <w:color w:val="666666"/>
        <w:sz w:val="16"/>
      </w:rPr>
      <w:t>1</w:t>
    </w:r>
    <w:r>
      <w:rPr>
        <w:rFonts w:eastAsia="Arial"/>
        <w:color w:val="666666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DE418D" w14:textId="77777777" w:rsidR="00616512" w:rsidRDefault="00616512">
      <w:pPr>
        <w:spacing w:after="0" w:line="240" w:lineRule="auto"/>
      </w:pPr>
      <w:r>
        <w:separator/>
      </w:r>
    </w:p>
  </w:footnote>
  <w:footnote w:type="continuationSeparator" w:id="0">
    <w:p w14:paraId="638F1656" w14:textId="77777777" w:rsidR="00616512" w:rsidRDefault="0061651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ADE54C" w14:textId="77777777" w:rsidR="003D2866" w:rsidRDefault="00000000">
    <w:pPr>
      <w:pStyle w:val="a5"/>
      <w:jc w:val="right"/>
    </w:pPr>
    <w:r>
      <w:rPr>
        <w:rFonts w:eastAsia="Arial"/>
        <w:color w:val="666666"/>
        <w:sz w:val="16"/>
      </w:rPr>
      <w:t xml:space="preserve">PMO </w:t>
    </w:r>
    <w:proofErr w:type="gramStart"/>
    <w:r>
      <w:rPr>
        <w:rFonts w:eastAsia="Arial"/>
        <w:color w:val="666666"/>
        <w:sz w:val="16"/>
      </w:rPr>
      <w:t>Hub  |</w:t>
    </w:r>
    <w:proofErr w:type="gramEnd"/>
    <w:r>
      <w:rPr>
        <w:rFonts w:eastAsia="Arial"/>
        <w:color w:val="666666"/>
        <w:sz w:val="16"/>
      </w:rPr>
      <w:t xml:space="preserve">  </w:t>
    </w:r>
    <w:proofErr w:type="spellStart"/>
    <w:r>
      <w:rPr>
        <w:rFonts w:eastAsia="Arial"/>
        <w:color w:val="666666"/>
        <w:sz w:val="16"/>
      </w:rPr>
      <w:t>Детальна</w:t>
    </w:r>
    <w:proofErr w:type="spellEnd"/>
    <w:r>
      <w:rPr>
        <w:rFonts w:eastAsia="Arial"/>
        <w:color w:val="666666"/>
        <w:sz w:val="16"/>
      </w:rPr>
      <w:t xml:space="preserve"> </w:t>
    </w:r>
    <w:proofErr w:type="spellStart"/>
    <w:r>
      <w:rPr>
        <w:rFonts w:eastAsia="Arial"/>
        <w:color w:val="666666"/>
        <w:sz w:val="16"/>
      </w:rPr>
      <w:t>інструкція</w:t>
    </w:r>
    <w:proofErr w:type="spellEnd"/>
    <w:r>
      <w:rPr>
        <w:rFonts w:eastAsia="Arial"/>
        <w:color w:val="666666"/>
        <w:sz w:val="16"/>
      </w:rPr>
      <w:t xml:space="preserve"> </w:t>
    </w:r>
    <w:proofErr w:type="spellStart"/>
    <w:r>
      <w:rPr>
        <w:rFonts w:eastAsia="Arial"/>
        <w:color w:val="666666"/>
        <w:sz w:val="16"/>
      </w:rPr>
      <w:t>користувача</w:t>
    </w:r>
    <w:proofErr w:type="spellEnd"/>
    <w:r>
      <w:rPr>
        <w:rFonts w:eastAsia="Arial"/>
        <w:color w:val="666666"/>
        <w:sz w:val="16"/>
      </w:rPr>
      <w:t xml:space="preserve"> PMO Hub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16094981">
    <w:abstractNumId w:val="8"/>
  </w:num>
  <w:num w:numId="2" w16cid:durableId="1093168024">
    <w:abstractNumId w:val="6"/>
  </w:num>
  <w:num w:numId="3" w16cid:durableId="1965891917">
    <w:abstractNumId w:val="5"/>
  </w:num>
  <w:num w:numId="4" w16cid:durableId="876426284">
    <w:abstractNumId w:val="4"/>
  </w:num>
  <w:num w:numId="5" w16cid:durableId="2123185263">
    <w:abstractNumId w:val="7"/>
  </w:num>
  <w:num w:numId="6" w16cid:durableId="1487474672">
    <w:abstractNumId w:val="3"/>
  </w:num>
  <w:num w:numId="7" w16cid:durableId="2064401077">
    <w:abstractNumId w:val="2"/>
  </w:num>
  <w:num w:numId="8" w16cid:durableId="1353536299">
    <w:abstractNumId w:val="1"/>
  </w:num>
  <w:num w:numId="9" w16cid:durableId="7569448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D2866"/>
    <w:rsid w:val="00616512"/>
    <w:rsid w:val="00AA1D8D"/>
    <w:rsid w:val="00B47730"/>
    <w:rsid w:val="00CB0664"/>
    <w:rsid w:val="00D4412E"/>
    <w:rsid w:val="00F332E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32BE4A0"/>
  <w14:defaultImageDpi w14:val="300"/>
  <w15:docId w15:val="{2F639ABC-2E83-4524-97DA-E79C263174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Arial" w:hAnsi="Arial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000000"/>
      <w:sz w:val="3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b/>
      <w:bCs/>
      <w:color w:val="000000"/>
      <w:sz w:val="2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d">
    <w:name w:val="toc 1"/>
    <w:basedOn w:val="a1"/>
    <w:next w:val="a1"/>
    <w:autoRedefine/>
    <w:uiPriority w:val="39"/>
    <w:unhideWhenUsed/>
    <w:rsid w:val="00F332ED"/>
    <w:pPr>
      <w:spacing w:after="100"/>
    </w:pPr>
  </w:style>
  <w:style w:type="paragraph" w:styleId="2f1">
    <w:name w:val="toc 2"/>
    <w:basedOn w:val="a1"/>
    <w:next w:val="a1"/>
    <w:autoRedefine/>
    <w:uiPriority w:val="39"/>
    <w:unhideWhenUsed/>
    <w:rsid w:val="00F332ED"/>
    <w:pPr>
      <w:spacing w:after="100"/>
      <w:ind w:left="200"/>
    </w:pPr>
  </w:style>
  <w:style w:type="character" w:styleId="affa">
    <w:name w:val="Hyperlink"/>
    <w:basedOn w:val="a2"/>
    <w:uiPriority w:val="99"/>
    <w:unhideWhenUsed/>
    <w:rsid w:val="00F332E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1298</Words>
  <Characters>8041</Characters>
  <Application>Microsoft Office Word</Application>
  <DocSecurity>0</DocSecurity>
  <Lines>277</Lines>
  <Paragraphs>222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9117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 Детальна інструкція користувача</dc:title>
  <dc:subject>Документація PMO Hub</dc:subject>
  <dc:creator>PMO Hub</dc:creator>
  <cp:keywords>PMO Hub, 7612dc1, as built</cp:keywords>
  <dc:description>generated by python-docx</dc:description>
  <cp:lastModifiedBy>Вікторія Парпалій</cp:lastModifiedBy>
  <cp:revision>3</cp:revision>
  <dcterms:created xsi:type="dcterms:W3CDTF">2013-12-23T23:15:00Z</dcterms:created>
  <dcterms:modified xsi:type="dcterms:W3CDTF">2026-09-15T14:56:00Z</dcterms:modified>
  <cp:category/>
</cp:coreProperties>
</file>