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line="276" w:lineRule="auto"/>
        <w:rPr>
          <w:rFonts w:ascii="Nunito Sans" w:cs="Nunito Sans" w:eastAsia="Nunito Sans" w:hAnsi="Nunito Sans"/>
          <w:color w:val="3f3f3f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6890.0" w:type="dxa"/>
        <w:jc w:val="left"/>
        <w:tblInd w:w="-21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795"/>
        <w:gridCol w:w="7095"/>
        <w:tblGridChange w:id="0">
          <w:tblGrid>
            <w:gridCol w:w="9795"/>
            <w:gridCol w:w="7095"/>
          </w:tblGrid>
        </w:tblGridChange>
      </w:tblGrid>
      <w:tr>
        <w:trPr>
          <w:cantSplit w:val="0"/>
          <w:trHeight w:val="524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Must have рівень:</w:t>
            </w:r>
          </w:p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Яке твердження щодо діаграми переходу станів і таблиці з тест-кейсами є вірним?</w:t>
            </w:r>
          </w:p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jc w:val="center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  <w:drawing>
                <wp:inline distB="114300" distT="114300" distL="114300" distR="114300">
                  <wp:extent cx="4619428" cy="2238489"/>
                  <wp:effectExtent b="0" l="0" r="0" t="0"/>
                  <wp:docPr id="1" name="image2.png"/>
                  <a:graphic>
                    <a:graphicData uri="http://schemas.openxmlformats.org/drawingml/2006/picture">
                      <pic:pic>
                        <pic:nvPicPr>
                          <pic:cNvPr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19428" cy="223848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8"/>
                <w:szCs w:val="28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890"/>
              <w:gridCol w:w="1470"/>
              <w:gridCol w:w="1545"/>
              <w:gridCol w:w="1335"/>
              <w:gridCol w:w="1677.5"/>
              <w:gridCol w:w="1677.5"/>
              <w:tblGridChange w:id="0">
                <w:tblGrid>
                  <w:gridCol w:w="1890"/>
                  <w:gridCol w:w="1470"/>
                  <w:gridCol w:w="1545"/>
                  <w:gridCol w:w="1335"/>
                  <w:gridCol w:w="1677.5"/>
                  <w:gridCol w:w="1677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Тест-кейс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4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0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5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початку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1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2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3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  <w:p w:rsidR="00000000" w:rsidDel="00000000" w:rsidP="00000000" w:rsidRDefault="00000000" w:rsidRPr="00000000" w14:paraId="0000001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5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 S3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6">
                  <w:pPr>
                    <w:keepNext w:val="0"/>
                    <w:keepLines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  <w:p w:rsidR="00000000" w:rsidDel="00000000" w:rsidP="00000000" w:rsidRDefault="00000000" w:rsidRPr="00000000" w14:paraId="0000001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Живлення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On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RC off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Power Off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Стан завершення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1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2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center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S1</w:t>
                  </w:r>
                </w:p>
              </w:tc>
            </w:tr>
          </w:tbl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firstLine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валідні і невалідні переходи на діаграмі.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cyan"/>
              </w:rPr>
            </w:pPr>
            <w:commentRangeStart w:id="0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cyan"/>
                <w:rtl w:val="0"/>
              </w:rPr>
              <w:t xml:space="preserve">Дані тест-кейси показують всі можливі валідні переходи на діаграмі.</w:t>
            </w:r>
            <w:commentRangeEnd w:id="0"/>
            <w:r w:rsidDel="00000000" w:rsidR="00000000" w:rsidRPr="00000000">
              <w:commentReference w:id="0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деякі валідні переходи на діаграмі.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Дані тест-кейси покривають пари переходів на діаграмі.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Співробітникам компанії виплачують бонуси за умови, що вони пропрацювати більше ніж рік та виконали заздалегідь поставлені цілі. 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Ці умови можна подати у вигляді таблиці рішень:</w:t>
            </w:r>
          </w:p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3"/>
              <w:tblW w:w="9595.0" w:type="dxa"/>
              <w:jc w:val="left"/>
              <w:tblBorders>
                <w:top w:color="000000" w:space="0" w:sz="8" w:val="single"/>
                <w:left w:color="000000" w:space="0" w:sz="8" w:val="single"/>
                <w:bottom w:color="000000" w:space="0" w:sz="8" w:val="single"/>
                <w:right w:color="000000" w:space="0" w:sz="8" w:val="single"/>
                <w:insideH w:color="000000" w:space="0" w:sz="8" w:val="single"/>
                <w:insideV w:color="000000" w:space="0" w:sz="8" w:val="single"/>
              </w:tblBorders>
              <w:tblLayout w:type="fixed"/>
              <w:tblLook w:val="0600"/>
            </w:tblPr>
            <w:tblGrid>
              <w:gridCol w:w="1795"/>
              <w:gridCol w:w="2550"/>
              <w:gridCol w:w="1312.5"/>
              <w:gridCol w:w="1312.5"/>
              <w:gridCol w:w="1312.5"/>
              <w:gridCol w:w="1312.5"/>
              <w:tblGridChange w:id="0">
                <w:tblGrid>
                  <w:gridCol w:w="1795"/>
                  <w:gridCol w:w="2550"/>
                  <w:gridCol w:w="1312.5"/>
                  <w:gridCol w:w="1312.5"/>
                  <w:gridCol w:w="1312.5"/>
                  <w:gridCol w:w="1312.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Тест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tl w:val="0"/>
                    </w:rPr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Т1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Т3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Т4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1: 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Стаж більше року?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2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поставлена?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3F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0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1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2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3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Умова 3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4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Ціль досягнута?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5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6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7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8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  <w:tr>
              <w:trPr>
                <w:cantSplit w:val="0"/>
                <w:tblHeader w:val="0"/>
              </w:trPr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9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Дія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A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Виплата бонуса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B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C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D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Ні</w:t>
                  </w:r>
                </w:p>
              </w:tc>
              <w:tc>
                <w:tcPr>
                  <w:shd w:fill="auto" w:val="clear"/>
                  <w:tcMar>
                    <w:top w:w="100.0" w:type="dxa"/>
                    <w:left w:w="100.0" w:type="dxa"/>
                    <w:bottom w:w="100.0" w:type="dxa"/>
                    <w:right w:w="100.0" w:type="dxa"/>
                  </w:tcMar>
                  <w:vAlign w:val="top"/>
                </w:tcPr>
                <w:p w:rsidR="00000000" w:rsidDel="00000000" w:rsidP="00000000" w:rsidRDefault="00000000" w:rsidRPr="00000000" w14:paraId="0000004E">
                  <w:pPr>
                    <w:keepNext w:val="0"/>
                    <w:keepLines w:val="0"/>
                    <w:pageBreakBefore w:val="0"/>
                    <w:widowControl w:val="0"/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spacing w:after="0" w:before="0" w:line="240" w:lineRule="auto"/>
                    <w:ind w:left="0" w:right="0" w:firstLine="0"/>
                    <w:jc w:val="left"/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</w:rPr>
                  </w:pPr>
                  <w:r w:rsidDel="00000000" w:rsidR="00000000" w:rsidRPr="00000000">
                    <w:rPr>
                      <w:rFonts w:ascii="Nunito Sans" w:cs="Nunito Sans" w:eastAsia="Nunito Sans" w:hAnsi="Nunito Sans"/>
                      <w:color w:val="3f3f3f"/>
                      <w:sz w:val="24"/>
                      <w:szCs w:val="24"/>
                      <w:rtl w:val="0"/>
                    </w:rPr>
                    <w:t xml:space="preserve">Так</w:t>
                  </w:r>
                </w:p>
              </w:tc>
            </w:tr>
          </w:tbl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Який сценарій, що є ймовірним в реальному житті, пропущений в таблиці?</w:t>
            </w:r>
          </w:p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ТАК, Умова 2 = НІ, Умова 3 = ТАК, Дія = НІ</w:t>
            </w:r>
          </w:p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cyan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cyan"/>
                <w:rtl w:val="0"/>
              </w:rPr>
              <w:t xml:space="preserve">Умова 1 = ТАК, Умова 2 = ТАК, </w:t>
            </w:r>
            <w:commentRangeStart w:id="1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cyan"/>
                <w:rtl w:val="0"/>
              </w:rPr>
              <w:t xml:space="preserve">Умова 3 = НІ, Дія = ТАК</w:t>
            </w:r>
            <w:commentRangeEnd w:id="1"/>
            <w:r w:rsidDel="00000000" w:rsidR="00000000" w:rsidRPr="00000000">
              <w:commentReference w:id="1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Умова 1 = НІ, Умова 2 = НІ, Умова 3 = ТАК, Дія = НІ</w:t>
            </w:r>
          </w:p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magenta"/>
              </w:rPr>
            </w:pPr>
            <w:commentRangeStart w:id="2"/>
            <w:commentRangeStart w:id="3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magenta"/>
                <w:rtl w:val="0"/>
              </w:rPr>
              <w:t xml:space="preserve">Умова 1 = НІ, Умова 2 = ТАК, Умова 3 = НІ, Дія = НІ</w:t>
            </w:r>
            <w:commentRangeEnd w:id="2"/>
            <w:r w:rsidDel="00000000" w:rsidR="00000000" w:rsidRPr="00000000">
              <w:commentReference w:id="2"/>
            </w:r>
            <w:commentRangeEnd w:id="3"/>
            <w:r w:rsidDel="00000000" w:rsidR="00000000" w:rsidRPr="00000000">
              <w:commentReference w:id="3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right="0"/>
              <w:jc w:val="left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0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-Середній рівень:</w:t>
            </w:r>
          </w:p>
          <w:p w:rsidR="00000000" w:rsidDel="00000000" w:rsidP="00000000" w:rsidRDefault="00000000" w:rsidRPr="00000000" w14:paraId="0000005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1. Виконай завдання попереднього рівня.</w:t>
            </w:r>
          </w:p>
          <w:p w:rsidR="00000000" w:rsidDel="00000000" w:rsidP="00000000" w:rsidRDefault="00000000" w:rsidRPr="00000000" w14:paraId="0000005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2. Склади діаграму станів і переходів для тестування відеогри:</w:t>
            </w:r>
          </w:p>
          <w:p w:rsidR="00000000" w:rsidDel="00000000" w:rsidP="00000000" w:rsidRDefault="00000000" w:rsidRPr="00000000" w14:paraId="0000005B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Після запуску гри ти опиняєшся в «Замку загадок», у кімнаті з двома коридорами — направо і наліво.</w:t>
            </w:r>
          </w:p>
          <w:p w:rsidR="00000000" w:rsidDel="00000000" w:rsidP="00000000" w:rsidRDefault="00000000" w:rsidRPr="00000000" w14:paraId="0000005C">
            <w:pPr>
              <w:widowControl w:val="0"/>
              <w:spacing w:after="200"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направо — потрапляєш до дракона. Дракон загадує тобі загадку. Якщо відповідь правильна — виходиш із замку та виграєш. Якщо неправильна — дракон загадує ще одну загадку. Якщо ти вдруге відповідаєш неправильно — дракон тебе з'їдає і ти програєш.</w:t>
            </w:r>
          </w:p>
          <w:p w:rsidR="00000000" w:rsidDel="00000000" w:rsidP="00000000" w:rsidRDefault="00000000" w:rsidRPr="00000000" w14:paraId="0000005D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Якщо піти наліво — потрапиш до відьми. Відьма загадує загадку, якщо відповідь правильна — виходиш із замку і виграєш. Якщо відповідь неправильна — відьма переносить тебе до дракона.</w:t>
            </w:r>
          </w:p>
          <w:p w:rsidR="00000000" w:rsidDel="00000000" w:rsidP="00000000" w:rsidRDefault="00000000" w:rsidRPr="00000000" w14:paraId="0000005E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magenta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3. Скільки тест-кейсів, відповідно до складеної діаграми, буде достатньо, щоб протестувати цю гру? </w:t>
            </w:r>
            <w:commentRangeStart w:id="4"/>
            <w:commentRangeStart w:id="5"/>
            <w:commentRangeStart w:id="6"/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highlight w:val="magenta"/>
                <w:rtl w:val="0"/>
              </w:rPr>
              <w:t xml:space="preserve">6</w:t>
            </w:r>
            <w:commentRangeEnd w:id="4"/>
            <w:r w:rsidDel="00000000" w:rsidR="00000000" w:rsidRPr="00000000">
              <w:commentReference w:id="4"/>
            </w:r>
            <w:commentRangeEnd w:id="5"/>
            <w:r w:rsidDel="00000000" w:rsidR="00000000" w:rsidRPr="00000000">
              <w:commentReference w:id="5"/>
            </w:r>
            <w:commentRangeEnd w:id="6"/>
            <w:r w:rsidDel="00000000" w:rsidR="00000000" w:rsidRPr="00000000">
              <w:commentReference w:id="6"/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0">
            <w:pPr>
              <w:spacing w:line="36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</w:rPr>
              <w:drawing>
                <wp:inline distB="114300" distT="114300" distL="114300" distR="114300">
                  <wp:extent cx="5731200" cy="4419600"/>
                  <wp:effectExtent b="0" l="0" r="0" t="0"/>
                  <wp:docPr id="3" name="image3.png"/>
                  <a:graphic>
                    <a:graphicData uri="http://schemas.openxmlformats.org/drawingml/2006/picture">
                      <pic:pic>
                        <pic:nvPicPr>
                          <pic:cNvPr id="0" name="image3.png"/>
                          <pic:cNvPicPr preferRelativeResize="0"/>
                        </pic:nvPicPr>
                        <pic:blipFill>
                          <a:blip r:embed="rId8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731200" cy="4419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2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3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4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5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6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7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9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A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39.4000000000001" w:hRule="atLeast"/>
          <w:tblHeader w:val="0"/>
        </w:trPr>
        <w:tc>
          <w:tcPr>
            <w:tcBorders>
              <w:top w:color="666666" w:space="0" w:sz="8" w:val="single"/>
              <w:left w:color="666666" w:space="0" w:sz="8" w:val="single"/>
              <w:bottom w:color="666666" w:space="0" w:sz="8" w:val="single"/>
              <w:right w:color="666666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  <w:rtl w:val="0"/>
              </w:rPr>
              <w:t xml:space="preserve">Програма максимум:</w:t>
            </w:r>
          </w:p>
          <w:p w:rsidR="00000000" w:rsidDel="00000000" w:rsidP="00000000" w:rsidRDefault="00000000" w:rsidRPr="00000000" w14:paraId="0000006C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singl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D">
            <w:pPr>
              <w:widowControl w:val="0"/>
              <w:numPr>
                <w:ilvl w:val="0"/>
                <w:numId w:val="1"/>
              </w:numPr>
              <w:spacing w:after="0" w:afterAutospacing="0" w:before="240" w:line="240" w:lineRule="auto"/>
              <w:ind w:left="720" w:hanging="360"/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Виконай завдання двох попередніх рівнів.</w:t>
            </w:r>
          </w:p>
          <w:p w:rsidR="00000000" w:rsidDel="00000000" w:rsidP="00000000" w:rsidRDefault="00000000" w:rsidRPr="00000000" w14:paraId="0000006E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rFonts w:ascii="Nunito Sans" w:cs="Nunito Sans" w:eastAsia="Nunito Sans" w:hAnsi="Nunito Sans"/>
                <w:color w:val="3f3f3f"/>
                <w:sz w:val="24"/>
                <w:szCs w:val="24"/>
                <w:u w:val="none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Продовжуємо розвивати стартап для застосунку, який дозволяє обмінюватися фотографіями котиків.</w:t>
            </w:r>
          </w:p>
          <w:p w:rsidR="00000000" w:rsidDel="00000000" w:rsidP="00000000" w:rsidRDefault="00000000" w:rsidRPr="00000000" w14:paraId="0000006F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0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а. Напиши 5 use-кейсів для типової поведінки користувача твого застосунку. </w:t>
            </w:r>
          </w:p>
          <w:p w:rsidR="00000000" w:rsidDel="00000000" w:rsidP="00000000" w:rsidRDefault="00000000" w:rsidRPr="00000000" w14:paraId="00000071">
            <w:pPr>
              <w:widowControl w:val="0"/>
              <w:spacing w:line="240" w:lineRule="auto"/>
              <w:rPr>
                <w:rFonts w:ascii="Nunito Sans" w:cs="Nunito Sans" w:eastAsia="Nunito Sans" w:hAnsi="Nunito Sans"/>
                <w:color w:val="3f3f3f"/>
                <w:sz w:val="24"/>
                <w:szCs w:val="24"/>
              </w:rPr>
            </w:pPr>
            <w:r w:rsidDel="00000000" w:rsidR="00000000" w:rsidRPr="00000000">
              <w:rPr>
                <w:rFonts w:ascii="Nunito Sans" w:cs="Nunito Sans" w:eastAsia="Nunito Sans" w:hAnsi="Nunito Sans"/>
                <w:color w:val="3f3f3f"/>
                <w:sz w:val="24"/>
                <w:szCs w:val="24"/>
                <w:rtl w:val="0"/>
              </w:rPr>
              <w:t xml:space="preserve">б. Намалюй схему переходу станів на основі написаних користувацьких сценаріїв та склади таблицю рішень для одного з варіантів.</w:t>
            </w:r>
          </w:p>
        </w:tc>
      </w:tr>
    </w:tbl>
    <w:p w:rsidR="00000000" w:rsidDel="00000000" w:rsidP="00000000" w:rsidRDefault="00000000" w:rsidRPr="00000000" w14:paraId="00000072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line="360" w:lineRule="auto"/>
        <w:rPr>
          <w:rFonts w:ascii="Nunito Sans" w:cs="Nunito Sans" w:eastAsia="Nunito Sans" w:hAnsi="Nunito Sans"/>
        </w:rPr>
      </w:pPr>
      <w:r w:rsidDel="00000000" w:rsidR="00000000" w:rsidRPr="00000000">
        <w:rPr>
          <w:rFonts w:ascii="Nunito Sans" w:cs="Nunito Sans" w:eastAsia="Nunito Sans" w:hAnsi="Nunito Sans"/>
        </w:rPr>
        <w:drawing>
          <wp:inline distB="114300" distT="114300" distL="114300" distR="114300">
            <wp:extent cx="5731200" cy="441960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419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9" w:type="default"/>
      <w:pgSz w:h="16834" w:w="11909" w:orient="portrait"/>
      <w:pgMar w:bottom="1440" w:top="1440" w:left="1440" w:right="1440" w:header="720" w:footer="72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Yevgenia German" w:id="1" w:date="2024-04-23T11:07:49Z"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Прочитай уважно умову завдання.</w:t>
      </w:r>
    </w:p>
  </w:comment>
  <w:comment w:author="Vika Voinovskaya" w:id="2" w:date="2024-04-23T13:18:49Z"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варіант D</w:t>
      </w:r>
    </w:p>
  </w:comment>
  <w:comment w:author="Yevgenia German" w:id="3" w:date="2024-04-25T10:41:03Z"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Тепер згодна.</w:t>
      </w:r>
    </w:p>
  </w:comment>
  <w:comment w:author="Yevgenia German" w:id="4" w:date="2024-04-25T10:41:38Z"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Напиши, будь ласка, які саме перевірки у тебе вийшли.</w:t>
      </w:r>
    </w:p>
  </w:comment>
  <w:comment w:author="Vika Voinovskaya" w:id="5" w:date="2024-04-25T17:27:34Z"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1 запуск, замок, відьма, загадка, виграш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2 запуск ,замок, відьма ,загадка,</w:t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дракон 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3 запуск ,замок, дракон, загадка, виграш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4 запуск, замок, дракон ,загадка, загадка ,програш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5 запуск ,замок, дракон ,загадка, загадка, виграш</w:t>
      </w:r>
    </w:p>
  </w:comment>
  <w:comment w:author="Yevgenia German" w:id="6" w:date="2024-04-27T09:50:30Z"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Дякую. Згодна.</w:t>
      </w:r>
    </w:p>
  </w:comment>
  <w:comment w:id="0" w:date="2024-04-23T11:07:37Z"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Откликов: 1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Yevgenia German – 👍 | 2024-04-23 04:07 AM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Nunito Sans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74">
    <w:pPr>
      <w:spacing w:line="276" w:lineRule="auto"/>
      <w:jc w:val="right"/>
      <w:rPr/>
    </w:pPr>
    <w:r w:rsidDel="00000000" w:rsidR="00000000" w:rsidRPr="00000000">
      <w:rPr/>
      <w:drawing>
        <wp:inline distB="114300" distT="114300" distL="114300" distR="114300">
          <wp:extent cx="1176338" cy="476368"/>
          <wp:effectExtent b="0" l="0" r="0" t="0"/>
          <wp:docPr id="4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176338" cy="476368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upp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uk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9" Type="http://schemas.openxmlformats.org/officeDocument/2006/relationships/header" Target="header1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unitoSans-regular.ttf"/><Relationship Id="rId2" Type="http://schemas.openxmlformats.org/officeDocument/2006/relationships/font" Target="fonts/NunitoSans-bold.ttf"/><Relationship Id="rId3" Type="http://schemas.openxmlformats.org/officeDocument/2006/relationships/font" Target="fonts/NunitoSans-italic.ttf"/><Relationship Id="rId4" Type="http://schemas.openxmlformats.org/officeDocument/2006/relationships/font" Target="fonts/NunitoSans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