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Beet Seed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Створи високорівневий тест-кейс для перевірки функціоналу мобільного застосунка (наприклад, Дія або МоноБанк).</w:t>
      </w:r>
    </w:p>
    <w:p w:rsidR="00000000" w:rsidDel="00000000" w:rsidP="00000000" w:rsidRDefault="00000000" w:rsidRPr="00000000" w14:paraId="00000003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Створи 3 низькорівневі тест-кейси на основі високорівневого.</w:t>
      </w:r>
    </w:p>
    <w:p w:rsidR="00000000" w:rsidDel="00000000" w:rsidP="00000000" w:rsidRDefault="00000000" w:rsidRPr="00000000" w14:paraId="00000004">
      <w:pPr>
        <w:shd w:fill="f4fbff" w:val="clear"/>
        <w:spacing w:after="240" w:before="240" w:lineRule="auto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Відповіді до завдань запиши у файл Google Docs. Додай посилання на нього в LMS.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  <w:commentRangeStart w:id="0"/>
      <w:commentRangeStart w:id="1"/>
      <w:r w:rsidDel="00000000" w:rsidR="00000000" w:rsidRPr="00000000">
        <w:rPr>
          <w:rtl w:val="0"/>
        </w:rPr>
        <w:t xml:space="preserve">МОНОБАНК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2.9690800845017"/>
        <w:gridCol w:w="5344.374879969273"/>
        <w:gridCol w:w="2458.1678509698486"/>
        <w:tblGridChange w:id="0">
          <w:tblGrid>
            <w:gridCol w:w="1222.9690800845017"/>
            <w:gridCol w:w="5344.374879969273"/>
            <w:gridCol w:w="2458.167850969848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входу в додаток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можливості управління картами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можливості поповнити свою карту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можливості зробити переказ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можливості зробити інші платежі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налаштування по картці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можливості переглядати баланс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можливості отримання кредитних коштів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можливості робити накопичення коштів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можливості вибору кешбеку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можливості перегляду додаткових опцій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08.6642045850467"/>
        <w:gridCol w:w="1337.8524144658911"/>
        <w:gridCol w:w="1657.3395582189396"/>
        <w:gridCol w:w="2456.057417601561"/>
        <w:gridCol w:w="665.5982161521845"/>
        <w:tblGridChange w:id="0">
          <w:tblGrid>
            <w:gridCol w:w="2908.6642045850467"/>
            <w:gridCol w:w="1337.8524144658911"/>
            <w:gridCol w:w="1657.3395582189396"/>
            <w:gridCol w:w="2456.057417601561"/>
            <w:gridCol w:w="665.59821615218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Critical, 2 - High, 3 - Medium, 4 - 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можливості поповнення мобільного телефону на 50 грн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commentRangeStart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1 Відкрити додаток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commentRangeStart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1 Натиснути Інші платежі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Натиснути Поповнення мобільного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Ввести номер телефону 097.......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Натиснути Поповнити мобільний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Вибрати суму поповнення 50 грн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Натиснути Поповнити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З'явиться сповіщення ,що мобільний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телефон поповнений на 50 грн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commentRangeStart w:id="4"/>
            <w:commentRangeStart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можливості надсилати переказ через</w:t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Відкрити додаток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Натиснути Переказати на картку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введення реквізитів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Ввести номер карти 5355............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Натиснути Створити Платіж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Вибрати суму переказу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Натиснути надіслати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commentRangeStart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З'явиться сповіщення ,що переказ надіслано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commentRangeStart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можливості поповнення банки "На подорож"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Відкрити додаток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Натиснути Накопичення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Натиснути Відкрити Банку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Ввести На книжки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Натиснути Створити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Ввести суму накопичення 500 грн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Натиснути Задати суму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Натиснути продовжити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Обрати спосіб поповнення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Натиснути разовий платіж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Ввести сумму поповнення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Натиснути Поповнити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З" явиться сповіщення про поповнення банки "На подорож"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замість середнього рівня домашньої роботи:</w:t>
      </w:r>
    </w:p>
    <w:p w:rsidR="00000000" w:rsidDel="00000000" w:rsidP="00000000" w:rsidRDefault="00000000" w:rsidRPr="00000000" w14:paraId="000000DE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Протестувати систему видачі сертифікату про вакцинацію: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hd w:fill="f4fb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 наявності лабораторного тесту на Covid тимчасовий сертифікат надається на 3 доби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hd w:fill="f4fb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 пройденій вакцинації двома дозами надається зелений сертифікат на 9 місяців:</w:t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Після однієї дози генерується жовтий сертифікат</w:t>
      </w:r>
    </w:p>
    <w:p w:rsidR="00000000" w:rsidDel="00000000" w:rsidP="00000000" w:rsidRDefault="00000000" w:rsidRPr="00000000" w14:paraId="000000E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 завершенні часу дії сертифікату він зникає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hd w:fill="f4fb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 проведенні бустерної вакцини у не пізніше, ніж за 9 місяців після останньої з двох доз, термін сертифікату продовжується на 9 місяців від дня постановки бустерної вакцини.</w:t>
      </w:r>
    </w:p>
    <w:p w:rsidR="00000000" w:rsidDel="00000000" w:rsidP="00000000" w:rsidRDefault="00000000" w:rsidRPr="00000000" w14:paraId="000000E4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Необхідно обрати техніку тест дизайну і в рамках неї зобразити необхідні перевірки.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Таблиця прийняття ріщень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9.794874366819"/>
        <w:gridCol w:w="718.591704699333"/>
        <w:gridCol w:w="718.591704699333"/>
        <w:gridCol w:w="718.591704699333"/>
        <w:gridCol w:w="718.591704699333"/>
        <w:gridCol w:w="718.591704699333"/>
        <w:gridCol w:w="804.822709263253"/>
        <w:gridCol w:w="718.591704699333"/>
        <w:gridCol w:w="840.7522944982196"/>
        <w:gridCol w:w="718.591704699333"/>
        <w:tblGridChange w:id="0">
          <w:tblGrid>
            <w:gridCol w:w="2349.794874366819"/>
            <w:gridCol w:w="718.591704699333"/>
            <w:gridCol w:w="718.591704699333"/>
            <w:gridCol w:w="718.591704699333"/>
            <w:gridCol w:w="718.591704699333"/>
            <w:gridCol w:w="718.591704699333"/>
            <w:gridCol w:w="804.822709263253"/>
            <w:gridCol w:w="718.591704699333"/>
            <w:gridCol w:w="840.7522944982196"/>
            <w:gridCol w:w="718.59170469933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fb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лабораторний тесту на Covid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sz w:val="20"/>
                <w:szCs w:val="20"/>
              </w:rPr>
            </w:pPr>
            <w:commentRangeStart w:id="8"/>
            <w:commentRangeStart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right"/>
              <w:rPr>
                <w:sz w:val="20"/>
                <w:szCs w:val="20"/>
              </w:rPr>
            </w:pPr>
            <w:commentRangeEnd w:id="8"/>
            <w:r w:rsidDel="00000000" w:rsidR="00000000" w:rsidRPr="00000000">
              <w:commentReference w:id="8"/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fb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вакцинація двома дозами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20"/>
                <w:szCs w:val="20"/>
              </w:rPr>
            </w:pPr>
            <w:commentRangeStart w:id="10"/>
            <w:commentRangeStart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sz w:val="20"/>
                <w:szCs w:val="20"/>
              </w:rPr>
            </w:pPr>
            <w:commentRangeEnd w:id="10"/>
            <w:r w:rsidDel="00000000" w:rsidR="00000000" w:rsidRPr="00000000">
              <w:commentReference w:id="10"/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fb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одна доза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right"/>
              <w:rPr>
                <w:sz w:val="20"/>
                <w:szCs w:val="20"/>
              </w:rPr>
            </w:pPr>
            <w:commentRangeStart w:id="12"/>
            <w:commentRangeStart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20"/>
                <w:szCs w:val="20"/>
              </w:rPr>
            </w:pPr>
            <w:commentRangeEnd w:id="12"/>
            <w:r w:rsidDel="00000000" w:rsidR="00000000" w:rsidRPr="00000000">
              <w:commentReference w:id="12"/>
            </w: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fb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завершення часу дії сертифікату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sz w:val="20"/>
                <w:szCs w:val="20"/>
              </w:rPr>
            </w:pPr>
            <w:commentRangeStart w:id="14"/>
            <w:commentRangeStart w:id="15"/>
            <w:commentRangeStart w:id="16"/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right"/>
              <w:rPr>
                <w:sz w:val="20"/>
                <w:szCs w:val="20"/>
              </w:rPr>
            </w:pPr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>
                <w:sz w:val="20"/>
                <w:szCs w:val="20"/>
              </w:rPr>
            </w:pPr>
            <w:commentRangeEnd w:id="15"/>
            <w:r w:rsidDel="00000000" w:rsidR="00000000" w:rsidRPr="00000000">
              <w:commentReference w:id="15"/>
            </w:r>
            <w:commentRangeEnd w:id="16"/>
            <w:r w:rsidDel="00000000" w:rsidR="00000000" w:rsidRPr="00000000">
              <w:commentReference w:id="16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fb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проведенні бустерної вакцини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right"/>
              <w:rPr>
                <w:sz w:val="20"/>
                <w:szCs w:val="20"/>
              </w:rPr>
            </w:pPr>
            <w:commentRangeStart w:id="17"/>
            <w:commentRangeStart w:id="18"/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right"/>
              <w:rPr>
                <w:sz w:val="20"/>
                <w:szCs w:val="20"/>
              </w:rPr>
            </w:pPr>
            <w:commentRangeEnd w:id="17"/>
            <w:r w:rsidDel="00000000" w:rsidR="00000000" w:rsidRPr="00000000">
              <w:commentReference w:id="17"/>
            </w:r>
            <w:commentRangeEnd w:id="18"/>
            <w:r w:rsidDel="00000000" w:rsidR="00000000" w:rsidRPr="00000000">
              <w:commentReference w:id="18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fb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сертифікат надається на 3 доби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fb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зелений сертифікат на 9 місяців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fb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генерується жовтий сертифікат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fb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сертифікат зникає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fb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термін сертифікату продовжується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Створи високорівневий тест-кейс для перевірки функціоналу мобільного застосунка Дія</w:t>
      </w:r>
    </w:p>
    <w:p w:rsidR="00000000" w:rsidDel="00000000" w:rsidP="00000000" w:rsidRDefault="00000000" w:rsidRPr="00000000" w14:paraId="00000182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Створи 3 низькорівневі тест-кейси на основі високорівневого.</w:t>
      </w:r>
    </w:p>
    <w:p w:rsidR="00000000" w:rsidDel="00000000" w:rsidP="00000000" w:rsidRDefault="00000000" w:rsidRPr="00000000" w14:paraId="00000183">
      <w:pPr>
        <w:shd w:fill="f0fff6" w:val="clear"/>
        <w:spacing w:after="240" w:before="240" w:lineRule="auto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Відповіді до завдань запиши у файл Google Docs. Додай посилання на нього в LMS.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9.03798071540734"/>
        <w:gridCol w:w="1697.835980491502"/>
        <w:gridCol w:w="4425.560840622228"/>
        <w:gridCol w:w="1358.9268603546325"/>
        <w:gridCol w:w="1214.150148839853"/>
        <w:tblGridChange w:id="0">
          <w:tblGrid>
            <w:gridCol w:w="329.03798071540734"/>
            <w:gridCol w:w="1697.835980491502"/>
            <w:gridCol w:w="4425.560840622228"/>
            <w:gridCol w:w="1358.9268603546325"/>
            <w:gridCol w:w="1214.1501488398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реєстрації нового користувача через BankID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1Натиснути Bank ID 2Вибрати банк із списку 3Відсканувати QR код 4Увійти в систему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З'явиться сповіщення що особу підтверджено.Придумайте код для входу в Дію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реєстрації нового користувача через monobank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1Вибрати monobank2Авторизуватись3 Підтвердити доступ до даних4 Увійти всистему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З'явиться сповіщення що особу підтверджено.Придумайте код для входу в Дію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реєстрації нового користувача через Приват24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1Вибрати monobank2Авторизуватись3 Ввести пароль4Ввести підтвердження паролю5Увійти всистему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З'явиться сповіщення що особу підтверджено.Придумайте код для входу в Дію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реєстрації нового користувача через NFC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1Вибрати NFC2Навести рамку на документ4Натиснути зчитати5Увійти всистему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З'явиться сповіщення що особу підтверджено.Придумайте код для входу в Дію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входу в додаток через код для входу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1Натиснути код входу2Увійти в додаток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увійшов в додаток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доступу до документу єДокумент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1Натиснути на документи2Вибрати єДокумент3Натиснути Повна інформація4Натиснути код перевірки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З'явиться повна інформація про документ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можливості додавати документ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1Натиснути Додати документ2Вибрати документ із списку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Вибраний документ з'явиться в списку документів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можливості змінити порядок документів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1Натиснути змінити порядок документ2Вибрати документи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Зміниться порядок вибору документів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можливості допомогти армії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1Натиснути Допомогти армії2Ввести суму3Перейти до оплати4Вибрати спосіб оплати5Оплатити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Прийде сповіщення що кошти зараховано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можливості купити військові облігації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1Натиснути Військові облігації2 Вибрати Почати3 Вибрати облігаціііз списку4 Вибрати партнера5 Натиснути Далі6 Вибрати карту для оплати7Надіслати запит5Продвти ТЗ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Прийде договір на підписання договору щодо купівлі облігацій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інформації для водія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1Натиснути Водієві2Натиснути Штрафи ПДР3Вибрати Шеринг авто4Вибрати Заміна подсвічення водія5Продати ТЗ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Прийде сповіщення що опитування пройдено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можливості пройти опитування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1Натиснути Опитування2Вибрати активні3Пройти опитування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З'явиться інформація про доступні послуги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послуг для ВПО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1Натиснути Послуги для ВПО2Натиснути допоиога для ВПО3Натиснути зміна адреси4Скасувати статус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З'явиться інформація про доступні послуги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інформаціі щодо допомоги по безробіттю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1Натиснути отримати статус безробітного2Скасувати статус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можливості взяти кредит єОселя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1Натиснути єОселя2Почати3Вибрати категорію4Сімейний стан5Кількість дітей6Вказати майно7Вказати дохід8Контактні дані8Дані про омріяне житло9Населений пункт10Вибрати банк із списку11Підписати заяву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Прийде рішення щодо кредиту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можливості замовити Витяги та довідки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1Натиснути Довідки та Витяги2Вибрати Довідку із списку3 Натиснути Замовити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додаток прийде сформована довідка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пошуку covid -сертифікату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1Натиснути Covid сертифікати2Натиснути Почати3 Вибрати тип сертифіката;Натиснути наліслати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Приходить сповіщення що сертифікат знайдено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маршруту до пунктів незламності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Натиснути незламність 2 Дозволити доступ до геолокації 3 Вибрати із списку 4 Натиснути маршрут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З'являється проложений маршрут до пункту незламності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можливості подати заявку на єВідновлення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Натиснути єВідновлення Повідомити про пошкоджене майно 3 Обрати тип нерухомості 4обрати площу 5 Указати адресу6 Указати область 7указати район8Указати вулицю 9Опис10 Вказати стан збитків 11 додати фото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Прийде в додаток рішення щодо заявки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збитку12дату та час збитків13 Натиснути надіслати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можливості зміни місця проживання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Натиснути Зміна місця проживання 2Натиснути почати3 Вибрати чиє місце 4Вибрати нове місце проживання5 Вибрати дані власника 6Натиснути Далі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Прийде сповіщення про підтвердження зміни місця проживання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можливості перегляду податків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1Натиснути Податки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З'явиться інформація про податки і декларації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виконавчих впроваджень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1Натиснути виконавчі впровадженнязявиться інформація про впровадження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18"/>
                <w:szCs w:val="18"/>
                <w:rtl w:val="0"/>
              </w:rPr>
              <w:t xml:space="preserve">З'явиться інформація про впровадження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можливості прослуховування розваг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1Натиснути РОзваги2Вибрати розваги із списку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вибрані розваги будуть доступні для прослуховування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роботи сканера Qr коду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1Натиснути Сканувати Qr код2Навести рамку камери на будь який код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Документ відскановано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комунікації з чатботом ЄВорог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1Натиснути ЧатботєВорог2Натиснути старт3Вибрати в меню інформацію для обговорення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Ведеться комунікація з чат ботом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інформаційних новинок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1Натиснути на рекламні банери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відкривається інформація про новинки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основного меню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1Натиснути Повідомлення2Натиснути Дія Підпис3Натиснути історія підписань4Натиснути налаштування5Вибрати підключені пристрої6Вибрати питання та відповіді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Відкриється інформація про меню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7.464361977616"/>
        <w:gridCol w:w="1638.1161078044986"/>
        <w:gridCol w:w="4269.895668598936"/>
        <w:gridCol w:w="1311.127814967554"/>
        <w:gridCol w:w="1171.4434956974033"/>
        <w:gridCol w:w="317.464361977616"/>
        <w:tblGridChange w:id="0">
          <w:tblGrid>
            <w:gridCol w:w="317.464361977616"/>
            <w:gridCol w:w="1638.1161078044986"/>
            <w:gridCol w:w="4269.895668598936"/>
            <w:gridCol w:w="1311.127814967554"/>
            <w:gridCol w:w="1171.4434956974033"/>
            <w:gridCol w:w="317.46436197761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Critical, 2 - High, 3 - Medium, 4 - 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замовлення витяга про місце проживання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1Натиснути довідки та витяги 2Натиснути Витяг про місце проживання 3Натиснути Замовити запит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Прийде сповіщення,що витяг замовлено Завантажте pdf документ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додавання свідоцтва про народження дитини до основних документів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1Натиснути Документи 2Натиснути Додати документ 3Вибрати свідоцтво про народження дитини 4 Ввести серію 1-ХХта номер ХХХХХХХ 5Натиснути Додати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Прийде сповіщення,що документ додано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додавання Covid сертифікату моїх дітей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1Натиснути Covid сертифікати 2Вибрати Covid сертифікати моїх дітей 3Натиснути Почати 4 Вибрати ХХХХХХХХХ 5 Натиснути Дал і6 Вибрати тип сертифіката Вакцинація 7 Вибрати внутрішній сертифікат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Прийде сповіщення,що сертифікат зявився в розділі Документи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Протестувати систему видачі сертифікату про вакцинацію:</w:t>
      </w:r>
    </w:p>
    <w:p w:rsidR="00000000" w:rsidDel="00000000" w:rsidP="00000000" w:rsidRDefault="00000000" w:rsidRPr="00000000" w14:paraId="0000025E">
      <w:pPr>
        <w:numPr>
          <w:ilvl w:val="0"/>
          <w:numId w:val="1"/>
        </w:numPr>
        <w:shd w:fill="f4fb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 наявності лабораторного тесту на Covid тимчасовий сертифікат надається на 3 доби</w:t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shd w:fill="f4fb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 пройденій вакцинації двома дозами надається зелений сертифікат на 9 місяців:</w:t>
      </w:r>
    </w:p>
    <w:p w:rsidR="00000000" w:rsidDel="00000000" w:rsidP="00000000" w:rsidRDefault="00000000" w:rsidRPr="00000000" w14:paraId="000002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Після однієї дози генерується жовтий сертифікат</w:t>
      </w:r>
    </w:p>
    <w:p w:rsidR="00000000" w:rsidDel="00000000" w:rsidP="00000000" w:rsidRDefault="00000000" w:rsidRPr="00000000" w14:paraId="000002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 завершенні часу дії сертифікату він зникає</w:t>
      </w:r>
    </w:p>
    <w:p w:rsidR="00000000" w:rsidDel="00000000" w:rsidP="00000000" w:rsidRDefault="00000000" w:rsidRPr="00000000" w14:paraId="00000262">
      <w:pPr>
        <w:numPr>
          <w:ilvl w:val="0"/>
          <w:numId w:val="1"/>
        </w:numPr>
        <w:shd w:fill="f4fb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 проведенні бустерної вакцини у не пізніше, ніж за 9 місяців після останньої з двох доз, термін сертифікату продовжується на 9 місяців від дня постановки бустерної вакцини.</w:t>
      </w:r>
    </w:p>
    <w:p w:rsidR="00000000" w:rsidDel="00000000" w:rsidP="00000000" w:rsidRDefault="00000000" w:rsidRPr="00000000" w14:paraId="00000263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Необхідно обрати техніку тест дизайну і в рамках неї зобразити необхідні перевірки</w:t>
      </w:r>
    </w:p>
    <w:p w:rsidR="00000000" w:rsidDel="00000000" w:rsidP="00000000" w:rsidRDefault="00000000" w:rsidRPr="00000000" w14:paraId="00000264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1.2511991489605"/>
        <w:gridCol w:w="1088.7227757567698"/>
        <w:gridCol w:w="1088.7227757567698"/>
        <w:gridCol w:w="1088.7227757567698"/>
        <w:gridCol w:w="1088.7227757567698"/>
        <w:gridCol w:w="1219.3695088475824"/>
        <w:tblGridChange w:id="0">
          <w:tblGrid>
            <w:gridCol w:w="3451.2511991489605"/>
            <w:gridCol w:w="1088.7227757567698"/>
            <w:gridCol w:w="1088.7227757567698"/>
            <w:gridCol w:w="1088.7227757567698"/>
            <w:gridCol w:w="1088.7227757567698"/>
            <w:gridCol w:w="1219.3695088475824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fb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негативний лабораторний тест на Covid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fb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одна доза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fb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вакцинація двома дозами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fb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завершення часу дії сертифікату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fb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проведення бустерної вакцини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міс 1 день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міс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міс 29 днів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fb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сертифікат надається на 3 доби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fb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зелений сертифікат на 9 місяців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fb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генерується жовтий сертифікат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fb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сертифікат зникає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fb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термін сертифікату продовжується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AD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6" w:date="2024-05-01T17:40:50Z"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баланс змінитися повинен?</w:t>
      </w:r>
    </w:p>
  </w:comment>
  <w:comment w:author="Yevgenia German" w:id="3" w:date="2024-05-01T17:39:40Z"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мене при відкритті показаний мій валютний рахунок, кейс не проходить.</w:t>
      </w:r>
    </w:p>
  </w:comment>
  <w:comment w:author="Yevgenia German" w:id="0" w:date="2024-05-01T17:38:56Z"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не високорівневий тест. Переглянь, останні 5 хвилин 15го уроку, там це розбирали.</w:t>
      </w:r>
    </w:p>
  </w:comment>
  <w:comment w:author="Vika Voinovskaya" w:id="1" w:date="2024-05-07T14:57:06Z"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https://docs.google.com/document/d/1aW9290YaYSN8Zb1KGGzMDBKdQsKSsveQzbfaKEXSAZI/edit?usp=sharing%3C/p%3E</w:t>
      </w:r>
    </w:p>
  </w:comment>
  <w:comment w:author="Yevgenia German" w:id="14" w:date="2024-05-01T17:43:05Z"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як переконатися, що коректно по часу сертифікт доступний? Якщо пройшло на один день меньше, а сертифікт зник. Чому тестувальник це забув перевірити?</w:t>
      </w:r>
    </w:p>
  </w:comment>
  <w:comment w:author="Yevgenia German" w:id="8" w:date="2024-05-01T17:41:42Z"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це правда, 0 брехня?</w:t>
      </w:r>
    </w:p>
  </w:comment>
  <w:comment w:author="Yevgenia German" w:id="9" w:date="2024-05-01T17:42:00Z"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лабораторний тест позитивний, то теж маємо видати сертифікат?</w:t>
      </w:r>
    </w:p>
  </w:comment>
  <w:comment w:author="Yevgenia German" w:id="10" w:date="2024-05-01T17:41:42Z"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це правда, 0 брехня?</w:t>
      </w:r>
    </w:p>
  </w:comment>
  <w:comment w:author="Yevgenia German" w:id="11" w:date="2024-05-01T17:42:00Z"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лабораторний тест позитивний, то теж маємо видати сертифікат?</w:t>
      </w:r>
    </w:p>
  </w:comment>
  <w:comment w:author="Yevgenia German" w:id="12" w:date="2024-05-01T17:41:42Z"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це правда, 0 брехня?</w:t>
      </w:r>
    </w:p>
  </w:comment>
  <w:comment w:author="Yevgenia German" w:id="13" w:date="2024-05-01T17:42:00Z"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лабораторний тест позитивний, то теж маємо видати сертифікат?</w:t>
      </w:r>
    </w:p>
  </w:comment>
  <w:comment w:author="Yevgenia German" w:id="15" w:date="2024-05-01T17:41:42Z"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це правда, 0 брехня?</w:t>
      </w:r>
    </w:p>
  </w:comment>
  <w:comment w:author="Yevgenia German" w:id="16" w:date="2024-05-01T17:42:00Z"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лабораторний тест позитивний, то теж маємо видати сертифікат?</w:t>
      </w:r>
    </w:p>
  </w:comment>
  <w:comment w:author="Yevgenia German" w:id="17" w:date="2024-05-01T17:41:42Z"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це правда, 0 брехня?</w:t>
      </w:r>
    </w:p>
  </w:comment>
  <w:comment w:author="Yevgenia German" w:id="18" w:date="2024-05-01T17:42:00Z"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лабораторний тест позитивний, то теж маємо видати сертифікат?</w:t>
      </w:r>
    </w:p>
  </w:comment>
  <w:comment w:author="Yevgenia German" w:id="2" w:date="2024-05-01T17:39:19Z"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гроші на рахунку потрібні?</w:t>
      </w:r>
    </w:p>
  </w:comment>
  <w:comment w:author="Yevgenia German" w:id="4" w:date="2024-05-01T17:40:17Z"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якій валюті? Чи є гроші? ЧИ є взагалі відкрита картка моно?</w:t>
      </w:r>
    </w:p>
  </w:comment>
  <w:comment w:author="Yevgenia German" w:id="5" w:date="2024-05-01T17:40:40Z"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 в тест кейсі будемо реальному користувачу кидати гроші, чи має бути тестова картка?</w:t>
      </w:r>
    </w:p>
  </w:comment>
  <w:comment w:author="Yevgenia German" w:id="7" w:date="2024-05-01T17:41:20Z"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Подивись коментарі до попередніх тест кейсів і допрацюй усі з урахуванням цього. Можна нові кейси внизу.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