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706" w:rsidRPr="00385124" w:rsidRDefault="006E3706" w:rsidP="006E3706">
      <w:pPr>
        <w:pStyle w:val="NoSpacing"/>
        <w:spacing w:line="276" w:lineRule="auto"/>
        <w:ind w:firstLine="720"/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</w:pPr>
      <w:r w:rsidRPr="0094091E"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  <w:t>For further consideration, we found that the top 10 crimes among young people in New York as a whole and by borough are almost the same with some small differences</w:t>
      </w:r>
      <w:r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  <w:t xml:space="preserve"> </w:t>
      </w:r>
      <w:r w:rsidRPr="00385124"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  <w:t xml:space="preserve">such as </w:t>
      </w:r>
      <w:r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  <w:t>t</w:t>
      </w:r>
      <w:r w:rsidRPr="0094091E"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  <w:t>he top 10 youth crimes in Staten Island include crimes related to vehicles and traffic laws.</w:t>
      </w:r>
    </w:p>
    <w:p w:rsidR="006E3706" w:rsidRPr="00385124" w:rsidRDefault="006E3706" w:rsidP="006E3706">
      <w:pPr>
        <w:pStyle w:val="NoSpacing"/>
        <w:spacing w:line="276" w:lineRule="auto"/>
        <w:ind w:firstLine="720"/>
        <w:rPr>
          <w:rStyle w:val="IntenseReference"/>
          <w:rFonts w:ascii="Times New Roman" w:eastAsia="Times New Roman" w:hAnsi="Times New Roman" w:cs="Times New Roman"/>
          <w:b w:val="0"/>
          <w:bCs w:val="0"/>
          <w:smallCaps w:val="0"/>
          <w:color w:val="000000"/>
          <w:spacing w:val="0"/>
          <w:sz w:val="28"/>
          <w:szCs w:val="28"/>
        </w:rPr>
      </w:pPr>
      <w:r w:rsidRPr="003851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By this slide we used the map feature in tableau to visually represent youth crime density in New York City by filtering original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dataset</w:t>
      </w:r>
      <w:r w:rsidRPr="003851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by only youth age of &lt; 18, and 18-24 and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pandas</w:t>
      </w:r>
      <w:r w:rsidRPr="00385124"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  <w:t xml:space="preserve"> </w:t>
      </w:r>
      <w:r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  <w:t>to analyze</w:t>
      </w:r>
      <w:r w:rsidRPr="00385124"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  <w:t xml:space="preserve"> the top 10 crimes among young people in New York as a whole and by area.</w:t>
      </w:r>
    </w:p>
    <w:p w:rsidR="006E3706" w:rsidRPr="00385124" w:rsidRDefault="006E3706" w:rsidP="006E3706">
      <w:pPr>
        <w:pStyle w:val="NoSpacing"/>
        <w:spacing w:line="276" w:lineRule="auto"/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</w:pPr>
      <w:r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  <w:t>++++++++++++++++++++++++++++++++++++++++++++++++++++++++++</w:t>
      </w:r>
    </w:p>
    <w:p w:rsidR="006E3706" w:rsidRDefault="006E3706" w:rsidP="00385124">
      <w:pPr>
        <w:pStyle w:val="NoSpacing"/>
        <w:spacing w:line="276" w:lineRule="auto"/>
        <w:rPr>
          <w:rStyle w:val="IntenseReference"/>
          <w:rFonts w:ascii="Times New Roman" w:hAnsi="Times New Roman" w:cs="Times New Roman"/>
          <w:bCs w:val="0"/>
          <w:smallCaps w:val="0"/>
          <w:color w:val="auto"/>
          <w:spacing w:val="0"/>
          <w:sz w:val="28"/>
          <w:szCs w:val="28"/>
        </w:rPr>
      </w:pPr>
      <w:bookmarkStart w:id="0" w:name="_GoBack"/>
      <w:bookmarkEnd w:id="0"/>
    </w:p>
    <w:p w:rsidR="00385124" w:rsidRPr="006E3706" w:rsidRDefault="0007257E" w:rsidP="00385124">
      <w:pPr>
        <w:pStyle w:val="NoSpacing"/>
        <w:spacing w:line="276" w:lineRule="auto"/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</w:pPr>
      <w:r w:rsidRPr="006E3706">
        <w:rPr>
          <w:rStyle w:val="IntenseReference"/>
          <w:rFonts w:ascii="Times New Roman" w:hAnsi="Times New Roman" w:cs="Times New Roman"/>
          <w:bCs w:val="0"/>
          <w:smallCaps w:val="0"/>
          <w:color w:val="auto"/>
          <w:spacing w:val="0"/>
          <w:sz w:val="28"/>
          <w:szCs w:val="28"/>
        </w:rPr>
        <w:t>----</w:t>
      </w:r>
      <w:r w:rsidR="00385124" w:rsidRPr="006E3706">
        <w:rPr>
          <w:rStyle w:val="IntenseReference"/>
          <w:rFonts w:ascii="Times New Roman" w:hAnsi="Times New Roman" w:cs="Times New Roman"/>
          <w:bCs w:val="0"/>
          <w:smallCaps w:val="0"/>
          <w:color w:val="auto"/>
          <w:spacing w:val="0"/>
          <w:sz w:val="28"/>
          <w:szCs w:val="28"/>
        </w:rPr>
        <w:t>Analyzing</w:t>
      </w:r>
      <w:r w:rsidR="00385124" w:rsidRPr="006E3706"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  <w:t xml:space="preserve"> the youth crimes further, we created a pie chart to see the percentage distribution of Youth Crime by borough of New York.</w:t>
      </w:r>
    </w:p>
    <w:p w:rsidR="00385124" w:rsidRPr="006E3706" w:rsidRDefault="00385124" w:rsidP="00385124">
      <w:pPr>
        <w:pStyle w:val="NoSpacing"/>
        <w:spacing w:line="276" w:lineRule="auto"/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</w:pPr>
      <w:r w:rsidRPr="006E3706"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  <w:t>The pie chart shows:</w:t>
      </w:r>
    </w:p>
    <w:p w:rsidR="00385124" w:rsidRPr="006E3706" w:rsidRDefault="00FA557E" w:rsidP="00385124">
      <w:pPr>
        <w:pStyle w:val="NoSpacing"/>
        <w:spacing w:line="276" w:lineRule="auto"/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</w:pPr>
      <w:r w:rsidRPr="006E3706"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  <w:t xml:space="preserve">That </w:t>
      </w:r>
      <w:proofErr w:type="gramStart"/>
      <w:r w:rsidR="00385124" w:rsidRPr="006E3706"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  <w:t>In</w:t>
      </w:r>
      <w:proofErr w:type="gramEnd"/>
      <w:r w:rsidR="00385124" w:rsidRPr="006E3706"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  <w:t xml:space="preserve"> Manhattan, the </w:t>
      </w:r>
      <w:proofErr w:type="spellStart"/>
      <w:r w:rsidR="00385124" w:rsidRPr="006E3706"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  <w:t>pre`valence</w:t>
      </w:r>
      <w:proofErr w:type="spellEnd"/>
      <w:r w:rsidR="00385124" w:rsidRPr="006E3706"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  <w:t xml:space="preserve"> of youth crime is 26.1%,</w:t>
      </w:r>
    </w:p>
    <w:p w:rsidR="00385124" w:rsidRPr="006E3706" w:rsidRDefault="00385124" w:rsidP="00385124">
      <w:pPr>
        <w:pStyle w:val="NoSpacing"/>
        <w:spacing w:line="276" w:lineRule="auto"/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</w:pPr>
      <w:r w:rsidRPr="006E3706"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  <w:t>In Kingsborough, is 26.3%</w:t>
      </w:r>
      <w:proofErr w:type="gramStart"/>
      <w:r w:rsidRPr="006E3706"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  <w:t>,</w:t>
      </w:r>
      <w:proofErr w:type="gramEnd"/>
    </w:p>
    <w:p w:rsidR="00385124" w:rsidRPr="006E3706" w:rsidRDefault="00793865" w:rsidP="00385124">
      <w:pPr>
        <w:pStyle w:val="NoSpacing"/>
        <w:spacing w:line="276" w:lineRule="auto"/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</w:pPr>
      <w:r w:rsidRPr="006E3706"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  <w:t xml:space="preserve">In Staten Island, is </w:t>
      </w:r>
      <w:r w:rsidR="00385124" w:rsidRPr="006E3706"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  <w:t>4.7%</w:t>
      </w:r>
      <w:proofErr w:type="gramStart"/>
      <w:r w:rsidR="00385124" w:rsidRPr="006E3706"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  <w:t>,</w:t>
      </w:r>
      <w:proofErr w:type="gramEnd"/>
    </w:p>
    <w:p w:rsidR="00385124" w:rsidRPr="006E3706" w:rsidRDefault="00793865" w:rsidP="00385124">
      <w:pPr>
        <w:pStyle w:val="NoSpacing"/>
        <w:spacing w:line="276" w:lineRule="auto"/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</w:pPr>
      <w:r w:rsidRPr="006E3706"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  <w:t xml:space="preserve">In Queens, </w:t>
      </w:r>
      <w:r w:rsidR="00385124" w:rsidRPr="006E3706"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  <w:t>is 21%</w:t>
      </w:r>
      <w:proofErr w:type="gramStart"/>
      <w:r w:rsidR="00385124" w:rsidRPr="006E3706"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  <w:t>,</w:t>
      </w:r>
      <w:proofErr w:type="gramEnd"/>
    </w:p>
    <w:p w:rsidR="00385124" w:rsidRPr="006E3706" w:rsidRDefault="00385124" w:rsidP="00385124">
      <w:pPr>
        <w:pStyle w:val="NoSpacing"/>
        <w:spacing w:line="276" w:lineRule="auto"/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</w:pPr>
      <w:r w:rsidRPr="006E3706"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  <w:t xml:space="preserve">And In Bronx, the </w:t>
      </w:r>
      <w:proofErr w:type="spellStart"/>
      <w:r w:rsidRPr="006E3706"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  <w:t>pre`valence</w:t>
      </w:r>
      <w:proofErr w:type="spellEnd"/>
      <w:r w:rsidRPr="006E3706"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  <w:t xml:space="preserve"> of youth crime is 21.9%.</w:t>
      </w:r>
    </w:p>
    <w:p w:rsidR="00385124" w:rsidRPr="006E3706" w:rsidRDefault="00385124" w:rsidP="00385124">
      <w:pPr>
        <w:pStyle w:val="NoSpacing"/>
        <w:spacing w:line="276" w:lineRule="auto"/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</w:pPr>
    </w:p>
    <w:p w:rsidR="00385124" w:rsidRPr="006E3706" w:rsidRDefault="0007257E" w:rsidP="0007257E">
      <w:pPr>
        <w:pStyle w:val="NoSpacing"/>
        <w:spacing w:line="276" w:lineRule="auto"/>
        <w:rPr>
          <w:rStyle w:val="IntenseReference"/>
          <w:rFonts w:ascii="Times New Roman" w:hAnsi="Times New Roman" w:cs="Times New Roman"/>
          <w:b w:val="0"/>
          <w:bCs w:val="0"/>
          <w:smallCaps w:val="0"/>
          <w:noProof/>
          <w:color w:val="auto"/>
          <w:spacing w:val="0"/>
          <w:sz w:val="28"/>
          <w:szCs w:val="28"/>
        </w:rPr>
      </w:pPr>
      <w:r w:rsidRPr="006E3706">
        <w:rPr>
          <w:rFonts w:ascii="Times New Roman" w:hAnsi="Times New Roman" w:cs="Times New Roman"/>
          <w:b/>
          <w:noProof/>
          <w:sz w:val="28"/>
          <w:szCs w:val="28"/>
        </w:rPr>
        <w:t>-----</w:t>
      </w:r>
      <w:r w:rsidR="00385124" w:rsidRPr="006E3706">
        <w:rPr>
          <w:rFonts w:ascii="Times New Roman" w:hAnsi="Times New Roman" w:cs="Times New Roman"/>
          <w:b/>
          <w:noProof/>
          <w:sz w:val="28"/>
          <w:szCs w:val="28"/>
        </w:rPr>
        <w:t>As a next step</w:t>
      </w:r>
      <w:r w:rsidR="00385124" w:rsidRPr="006E3706">
        <w:rPr>
          <w:rFonts w:ascii="Times New Roman" w:hAnsi="Times New Roman" w:cs="Times New Roman"/>
          <w:noProof/>
          <w:sz w:val="28"/>
          <w:szCs w:val="28"/>
        </w:rPr>
        <w:t>, we decided to analyze the ratio of the youth population in every borough in terms of youth crime to the respective borough and created a scatter plot for visialization.</w:t>
      </w:r>
    </w:p>
    <w:p w:rsidR="00385124" w:rsidRPr="006E3706" w:rsidRDefault="00FA557E" w:rsidP="00385124">
      <w:pPr>
        <w:pStyle w:val="NoSpacing"/>
        <w:spacing w:line="276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6E3706">
        <w:rPr>
          <w:rFonts w:ascii="Times New Roman" w:hAnsi="Times New Roman" w:cs="Times New Roman"/>
          <w:noProof/>
          <w:sz w:val="28"/>
          <w:szCs w:val="28"/>
        </w:rPr>
        <w:t>The scatter plot showes</w:t>
      </w:r>
      <w:r w:rsidR="00385124" w:rsidRPr="006E3706">
        <w:rPr>
          <w:rFonts w:ascii="Times New Roman" w:hAnsi="Times New Roman" w:cs="Times New Roman"/>
          <w:noProof/>
          <w:sz w:val="28"/>
          <w:szCs w:val="28"/>
        </w:rPr>
        <w:t xml:space="preserve"> that</w:t>
      </w:r>
      <w:r w:rsidR="00793865" w:rsidRPr="006E3706">
        <w:rPr>
          <w:rFonts w:ascii="Times New Roman" w:hAnsi="Times New Roman" w:cs="Times New Roman"/>
          <w:noProof/>
          <w:sz w:val="28"/>
          <w:szCs w:val="28"/>
        </w:rPr>
        <w:t xml:space="preserve"> Even though Staten Island made</w:t>
      </w:r>
      <w:r w:rsidR="00385124" w:rsidRPr="006E3706">
        <w:rPr>
          <w:rFonts w:ascii="Times New Roman" w:hAnsi="Times New Roman" w:cs="Times New Roman"/>
          <w:noProof/>
          <w:sz w:val="28"/>
          <w:szCs w:val="28"/>
        </w:rPr>
        <w:t xml:space="preserve"> up only 4.7% youth crimes of New York's total youth population,  </w:t>
      </w:r>
      <w:r w:rsidR="00793865" w:rsidRPr="006E3706">
        <w:rPr>
          <w:rFonts w:ascii="Times New Roman" w:hAnsi="Times New Roman" w:cs="Times New Roman"/>
          <w:noProof/>
          <w:sz w:val="28"/>
          <w:szCs w:val="28"/>
        </w:rPr>
        <w:t>C</w:t>
      </w:r>
      <w:r w:rsidR="00385124" w:rsidRPr="006E3706">
        <w:rPr>
          <w:rFonts w:ascii="Times New Roman" w:hAnsi="Times New Roman" w:cs="Times New Roman"/>
          <w:noProof/>
          <w:sz w:val="28"/>
          <w:szCs w:val="28"/>
        </w:rPr>
        <w:t>alculating the ratio of Staten Island's youth population to yout</w:t>
      </w:r>
      <w:r w:rsidR="00B17EAA" w:rsidRPr="006E3706">
        <w:rPr>
          <w:rFonts w:ascii="Times New Roman" w:hAnsi="Times New Roman" w:cs="Times New Roman"/>
          <w:noProof/>
          <w:sz w:val="28"/>
          <w:szCs w:val="28"/>
        </w:rPr>
        <w:t>h crime rates in this area</w:t>
      </w:r>
      <w:r w:rsidR="00793865" w:rsidRPr="006E3706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B17EAA" w:rsidRPr="006E3706">
        <w:rPr>
          <w:rFonts w:ascii="Times New Roman" w:hAnsi="Times New Roman" w:cs="Times New Roman"/>
          <w:noProof/>
          <w:sz w:val="28"/>
          <w:szCs w:val="28"/>
        </w:rPr>
        <w:t xml:space="preserve"> showed that Staten Island had</w:t>
      </w:r>
      <w:r w:rsidR="00385124" w:rsidRPr="006E3706">
        <w:rPr>
          <w:rFonts w:ascii="Times New Roman" w:hAnsi="Times New Roman" w:cs="Times New Roman"/>
          <w:noProof/>
          <w:sz w:val="28"/>
          <w:szCs w:val="28"/>
        </w:rPr>
        <w:t xml:space="preserve"> highest youth crime rate between New York City's boroughs.</w:t>
      </w:r>
    </w:p>
    <w:p w:rsidR="00385124" w:rsidRPr="006E3706" w:rsidRDefault="00385124" w:rsidP="00385124">
      <w:pPr>
        <w:pStyle w:val="NoSpacing"/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6E370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E3706">
        <w:rPr>
          <w:rFonts w:ascii="Times New Roman" w:hAnsi="Times New Roman" w:cs="Times New Roman"/>
          <w:noProof/>
          <w:sz w:val="28"/>
          <w:szCs w:val="28"/>
        </w:rPr>
        <w:tab/>
        <w:t>Overall, the scatter plot show</w:t>
      </w:r>
      <w:r w:rsidR="00B17EAA" w:rsidRPr="006E3706">
        <w:rPr>
          <w:rFonts w:ascii="Times New Roman" w:hAnsi="Times New Roman" w:cs="Times New Roman"/>
          <w:noProof/>
          <w:sz w:val="28"/>
          <w:szCs w:val="28"/>
        </w:rPr>
        <w:t>e</w:t>
      </w:r>
      <w:r w:rsidR="00FA557E" w:rsidRPr="006E3706">
        <w:rPr>
          <w:rFonts w:ascii="Times New Roman" w:hAnsi="Times New Roman" w:cs="Times New Roman"/>
          <w:noProof/>
          <w:sz w:val="28"/>
          <w:szCs w:val="28"/>
        </w:rPr>
        <w:t>s</w:t>
      </w:r>
      <w:r w:rsidRPr="006E3706">
        <w:rPr>
          <w:rFonts w:ascii="Times New Roman" w:hAnsi="Times New Roman" w:cs="Times New Roman"/>
          <w:noProof/>
          <w:sz w:val="28"/>
          <w:szCs w:val="28"/>
        </w:rPr>
        <w:t xml:space="preserve"> that Staten Island, Queens, and Kingsborough had the highest ratio of youth crime between the five boroughs of NYC.</w:t>
      </w:r>
    </w:p>
    <w:p w:rsidR="00385124" w:rsidRPr="006E3706" w:rsidRDefault="0007257E" w:rsidP="0007257E">
      <w:pPr>
        <w:pStyle w:val="NoSpacing"/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6E3706">
        <w:rPr>
          <w:rFonts w:ascii="Times New Roman" w:hAnsi="Times New Roman" w:cs="Times New Roman"/>
          <w:b/>
          <w:noProof/>
          <w:sz w:val="28"/>
          <w:szCs w:val="28"/>
        </w:rPr>
        <w:t>-----</w:t>
      </w:r>
      <w:r w:rsidR="00385124" w:rsidRPr="006E3706">
        <w:rPr>
          <w:rFonts w:ascii="Times New Roman" w:hAnsi="Times New Roman" w:cs="Times New Roman"/>
          <w:b/>
          <w:noProof/>
          <w:sz w:val="28"/>
          <w:szCs w:val="28"/>
        </w:rPr>
        <w:t>The next</w:t>
      </w:r>
      <w:r w:rsidR="00385124" w:rsidRPr="006E3706">
        <w:rPr>
          <w:rFonts w:ascii="Times New Roman" w:hAnsi="Times New Roman" w:cs="Times New Roman"/>
          <w:noProof/>
          <w:sz w:val="28"/>
          <w:szCs w:val="28"/>
        </w:rPr>
        <w:t xml:space="preserve"> question that arose was whether the youth crimes were evenly distributed throughout the year, or whether some other information should be taken into account.</w:t>
      </w:r>
    </w:p>
    <w:p w:rsidR="00FA557E" w:rsidRPr="006E3706" w:rsidRDefault="00385124" w:rsidP="0007257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6E3706">
        <w:rPr>
          <w:noProof/>
          <w:sz w:val="28"/>
          <w:szCs w:val="28"/>
        </w:rPr>
        <w:t>To do this, we</w:t>
      </w:r>
      <w:r w:rsidR="00FA557E" w:rsidRPr="006E3706">
        <w:rPr>
          <w:noProof/>
          <w:sz w:val="28"/>
          <w:szCs w:val="28"/>
        </w:rPr>
        <w:t xml:space="preserve"> built a line graph</w:t>
      </w:r>
      <w:r w:rsidR="0007257E" w:rsidRPr="006E3706">
        <w:rPr>
          <w:noProof/>
          <w:sz w:val="28"/>
          <w:szCs w:val="28"/>
        </w:rPr>
        <w:t>s which show</w:t>
      </w:r>
      <w:r w:rsidRPr="006E3706">
        <w:rPr>
          <w:noProof/>
          <w:sz w:val="28"/>
          <w:szCs w:val="28"/>
        </w:rPr>
        <w:t xml:space="preserve"> that </w:t>
      </w:r>
      <w:r w:rsidR="00FA557E" w:rsidRPr="006E3706">
        <w:rPr>
          <w:sz w:val="28"/>
          <w:szCs w:val="28"/>
        </w:rPr>
        <w:t>m</w:t>
      </w:r>
      <w:r w:rsidR="00FA557E" w:rsidRPr="006E3706">
        <w:rPr>
          <w:sz w:val="28"/>
          <w:szCs w:val="28"/>
        </w:rPr>
        <w:t>ost crimes began to rise by September and peaked in December.</w:t>
      </w:r>
    </w:p>
    <w:p w:rsidR="00FA557E" w:rsidRPr="006E3706" w:rsidRDefault="0007257E" w:rsidP="0007257E">
      <w:pPr>
        <w:pStyle w:val="NormalWeb"/>
        <w:spacing w:before="240" w:beforeAutospacing="0" w:after="240" w:afterAutospacing="0" w:line="276" w:lineRule="auto"/>
        <w:rPr>
          <w:rFonts w:eastAsiaTheme="minorHAnsi"/>
          <w:sz w:val="28"/>
          <w:szCs w:val="28"/>
        </w:rPr>
      </w:pPr>
      <w:r w:rsidRPr="006E3706">
        <w:rPr>
          <w:rFonts w:eastAsiaTheme="minorHAnsi"/>
          <w:sz w:val="28"/>
          <w:szCs w:val="28"/>
        </w:rPr>
        <w:lastRenderedPageBreak/>
        <w:t>-------</w:t>
      </w:r>
      <w:r w:rsidR="00FA557E" w:rsidRPr="006E3706">
        <w:rPr>
          <w:rFonts w:eastAsiaTheme="minorHAnsi"/>
          <w:b/>
          <w:sz w:val="28"/>
          <w:szCs w:val="28"/>
        </w:rPr>
        <w:t xml:space="preserve">Insights we </w:t>
      </w:r>
      <w:r w:rsidR="006C0AB1" w:rsidRPr="006E3706">
        <w:rPr>
          <w:rFonts w:eastAsiaTheme="minorHAnsi"/>
          <w:b/>
          <w:sz w:val="28"/>
          <w:szCs w:val="28"/>
        </w:rPr>
        <w:t>draw</w:t>
      </w:r>
      <w:r w:rsidR="00FA557E" w:rsidRPr="006E3706">
        <w:rPr>
          <w:rFonts w:eastAsiaTheme="minorHAnsi"/>
          <w:b/>
          <w:sz w:val="28"/>
          <w:szCs w:val="28"/>
        </w:rPr>
        <w:t xml:space="preserve"> from the visualizations are</w:t>
      </w:r>
      <w:r w:rsidR="00FA557E" w:rsidRPr="006E3706">
        <w:rPr>
          <w:rFonts w:eastAsiaTheme="minorHAnsi"/>
          <w:sz w:val="28"/>
          <w:szCs w:val="28"/>
        </w:rPr>
        <w:t xml:space="preserve"> </w:t>
      </w:r>
    </w:p>
    <w:p w:rsidR="00385124" w:rsidRPr="006E3706" w:rsidRDefault="00385124" w:rsidP="00FA557E">
      <w:pPr>
        <w:pStyle w:val="NormalWeb"/>
        <w:numPr>
          <w:ilvl w:val="0"/>
          <w:numId w:val="1"/>
        </w:numPr>
        <w:spacing w:before="240" w:beforeAutospacing="0" w:after="240" w:afterAutospacing="0" w:line="276" w:lineRule="auto"/>
        <w:rPr>
          <w:sz w:val="28"/>
          <w:szCs w:val="28"/>
        </w:rPr>
      </w:pPr>
      <w:r w:rsidRPr="006E3706">
        <w:rPr>
          <w:sz w:val="28"/>
          <w:szCs w:val="28"/>
        </w:rPr>
        <w:t>The three boroughs Staten Island, Queens and Kingsborough needed more attention.</w:t>
      </w:r>
    </w:p>
    <w:p w:rsidR="00793865" w:rsidRPr="006E3706" w:rsidRDefault="00793865" w:rsidP="0007257E">
      <w:pPr>
        <w:pStyle w:val="NormalWeb"/>
        <w:numPr>
          <w:ilvl w:val="0"/>
          <w:numId w:val="1"/>
        </w:numPr>
        <w:spacing w:before="240" w:beforeAutospacing="0" w:after="240" w:afterAutospacing="0" w:line="276" w:lineRule="auto"/>
        <w:rPr>
          <w:sz w:val="28"/>
          <w:szCs w:val="28"/>
        </w:rPr>
      </w:pPr>
      <w:r w:rsidRPr="006E3706">
        <w:rPr>
          <w:sz w:val="28"/>
          <w:szCs w:val="28"/>
        </w:rPr>
        <w:t>And most</w:t>
      </w:r>
      <w:r w:rsidRPr="006E3706">
        <w:rPr>
          <w:sz w:val="28"/>
          <w:szCs w:val="28"/>
        </w:rPr>
        <w:t xml:space="preserve"> crimes began to rise by September and peaked in December.</w:t>
      </w:r>
    </w:p>
    <w:p w:rsidR="00C937BE" w:rsidRPr="006E3706" w:rsidRDefault="00C937BE" w:rsidP="00793865">
      <w:pPr>
        <w:pStyle w:val="NormalWeb"/>
        <w:spacing w:before="240" w:beforeAutospacing="0" w:after="240" w:afterAutospacing="0" w:line="276" w:lineRule="auto"/>
        <w:ind w:left="720"/>
        <w:rPr>
          <w:b/>
          <w:sz w:val="28"/>
          <w:szCs w:val="28"/>
        </w:rPr>
      </w:pPr>
      <w:r w:rsidRPr="006E3706">
        <w:rPr>
          <w:b/>
          <w:sz w:val="28"/>
          <w:szCs w:val="28"/>
        </w:rPr>
        <w:t>Our Hypothesis:</w:t>
      </w:r>
    </w:p>
    <w:p w:rsidR="00B323F0" w:rsidRPr="006E3706" w:rsidRDefault="00C937BE" w:rsidP="00B323F0">
      <w:pPr>
        <w:pStyle w:val="NormalWeb"/>
        <w:numPr>
          <w:ilvl w:val="0"/>
          <w:numId w:val="3"/>
        </w:numPr>
        <w:spacing w:after="0"/>
        <w:textAlignment w:val="baseline"/>
        <w:rPr>
          <w:sz w:val="28"/>
          <w:szCs w:val="28"/>
        </w:rPr>
      </w:pPr>
      <w:r w:rsidRPr="006E3706">
        <w:rPr>
          <w:sz w:val="28"/>
          <w:szCs w:val="28"/>
        </w:rPr>
        <w:t>It can be t</w:t>
      </w:r>
      <w:r w:rsidRPr="006E3706">
        <w:rPr>
          <w:sz w:val="28"/>
          <w:szCs w:val="28"/>
        </w:rPr>
        <w:t>he start of the school year.</w:t>
      </w:r>
      <w:r w:rsidRPr="006E3706">
        <w:rPr>
          <w:sz w:val="28"/>
          <w:szCs w:val="28"/>
        </w:rPr>
        <w:t xml:space="preserve"> </w:t>
      </w:r>
    </w:p>
    <w:p w:rsidR="00B323F0" w:rsidRPr="006E3706" w:rsidRDefault="00C937BE" w:rsidP="00B323F0">
      <w:pPr>
        <w:pStyle w:val="NormalWeb"/>
        <w:spacing w:after="0"/>
        <w:ind w:left="720"/>
        <w:textAlignment w:val="baseline"/>
        <w:rPr>
          <w:sz w:val="28"/>
          <w:szCs w:val="28"/>
        </w:rPr>
      </w:pPr>
      <w:r w:rsidRPr="006E3706">
        <w:rPr>
          <w:sz w:val="28"/>
          <w:szCs w:val="28"/>
        </w:rPr>
        <w:t xml:space="preserve">After active summer </w:t>
      </w:r>
      <w:r w:rsidR="000B2F1E" w:rsidRPr="006E3706">
        <w:rPr>
          <w:sz w:val="28"/>
          <w:szCs w:val="28"/>
        </w:rPr>
        <w:t>c</w:t>
      </w:r>
      <w:r w:rsidR="00B323F0" w:rsidRPr="006E3706">
        <w:rPr>
          <w:sz w:val="28"/>
          <w:szCs w:val="28"/>
        </w:rPr>
        <w:t>hildren spend most of their daytime at school and are deprived of activity, with no outlet for their energy.</w:t>
      </w:r>
    </w:p>
    <w:p w:rsidR="00B323F0" w:rsidRPr="006E3706" w:rsidRDefault="00B323F0" w:rsidP="00793865">
      <w:pPr>
        <w:pStyle w:val="NormalWeb"/>
        <w:spacing w:after="0"/>
        <w:ind w:left="720"/>
        <w:textAlignment w:val="baseline"/>
        <w:rPr>
          <w:sz w:val="28"/>
          <w:szCs w:val="28"/>
        </w:rPr>
      </w:pPr>
      <w:r w:rsidRPr="006E3706">
        <w:rPr>
          <w:sz w:val="28"/>
          <w:szCs w:val="28"/>
        </w:rPr>
        <w:t>Those who do not have an outlet for their energy tend to misbehave frequently.</w:t>
      </w:r>
    </w:p>
    <w:p w:rsidR="000B2F1E" w:rsidRPr="006E3706" w:rsidRDefault="00B323F0" w:rsidP="00C937BE">
      <w:pPr>
        <w:pStyle w:val="NormalWeb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  <w:r w:rsidRPr="006E3706">
        <w:rPr>
          <w:sz w:val="28"/>
          <w:szCs w:val="28"/>
        </w:rPr>
        <w:t xml:space="preserve">And since </w:t>
      </w:r>
      <w:r w:rsidR="000B2F1E" w:rsidRPr="006E3706">
        <w:rPr>
          <w:sz w:val="28"/>
          <w:szCs w:val="28"/>
        </w:rPr>
        <w:t>Most crimes began to rise by September and peaked in December.</w:t>
      </w:r>
    </w:p>
    <w:p w:rsidR="00B323F0" w:rsidRPr="006E3706" w:rsidRDefault="000B2F1E" w:rsidP="00C937BE">
      <w:pPr>
        <w:pStyle w:val="NormalWeb"/>
        <w:spacing w:before="0" w:beforeAutospacing="0" w:after="0" w:afterAutospacing="0"/>
        <w:ind w:left="720"/>
        <w:textAlignment w:val="baseline"/>
        <w:rPr>
          <w:color w:val="EDE3DA"/>
          <w:sz w:val="28"/>
          <w:szCs w:val="28"/>
        </w:rPr>
      </w:pPr>
      <w:r w:rsidRPr="006E3706">
        <w:rPr>
          <w:sz w:val="28"/>
          <w:szCs w:val="28"/>
        </w:rPr>
        <w:t xml:space="preserve">The indoor activities can be prioritized. </w:t>
      </w:r>
    </w:p>
    <w:p w:rsidR="00385124" w:rsidRPr="006E3706" w:rsidRDefault="0007257E" w:rsidP="00385124">
      <w:pPr>
        <w:pStyle w:val="NormalWeb"/>
        <w:spacing w:before="240" w:beforeAutospacing="0" w:after="240" w:afterAutospacing="0" w:line="276" w:lineRule="auto"/>
        <w:ind w:left="360"/>
        <w:rPr>
          <w:b/>
          <w:sz w:val="28"/>
          <w:szCs w:val="28"/>
        </w:rPr>
      </w:pPr>
      <w:r w:rsidRPr="006E3706">
        <w:rPr>
          <w:b/>
          <w:sz w:val="28"/>
          <w:szCs w:val="28"/>
        </w:rPr>
        <w:t xml:space="preserve"> Our </w:t>
      </w:r>
      <w:r w:rsidR="00385124" w:rsidRPr="006E3706">
        <w:rPr>
          <w:b/>
          <w:sz w:val="28"/>
          <w:szCs w:val="28"/>
        </w:rPr>
        <w:t xml:space="preserve">Recommendation:  </w:t>
      </w:r>
    </w:p>
    <w:p w:rsidR="00385124" w:rsidRPr="006E3706" w:rsidRDefault="00385124" w:rsidP="00385124">
      <w:pPr>
        <w:pStyle w:val="NormalWeb"/>
        <w:spacing w:before="240" w:beforeAutospacing="0" w:after="240" w:afterAutospacing="0" w:line="276" w:lineRule="auto"/>
        <w:ind w:left="360"/>
        <w:rPr>
          <w:color w:val="000000"/>
          <w:sz w:val="28"/>
          <w:szCs w:val="28"/>
        </w:rPr>
      </w:pPr>
      <w:r w:rsidRPr="006E3706">
        <w:rPr>
          <w:color w:val="000000"/>
          <w:sz w:val="28"/>
          <w:szCs w:val="28"/>
        </w:rPr>
        <w:t>Distribute money to the Department of Youth and Community Development which oversees and monitors a range of programs for young New Yorkers under contract with local c</w:t>
      </w:r>
      <w:r w:rsidR="00793865" w:rsidRPr="006E3706">
        <w:rPr>
          <w:color w:val="000000"/>
          <w:sz w:val="28"/>
          <w:szCs w:val="28"/>
        </w:rPr>
        <w:t>ommunity organizations, for them</w:t>
      </w:r>
      <w:r w:rsidRPr="006E3706">
        <w:rPr>
          <w:color w:val="000000"/>
          <w:sz w:val="28"/>
          <w:szCs w:val="28"/>
        </w:rPr>
        <w:t xml:space="preserve"> to distribute budget to areas that need more attention to prov</w:t>
      </w:r>
      <w:r w:rsidR="00731E6F" w:rsidRPr="006E3706">
        <w:rPr>
          <w:color w:val="000000"/>
          <w:sz w:val="28"/>
          <w:szCs w:val="28"/>
        </w:rPr>
        <w:t>ide indoor activities for youth.</w:t>
      </w:r>
      <w:r w:rsidRPr="006E3706">
        <w:rPr>
          <w:color w:val="000000"/>
          <w:sz w:val="28"/>
          <w:szCs w:val="28"/>
        </w:rPr>
        <w:t xml:space="preserve"> </w:t>
      </w:r>
    </w:p>
    <w:p w:rsidR="00385124" w:rsidRPr="006E3706" w:rsidRDefault="00385124" w:rsidP="00385124">
      <w:pPr>
        <w:pStyle w:val="NormalWeb"/>
        <w:numPr>
          <w:ilvl w:val="0"/>
          <w:numId w:val="2"/>
        </w:numPr>
        <w:spacing w:before="240" w:beforeAutospacing="0" w:after="0" w:afterAutospacing="0" w:line="276" w:lineRule="auto"/>
        <w:textAlignment w:val="baseline"/>
        <w:rPr>
          <w:bCs/>
          <w:color w:val="000000"/>
          <w:sz w:val="28"/>
          <w:szCs w:val="28"/>
        </w:rPr>
      </w:pPr>
      <w:r w:rsidRPr="006E3706">
        <w:rPr>
          <w:color w:val="000000"/>
          <w:sz w:val="28"/>
          <w:szCs w:val="28"/>
        </w:rPr>
        <w:t>Youth are less likely to become a victim of a crime, or engage in dangerous activities if they are kept busy. </w:t>
      </w:r>
    </w:p>
    <w:p w:rsidR="00051F49" w:rsidRDefault="00051F49"/>
    <w:sectPr w:rsidR="00051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D727D"/>
    <w:multiLevelType w:val="hybridMultilevel"/>
    <w:tmpl w:val="CCE4D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C12E9"/>
    <w:multiLevelType w:val="hybridMultilevel"/>
    <w:tmpl w:val="8E2A8CB6"/>
    <w:lvl w:ilvl="0" w:tplc="72A243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C6686"/>
    <w:multiLevelType w:val="multilevel"/>
    <w:tmpl w:val="BA24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E57C20"/>
    <w:multiLevelType w:val="hybridMultilevel"/>
    <w:tmpl w:val="D450A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839CA"/>
    <w:multiLevelType w:val="multilevel"/>
    <w:tmpl w:val="7898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C60DA1"/>
    <w:multiLevelType w:val="multilevel"/>
    <w:tmpl w:val="08DA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124"/>
    <w:rsid w:val="00051F49"/>
    <w:rsid w:val="0007257E"/>
    <w:rsid w:val="000B2F1E"/>
    <w:rsid w:val="00385124"/>
    <w:rsid w:val="006C0AB1"/>
    <w:rsid w:val="006E3706"/>
    <w:rsid w:val="00731E6F"/>
    <w:rsid w:val="00793865"/>
    <w:rsid w:val="0094091E"/>
    <w:rsid w:val="00B17EAA"/>
    <w:rsid w:val="00B323F0"/>
    <w:rsid w:val="00C937BE"/>
    <w:rsid w:val="00CA098E"/>
    <w:rsid w:val="00E25E54"/>
    <w:rsid w:val="00FA557E"/>
    <w:rsid w:val="00FF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FD3D"/>
  <w15:chartTrackingRefBased/>
  <w15:docId w15:val="{26E5C651-0AE5-4ADB-9DC4-E4276395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385124"/>
    <w:rPr>
      <w:b/>
      <w:bCs/>
      <w:smallCaps/>
      <w:color w:val="4472C4" w:themeColor="accent1"/>
      <w:spacing w:val="5"/>
    </w:rPr>
  </w:style>
  <w:style w:type="paragraph" w:styleId="NoSpacing">
    <w:name w:val="No Spacing"/>
    <w:uiPriority w:val="1"/>
    <w:qFormat/>
    <w:rsid w:val="00385124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85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9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9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Takshaitova</dc:creator>
  <cp:keywords/>
  <dc:description/>
  <cp:lastModifiedBy>Viktoriia Takshaitova</cp:lastModifiedBy>
  <cp:revision>4</cp:revision>
  <cp:lastPrinted>2022-10-13T21:56:00Z</cp:lastPrinted>
  <dcterms:created xsi:type="dcterms:W3CDTF">2022-10-12T23:39:00Z</dcterms:created>
  <dcterms:modified xsi:type="dcterms:W3CDTF">2022-10-13T21:56:00Z</dcterms:modified>
</cp:coreProperties>
</file>