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D6" w:rsidRDefault="00E63473">
      <w:pPr>
        <w:spacing w:after="177" w:line="249" w:lineRule="auto"/>
        <w:ind w:left="18" w:hanging="10"/>
      </w:pPr>
      <w:proofErr w:type="spellStart"/>
      <w:r>
        <w:t>Програмирање</w:t>
      </w:r>
      <w:proofErr w:type="spellEnd"/>
      <w:r>
        <w:t xml:space="preserve"> и </w:t>
      </w:r>
      <w:proofErr w:type="spellStart"/>
      <w:r>
        <w:t>алгоритми</w:t>
      </w:r>
      <w:proofErr w:type="spellEnd"/>
      <w:r>
        <w:t xml:space="preserve"> 2021/2022                                                                        </w:t>
      </w:r>
      <w:proofErr w:type="spellStart"/>
      <w:r>
        <w:t>Лабораториски</w:t>
      </w:r>
      <w:proofErr w:type="spellEnd"/>
      <w:r>
        <w:t xml:space="preserve"> </w:t>
      </w:r>
      <w:proofErr w:type="spellStart"/>
      <w:r>
        <w:t>вежби</w:t>
      </w:r>
      <w:proofErr w:type="spellEnd"/>
      <w:r>
        <w:t xml:space="preserve">       </w:t>
      </w:r>
    </w:p>
    <w:tbl>
      <w:tblPr>
        <w:tblStyle w:val="TableGrid"/>
        <w:tblW w:w="9571" w:type="dxa"/>
        <w:tblInd w:w="-216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93"/>
        <w:gridCol w:w="2328"/>
        <w:gridCol w:w="1550"/>
      </w:tblGrid>
      <w:tr w:rsidR="00527CD6">
        <w:trPr>
          <w:trHeight w:val="413"/>
        </w:trPr>
        <w:tc>
          <w:tcPr>
            <w:tcW w:w="80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  <w:sz w:val="32"/>
              </w:rPr>
              <w:t>ЛАБОРАТОРИСКА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32"/>
              </w:rPr>
              <w:t>ВЕЖБА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32"/>
              </w:rPr>
              <w:t>П</w:t>
            </w:r>
            <w:r>
              <w:rPr>
                <w:b/>
                <w:sz w:val="26"/>
              </w:rPr>
              <w:t>РОГРАМИРАЊЕ И АЛГОРИТМИ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r>
              <w:rPr>
                <w:b/>
                <w:sz w:val="32"/>
              </w:rPr>
              <w:t>Б</w:t>
            </w:r>
            <w:r>
              <w:rPr>
                <w:b/>
                <w:sz w:val="26"/>
              </w:rPr>
              <w:t xml:space="preserve">РОЈ </w:t>
            </w:r>
            <w:r>
              <w:rPr>
                <w:b/>
                <w:sz w:val="32"/>
              </w:rPr>
              <w:t xml:space="preserve">1 </w:t>
            </w:r>
          </w:p>
        </w:tc>
      </w:tr>
      <w:tr w:rsidR="00527CD6">
        <w:trPr>
          <w:trHeight w:val="360"/>
        </w:trPr>
        <w:tc>
          <w:tcPr>
            <w:tcW w:w="80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nil"/>
            </w:tcBorders>
          </w:tcPr>
          <w:p w:rsidR="00527CD6" w:rsidRDefault="00E63473">
            <w:r>
              <w:rPr>
                <w:b/>
                <w:sz w:val="28"/>
              </w:rPr>
              <w:t>Т</w:t>
            </w:r>
            <w:r>
              <w:rPr>
                <w:b/>
              </w:rPr>
              <w:t>ЕМА</w:t>
            </w:r>
            <w:r>
              <w:rPr>
                <w:b/>
                <w:sz w:val="28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</w:rPr>
              <w:t>П</w:t>
            </w:r>
            <w:r>
              <w:rPr>
                <w:b/>
              </w:rPr>
              <w:t>РОМЕНЛИВИ</w:t>
            </w:r>
            <w:r>
              <w:rPr>
                <w:b/>
                <w:sz w:val="28"/>
              </w:rPr>
              <w:t>,</w:t>
            </w:r>
            <w:r>
              <w:rPr>
                <w:b/>
              </w:rPr>
              <w:t xml:space="preserve"> ОПЕРАЦИИ</w:t>
            </w:r>
            <w:r>
              <w:rPr>
                <w:b/>
                <w:sz w:val="28"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4E81BD"/>
              <w:left w:val="nil"/>
              <w:bottom w:val="single" w:sz="8" w:space="0" w:color="4E81BD"/>
              <w:right w:val="single" w:sz="8" w:space="0" w:color="4E81BD"/>
            </w:tcBorders>
          </w:tcPr>
          <w:p w:rsidR="00527CD6" w:rsidRDefault="00527CD6"/>
        </w:tc>
      </w:tr>
      <w:tr w:rsidR="00527CD6">
        <w:trPr>
          <w:trHeight w:val="422"/>
        </w:trPr>
        <w:tc>
          <w:tcPr>
            <w:tcW w:w="569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roofErr w:type="spellStart"/>
            <w:r>
              <w:rPr>
                <w:sz w:val="28"/>
              </w:rPr>
              <w:t>Име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презиме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32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proofErr w:type="spellStart"/>
            <w:r>
              <w:rPr>
                <w:sz w:val="28"/>
              </w:rPr>
              <w:t>Индекс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број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proofErr w:type="spellStart"/>
            <w:r>
              <w:rPr>
                <w:sz w:val="28"/>
              </w:rPr>
              <w:t>Група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527CD6">
        <w:trPr>
          <w:trHeight w:val="350"/>
        </w:trPr>
        <w:tc>
          <w:tcPr>
            <w:tcW w:w="569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Pr="004F077E" w:rsidRDefault="00E63473">
            <w:pPr>
              <w:rPr>
                <w:lang w:val="mk-MK"/>
              </w:rPr>
            </w:pPr>
            <w:r>
              <w:t xml:space="preserve"> </w:t>
            </w:r>
            <w:r w:rsidR="004F077E">
              <w:rPr>
                <w:lang w:val="mk-MK"/>
              </w:rPr>
              <w:t>Викторија Митревска</w:t>
            </w:r>
          </w:p>
        </w:tc>
        <w:tc>
          <w:tcPr>
            <w:tcW w:w="232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Pr="004F077E" w:rsidRDefault="00E63473">
            <w:pPr>
              <w:ind w:left="5"/>
              <w:rPr>
                <w:lang w:val="mk-MK"/>
              </w:rPr>
            </w:pPr>
            <w:r>
              <w:t xml:space="preserve"> </w:t>
            </w:r>
            <w:r w:rsidR="004F077E">
              <w:rPr>
                <w:lang w:val="mk-MK"/>
              </w:rPr>
              <w:t>151/2021</w:t>
            </w:r>
          </w:p>
        </w:tc>
        <w:tc>
          <w:tcPr>
            <w:tcW w:w="155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Pr="004F077E" w:rsidRDefault="00E63473">
            <w:pPr>
              <w:ind w:left="5"/>
              <w:rPr>
                <w:lang w:val="mk-MK"/>
              </w:rPr>
            </w:pPr>
            <w:r>
              <w:t xml:space="preserve"> </w:t>
            </w:r>
            <w:r w:rsidR="004F077E">
              <w:rPr>
                <w:lang w:val="mk-MK"/>
              </w:rPr>
              <w:t>В</w:t>
            </w:r>
          </w:p>
        </w:tc>
      </w:tr>
    </w:tbl>
    <w:p w:rsidR="00527CD6" w:rsidRDefault="00E63473">
      <w:pPr>
        <w:spacing w:after="93"/>
        <w:ind w:left="284"/>
      </w:pPr>
      <w:r>
        <w:t xml:space="preserve"> </w:t>
      </w:r>
    </w:p>
    <w:p w:rsidR="00527CD6" w:rsidRDefault="00E63473">
      <w:pPr>
        <w:numPr>
          <w:ilvl w:val="0"/>
          <w:numId w:val="1"/>
        </w:numPr>
        <w:spacing w:after="62" w:line="239" w:lineRule="auto"/>
        <w:ind w:right="-15" w:hanging="360"/>
        <w:jc w:val="both"/>
      </w:pPr>
      <w:proofErr w:type="spellStart"/>
      <w:r>
        <w:rPr>
          <w:b/>
        </w:rPr>
        <w:t>Извршете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ја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следнава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внесувајќи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вредности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променливите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дадени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табелата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Кога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извршувањето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јавува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порака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грешка</w:t>
      </w:r>
      <w:proofErr w:type="spellEnd"/>
      <w:r>
        <w:rPr>
          <w:b/>
        </w:rPr>
        <w:t xml:space="preserve">? </w:t>
      </w:r>
    </w:p>
    <w:p w:rsidR="00527CD6" w:rsidRDefault="00E63473">
      <w:pPr>
        <w:spacing w:after="5" w:line="249" w:lineRule="auto"/>
        <w:ind w:left="715" w:hanging="1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tbl>
      <w:tblPr>
        <w:tblStyle w:val="TableGrid"/>
        <w:tblpPr w:vertAnchor="text" w:tblpX="5131" w:tblpY="-32"/>
        <w:tblOverlap w:val="never"/>
        <w:tblW w:w="4337" w:type="dxa"/>
        <w:tblInd w:w="0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8"/>
        <w:gridCol w:w="492"/>
        <w:gridCol w:w="466"/>
        <w:gridCol w:w="492"/>
        <w:gridCol w:w="2409"/>
      </w:tblGrid>
      <w:tr w:rsidR="00527CD6">
        <w:trPr>
          <w:trHeight w:val="437"/>
        </w:trPr>
        <w:tc>
          <w:tcPr>
            <w:tcW w:w="47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nil"/>
            </w:tcBorders>
            <w:shd w:val="clear" w:color="auto" w:fill="4E81BD"/>
          </w:tcPr>
          <w:p w:rsidR="00527CD6" w:rsidRDefault="00E63473">
            <w:r>
              <w:rPr>
                <w:b/>
                <w:i/>
                <w:color w:val="FFFFFF"/>
              </w:rPr>
              <w:t>a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492" w:type="dxa"/>
            <w:tcBorders>
              <w:top w:val="single" w:sz="8" w:space="0" w:color="4E81BD"/>
              <w:left w:val="nil"/>
              <w:bottom w:val="single" w:sz="8" w:space="0" w:color="4E81BD"/>
              <w:right w:val="single" w:sz="8" w:space="0" w:color="4E81BD"/>
            </w:tcBorders>
            <w:shd w:val="clear" w:color="auto" w:fill="4E81BD"/>
          </w:tcPr>
          <w:p w:rsidR="00527CD6" w:rsidRDefault="00E63473">
            <w:pPr>
              <w:ind w:left="2"/>
            </w:pPr>
            <w:r>
              <w:rPr>
                <w:b/>
                <w:i/>
                <w:color w:val="FFFFFF"/>
              </w:rPr>
              <w:t>b</w:t>
            </w:r>
            <w:r>
              <w:t xml:space="preserve"> 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46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4E81BD"/>
          </w:tcPr>
          <w:p w:rsidR="00527CD6" w:rsidRDefault="00E63473">
            <w:pPr>
              <w:ind w:left="5"/>
            </w:pPr>
            <w:r>
              <w:rPr>
                <w:b/>
                <w:i/>
                <w:color w:val="FFFFFF"/>
              </w:rPr>
              <w:t>c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nil"/>
            </w:tcBorders>
            <w:shd w:val="clear" w:color="auto" w:fill="4E81BD"/>
          </w:tcPr>
          <w:p w:rsidR="00527CD6" w:rsidRDefault="00E63473">
            <w:r>
              <w:rPr>
                <w:b/>
                <w:i/>
                <w:color w:val="FFFFFF"/>
              </w:rPr>
              <w:t>d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4E81BD"/>
              <w:left w:val="nil"/>
              <w:bottom w:val="single" w:sz="8" w:space="0" w:color="4E81BD"/>
              <w:right w:val="nil"/>
            </w:tcBorders>
            <w:shd w:val="clear" w:color="auto" w:fill="4E81BD"/>
          </w:tcPr>
          <w:p w:rsidR="00527CD6" w:rsidRDefault="00E63473">
            <w:pPr>
              <w:ind w:left="2"/>
            </w:pPr>
            <w:proofErr w:type="spellStart"/>
            <w:r>
              <w:rPr>
                <w:b/>
                <w:i/>
                <w:color w:val="FFFFFF"/>
              </w:rPr>
              <w:t>Излез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од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  <w:proofErr w:type="spellStart"/>
            <w:r>
              <w:rPr>
                <w:b/>
                <w:i/>
                <w:color w:val="FFFFFF"/>
              </w:rPr>
              <w:t>програмата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</w:tr>
      <w:tr w:rsidR="00527CD6">
        <w:trPr>
          <w:trHeight w:val="290"/>
        </w:trPr>
        <w:tc>
          <w:tcPr>
            <w:tcW w:w="47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3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5 </w:t>
            </w:r>
          </w:p>
        </w:tc>
        <w:tc>
          <w:tcPr>
            <w:tcW w:w="46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r>
              <w:rPr>
                <w:b/>
              </w:rPr>
              <w:t xml:space="preserve">4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 </w:t>
            </w:r>
            <w:r w:rsidR="00BA6ED8">
              <w:rPr>
                <w:b/>
                <w:lang w:val="mk-MK"/>
              </w:rPr>
              <w:t>4</w:t>
            </w:r>
            <w:r>
              <w:rPr>
                <w:b/>
              </w:rPr>
              <w:tab/>
              <w:t xml:space="preserve"> </w:t>
            </w:r>
          </w:p>
        </w:tc>
      </w:tr>
      <w:tr w:rsidR="00527CD6">
        <w:trPr>
          <w:trHeight w:val="288"/>
        </w:trPr>
        <w:tc>
          <w:tcPr>
            <w:tcW w:w="47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1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1 </w:t>
            </w:r>
          </w:p>
        </w:tc>
        <w:tc>
          <w:tcPr>
            <w:tcW w:w="46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r>
              <w:rPr>
                <w:b/>
              </w:rPr>
              <w:t xml:space="preserve">1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 </w:t>
            </w:r>
          </w:p>
        </w:tc>
      </w:tr>
      <w:tr w:rsidR="00527CD6">
        <w:trPr>
          <w:trHeight w:val="288"/>
        </w:trPr>
        <w:tc>
          <w:tcPr>
            <w:tcW w:w="47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0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-1 </w:t>
            </w:r>
          </w:p>
        </w:tc>
        <w:tc>
          <w:tcPr>
            <w:tcW w:w="46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r>
              <w:rPr>
                <w:b/>
              </w:rPr>
              <w:t xml:space="preserve">2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-2 </w:t>
            </w:r>
          </w:p>
        </w:tc>
        <w:tc>
          <w:tcPr>
            <w:tcW w:w="241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Pr="00BA6ED8" w:rsidRDefault="00E63473">
            <w:pPr>
              <w:ind w:left="2"/>
              <w:rPr>
                <w:lang w:val="mk-MK"/>
              </w:rPr>
            </w:pPr>
            <w:r>
              <w:rPr>
                <w:b/>
              </w:rPr>
              <w:t xml:space="preserve"> </w:t>
            </w:r>
            <w:r w:rsidR="00BA6ED8">
              <w:rPr>
                <w:b/>
                <w:lang w:val="mk-MK"/>
              </w:rPr>
              <w:t>0</w:t>
            </w:r>
          </w:p>
        </w:tc>
      </w:tr>
      <w:tr w:rsidR="00527CD6">
        <w:trPr>
          <w:trHeight w:val="288"/>
        </w:trPr>
        <w:tc>
          <w:tcPr>
            <w:tcW w:w="47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1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2"/>
            </w:pPr>
            <w:r>
              <w:rPr>
                <w:b/>
              </w:rPr>
              <w:t xml:space="preserve">0 </w:t>
            </w:r>
          </w:p>
        </w:tc>
        <w:tc>
          <w:tcPr>
            <w:tcW w:w="46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pPr>
              <w:ind w:left="5"/>
            </w:pPr>
            <w:r>
              <w:rPr>
                <w:b/>
              </w:rPr>
              <w:t xml:space="preserve">3 </w:t>
            </w:r>
          </w:p>
        </w:tc>
        <w:tc>
          <w:tcPr>
            <w:tcW w:w="492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Default="00E63473">
            <w:r>
              <w:rPr>
                <w:b/>
              </w:rPr>
              <w:t xml:space="preserve">2 </w:t>
            </w:r>
          </w:p>
        </w:tc>
        <w:tc>
          <w:tcPr>
            <w:tcW w:w="2410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527CD6" w:rsidRPr="00BA6ED8" w:rsidRDefault="00E63473">
            <w:pPr>
              <w:ind w:left="2"/>
              <w:rPr>
                <w:lang w:val="mk-MK"/>
              </w:rPr>
            </w:pPr>
            <w:r>
              <w:rPr>
                <w:b/>
              </w:rPr>
              <w:t xml:space="preserve"> </w:t>
            </w:r>
            <w:r w:rsidR="00BA6ED8">
              <w:rPr>
                <w:b/>
                <w:lang w:val="mk-MK"/>
              </w:rPr>
              <w:t>1</w:t>
            </w:r>
          </w:p>
        </w:tc>
      </w:tr>
    </w:tbl>
    <w:p w:rsidR="00527CD6" w:rsidRDefault="00E63473">
      <w:pPr>
        <w:spacing w:after="5" w:line="249" w:lineRule="auto"/>
        <w:ind w:left="715" w:hanging="1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                                                                                   </w:t>
      </w:r>
    </w:p>
    <w:p w:rsidR="00527CD6" w:rsidRDefault="00E63473">
      <w:pPr>
        <w:spacing w:after="5" w:line="249" w:lineRule="auto"/>
        <w:ind w:left="715" w:hanging="10"/>
      </w:pPr>
      <w:r>
        <w:t xml:space="preserve">     { </w:t>
      </w:r>
    </w:p>
    <w:p w:rsidR="00527CD6" w:rsidRDefault="00E63473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r>
        <w:rPr>
          <w:i/>
        </w:rPr>
        <w:t>a, b, c, d</w:t>
      </w:r>
      <w:r>
        <w:t xml:space="preserve">; </w:t>
      </w:r>
    </w:p>
    <w:p w:rsidR="00527CD6" w:rsidRDefault="00E63473">
      <w:pPr>
        <w:spacing w:after="5" w:line="249" w:lineRule="auto"/>
        <w:ind w:left="715" w:hanging="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Vnesete</w:t>
      </w:r>
      <w:proofErr w:type="spellEnd"/>
      <w:r>
        <w:t xml:space="preserve"> </w:t>
      </w:r>
      <w:proofErr w:type="spellStart"/>
      <w:r>
        <w:t>cetiri</w:t>
      </w:r>
      <w:proofErr w:type="spellEnd"/>
      <w:r>
        <w:t xml:space="preserve"> </w:t>
      </w:r>
      <w:proofErr w:type="spellStart"/>
      <w:r>
        <w:t>celobrojni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 xml:space="preserve">(“%d %d %d %d”, </w:t>
      </w:r>
      <w:r>
        <w:rPr>
          <w:i/>
        </w:rPr>
        <w:t>&amp;a, &amp;b, &amp;c, &amp;d</w:t>
      </w:r>
      <w:r>
        <w:t xml:space="preserve">); </w:t>
      </w:r>
      <w:proofErr w:type="spellStart"/>
      <w:r>
        <w:t>printf</w:t>
      </w:r>
      <w:proofErr w:type="spellEnd"/>
      <w:r>
        <w:t xml:space="preserve">(“%d\n”, </w:t>
      </w:r>
      <w:proofErr w:type="spellStart"/>
      <w:r>
        <w:rPr>
          <w:i/>
        </w:rPr>
        <w:t>a+b</w:t>
      </w:r>
      <w:proofErr w:type="spellEnd"/>
      <w:r>
        <w:t>/(</w:t>
      </w:r>
      <w:r>
        <w:rPr>
          <w:i/>
        </w:rPr>
        <w:t>c</w:t>
      </w:r>
      <w:r>
        <w:t>-</w:t>
      </w:r>
      <w:r>
        <w:rPr>
          <w:i/>
        </w:rPr>
        <w:t>d</w:t>
      </w:r>
      <w:r>
        <w:t xml:space="preserve">)); return 0; </w:t>
      </w:r>
    </w:p>
    <w:p w:rsidR="004F077E" w:rsidRPr="004F077E" w:rsidRDefault="00E63473" w:rsidP="004F077E">
      <w:pPr>
        <w:spacing w:after="5" w:line="249" w:lineRule="auto"/>
        <w:ind w:left="715" w:hanging="10"/>
      </w:pPr>
      <w:r>
        <w:t xml:space="preserve">    } </w:t>
      </w:r>
    </w:p>
    <w:p w:rsidR="00527CD6" w:rsidRPr="004F077E" w:rsidRDefault="004F077E">
      <w:pPr>
        <w:spacing w:after="98"/>
        <w:ind w:left="1080"/>
        <w:rPr>
          <w:lang w:val="mk-MK"/>
        </w:rPr>
      </w:pPr>
      <w:r>
        <w:rPr>
          <w:lang w:val="mk-MK"/>
        </w:rPr>
        <w:t xml:space="preserve">/*Доколку се внесат вредностите 1111 </w:t>
      </w:r>
      <w:r w:rsidR="00BA6ED8">
        <w:rPr>
          <w:lang w:val="mk-MK"/>
        </w:rPr>
        <w:t>не се прикажува никаков излез</w:t>
      </w:r>
      <w:r>
        <w:rPr>
          <w:lang w:val="mk-MK"/>
        </w:rPr>
        <w:t xml:space="preserve">. Ако променливите се прикажат како реални броеви со </w:t>
      </w:r>
      <w:r>
        <w:t xml:space="preserve">float </w:t>
      </w:r>
      <w:r>
        <w:rPr>
          <w:lang w:val="mk-MK"/>
        </w:rPr>
        <w:t>за истите вредности се добива резултат безконечност. Исто така за</w:t>
      </w:r>
      <w:r w:rsidR="00393675">
        <w:t xml:space="preserve"> </w:t>
      </w:r>
      <w:r w:rsidR="00393675">
        <w:rPr>
          <w:lang w:val="mk-MK"/>
        </w:rPr>
        <w:t>другите</w:t>
      </w:r>
      <w:r>
        <w:rPr>
          <w:lang w:val="mk-MK"/>
        </w:rPr>
        <w:t xml:space="preserve"> променливи вредностите при излез кои се прикажуваат се заокружени вредности.*/</w:t>
      </w:r>
    </w:p>
    <w:p w:rsidR="00527CD6" w:rsidRDefault="00E63473">
      <w:pPr>
        <w:spacing w:after="0"/>
      </w:pPr>
      <w:r>
        <w:t xml:space="preserve"> </w:t>
      </w:r>
    </w:p>
    <w:p w:rsidR="00527CD6" w:rsidRPr="004F077E" w:rsidRDefault="00E63473" w:rsidP="004F077E">
      <w:pPr>
        <w:numPr>
          <w:ilvl w:val="0"/>
          <w:numId w:val="1"/>
        </w:numPr>
        <w:spacing w:after="33" w:line="239" w:lineRule="auto"/>
        <w:ind w:right="-15" w:hanging="360"/>
        <w:jc w:val="both"/>
      </w:pPr>
      <w:proofErr w:type="spellStart"/>
      <w:r>
        <w:rPr>
          <w:b/>
        </w:rPr>
        <w:t>Напишете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која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пресметува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печати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екран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збир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разлика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производ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броја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внесени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тастатура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крај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отпечати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поголемиот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двата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броеви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екран</w:t>
      </w:r>
      <w:proofErr w:type="spellEnd"/>
      <w:r>
        <w:rPr>
          <w:b/>
        </w:rPr>
        <w:t xml:space="preserve">. </w:t>
      </w:r>
    </w:p>
    <w:p w:rsidR="004F077E" w:rsidRPr="004F077E" w:rsidRDefault="004F077E" w:rsidP="004F077E">
      <w:pPr>
        <w:spacing w:after="16"/>
        <w:rPr>
          <w:lang w:val="mk-MK"/>
        </w:rPr>
      </w:pPr>
      <w:r>
        <w:rPr>
          <w:lang w:val="mk-MK"/>
        </w:rPr>
        <w:t>#include&lt;stdio.h&gt;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>int main(){</w:t>
      </w:r>
    </w:p>
    <w:p w:rsidR="004F077E" w:rsidRPr="004F077E" w:rsidRDefault="004F077E" w:rsidP="004F077E">
      <w:pPr>
        <w:spacing w:after="16"/>
        <w:rPr>
          <w:lang w:val="mk-MK"/>
        </w:rPr>
      </w:pPr>
      <w:r>
        <w:rPr>
          <w:lang w:val="mk-MK"/>
        </w:rPr>
        <w:tab/>
        <w:t>int a,b</w:t>
      </w:r>
      <w:r w:rsidRPr="004F077E">
        <w:rPr>
          <w:lang w:val="mk-MK"/>
        </w:rPr>
        <w:t>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int z,r,p;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printf("Vnesi dva broja\n");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scanf("%d%d",&amp;a,&amp;b);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z=a+b;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r=a-b;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p=a*b;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printf("Zbirot e:%d, Razlikata e:%d, Proizvodot e:%d\n",z,r,p);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if(a&gt;b){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</w:r>
      <w:r w:rsidRPr="004F077E">
        <w:rPr>
          <w:lang w:val="mk-MK"/>
        </w:rPr>
        <w:tab/>
        <w:t>printf("Brojot a e pogolem od brojot b\n");}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else if(a&lt;b){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</w:r>
      <w:r w:rsidRPr="004F077E">
        <w:rPr>
          <w:lang w:val="mk-MK"/>
        </w:rPr>
        <w:tab/>
        <w:t>printf("Brojot b e pogolem od a\n");}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else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</w:r>
      <w:r w:rsidRPr="004F077E">
        <w:rPr>
          <w:lang w:val="mk-MK"/>
        </w:rPr>
        <w:tab/>
        <w:t>printf("br</w:t>
      </w:r>
      <w:r>
        <w:rPr>
          <w:lang w:val="mk-MK"/>
        </w:rPr>
        <w:t>ojot a e ednakov so brojot b</w:t>
      </w:r>
      <w:r w:rsidR="00393675">
        <w:t>\n</w:t>
      </w:r>
      <w:bookmarkStart w:id="0" w:name="_GoBack"/>
      <w:bookmarkEnd w:id="0"/>
      <w:r>
        <w:rPr>
          <w:lang w:val="mk-MK"/>
        </w:rPr>
        <w:t>");</w:t>
      </w:r>
    </w:p>
    <w:p w:rsidR="004F077E" w:rsidRPr="004F077E" w:rsidRDefault="004F077E" w:rsidP="004F077E">
      <w:pPr>
        <w:spacing w:after="16"/>
        <w:rPr>
          <w:lang w:val="mk-MK"/>
        </w:rPr>
      </w:pPr>
      <w:r w:rsidRPr="004F077E">
        <w:rPr>
          <w:lang w:val="mk-MK"/>
        </w:rPr>
        <w:tab/>
        <w:t>return 0;</w:t>
      </w:r>
      <w:r>
        <w:rPr>
          <w:lang w:val="mk-MK"/>
        </w:rPr>
        <w:t xml:space="preserve"> </w:t>
      </w:r>
      <w:r w:rsidRPr="004F077E">
        <w:rPr>
          <w:lang w:val="mk-MK"/>
        </w:rPr>
        <w:t>}</w:t>
      </w:r>
    </w:p>
    <w:p w:rsidR="004F077E" w:rsidRPr="004F077E" w:rsidRDefault="004F077E">
      <w:pPr>
        <w:spacing w:after="16"/>
        <w:rPr>
          <w:lang w:val="mk-MK"/>
        </w:rPr>
      </w:pPr>
    </w:p>
    <w:p w:rsidR="00527CD6" w:rsidRDefault="00E63473">
      <w:pPr>
        <w:spacing w:after="0" w:line="278" w:lineRule="auto"/>
        <w:ind w:right="9311"/>
      </w:pPr>
      <w:r>
        <w:t xml:space="preserve">  </w:t>
      </w:r>
    </w:p>
    <w:p w:rsidR="00527CD6" w:rsidRDefault="00E63473">
      <w:pPr>
        <w:spacing w:after="16"/>
      </w:pPr>
      <w:r>
        <w:t xml:space="preserve"> </w:t>
      </w:r>
    </w:p>
    <w:p w:rsidR="00527CD6" w:rsidRDefault="00E63473">
      <w:pPr>
        <w:spacing w:after="98"/>
        <w:ind w:left="720"/>
      </w:pPr>
      <w:r>
        <w:t xml:space="preserve"> </w:t>
      </w:r>
    </w:p>
    <w:p w:rsidR="00527CD6" w:rsidRDefault="00E63473">
      <w:pPr>
        <w:spacing w:after="98"/>
        <w:ind w:left="1080"/>
      </w:pPr>
      <w:r>
        <w:t xml:space="preserve"> </w:t>
      </w:r>
    </w:p>
    <w:p w:rsidR="00527CD6" w:rsidRDefault="00E63473">
      <w:pPr>
        <w:spacing w:after="98"/>
        <w:ind w:left="49"/>
        <w:jc w:val="center"/>
      </w:pPr>
      <w:r>
        <w:t xml:space="preserve"> </w:t>
      </w:r>
    </w:p>
    <w:p w:rsidR="00527CD6" w:rsidRDefault="00E63473">
      <w:pPr>
        <w:spacing w:after="2359"/>
      </w:pPr>
      <w:r>
        <w:t xml:space="preserve"> </w:t>
      </w:r>
      <w:r>
        <w:tab/>
        <w:t xml:space="preserve"> </w:t>
      </w:r>
    </w:p>
    <w:p w:rsidR="00527CD6" w:rsidRDefault="00E63473">
      <w:pPr>
        <w:spacing w:after="0"/>
        <w:ind w:right="1"/>
        <w:jc w:val="right"/>
      </w:pPr>
      <w:r>
        <w:t xml:space="preserve">1 </w:t>
      </w:r>
    </w:p>
    <w:p w:rsidR="00527CD6" w:rsidRDefault="00E63473">
      <w:pPr>
        <w:spacing w:after="0"/>
      </w:pPr>
      <w:r>
        <w:t xml:space="preserve"> </w:t>
      </w:r>
    </w:p>
    <w:sectPr w:rsidR="00527CD6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802E5"/>
    <w:multiLevelType w:val="hybridMultilevel"/>
    <w:tmpl w:val="86D2CA3C"/>
    <w:lvl w:ilvl="0" w:tplc="13504176">
      <w:start w:val="1"/>
      <w:numFmt w:val="decimal"/>
      <w:lvlText w:val="%1."/>
      <w:lvlJc w:val="left"/>
      <w:pPr>
        <w:ind w:left="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8FDAC">
      <w:start w:val="1"/>
      <w:numFmt w:val="lowerLetter"/>
      <w:lvlText w:val="%2"/>
      <w:lvlJc w:val="left"/>
      <w:pPr>
        <w:ind w:left="1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EEF76">
      <w:start w:val="1"/>
      <w:numFmt w:val="lowerRoman"/>
      <w:lvlText w:val="%3"/>
      <w:lvlJc w:val="left"/>
      <w:pPr>
        <w:ind w:left="2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4B396">
      <w:start w:val="1"/>
      <w:numFmt w:val="decimal"/>
      <w:lvlText w:val="%4"/>
      <w:lvlJc w:val="left"/>
      <w:pPr>
        <w:ind w:left="3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68D088">
      <w:start w:val="1"/>
      <w:numFmt w:val="lowerLetter"/>
      <w:lvlText w:val="%5"/>
      <w:lvlJc w:val="left"/>
      <w:pPr>
        <w:ind w:left="3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2ED72">
      <w:start w:val="1"/>
      <w:numFmt w:val="lowerRoman"/>
      <w:lvlText w:val="%6"/>
      <w:lvlJc w:val="left"/>
      <w:pPr>
        <w:ind w:left="4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302406">
      <w:start w:val="1"/>
      <w:numFmt w:val="decimal"/>
      <w:lvlText w:val="%7"/>
      <w:lvlJc w:val="left"/>
      <w:pPr>
        <w:ind w:left="5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4FB66">
      <w:start w:val="1"/>
      <w:numFmt w:val="lowerLetter"/>
      <w:lvlText w:val="%8"/>
      <w:lvlJc w:val="left"/>
      <w:pPr>
        <w:ind w:left="6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C2616">
      <w:start w:val="1"/>
      <w:numFmt w:val="lowerRoman"/>
      <w:lvlText w:val="%9"/>
      <w:lvlJc w:val="left"/>
      <w:pPr>
        <w:ind w:left="6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6"/>
    <w:rsid w:val="00393675"/>
    <w:rsid w:val="004F077E"/>
    <w:rsid w:val="00527CD6"/>
    <w:rsid w:val="00A00249"/>
    <w:rsid w:val="00BA6ED8"/>
    <w:rsid w:val="00E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BBB3"/>
  <w15:docId w15:val="{AD2689D7-5AFC-4AAA-BB98-37860698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- 2020_2021_PA_Lab1_Promenlivi_Granenje_na_kod.docx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- 2020_2021_PA_Lab1_Promenlivi_Granenje_na_kod.docx</dc:title>
  <dc:subject/>
  <dc:creator>Viktorija</dc:creator>
  <cp:keywords/>
  <cp:lastModifiedBy>Viktorija</cp:lastModifiedBy>
  <cp:revision>4</cp:revision>
  <dcterms:created xsi:type="dcterms:W3CDTF">2021-10-24T22:32:00Z</dcterms:created>
  <dcterms:modified xsi:type="dcterms:W3CDTF">2021-10-25T15:28:00Z</dcterms:modified>
</cp:coreProperties>
</file>