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11" w:rsidRPr="00FE1811" w:rsidRDefault="00FE1811" w:rsidP="008E580A">
      <w:pPr>
        <w:rPr>
          <w:rFonts w:ascii="Times New Roman" w:hAnsi="Times New Roman" w:cs="Times New Roman"/>
          <w:color w:val="FF0000"/>
          <w:sz w:val="24"/>
          <w:lang w:val="mk-MK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1.</w:t>
      </w:r>
      <w:r w:rsidRPr="00FE1811">
        <w:rPr>
          <w:rFonts w:ascii="Times New Roman" w:hAnsi="Times New Roman" w:cs="Times New Roman"/>
          <w:color w:val="FF0000"/>
          <w:sz w:val="24"/>
          <w:lang w:val="mk-MK"/>
        </w:rPr>
        <w:t>Кои релации важат за тангенцијалните компоненти на векторите на јачината на електричното поле и електричното поместување на граничната површина меѓу два диелектрици со пермитивност ε</w:t>
      </w:r>
      <w:r w:rsidRPr="00FE1811">
        <w:rPr>
          <w:rFonts w:ascii="Times New Roman" w:hAnsi="Times New Roman" w:cs="Times New Roman"/>
          <w:color w:val="FF0000"/>
          <w:sz w:val="24"/>
          <w:vertAlign w:val="subscript"/>
          <w:lang w:val="mk-MK"/>
        </w:rPr>
        <w:t>1</w:t>
      </w:r>
      <w:r w:rsidRPr="00FE1811">
        <w:rPr>
          <w:rFonts w:ascii="Times New Roman" w:hAnsi="Times New Roman" w:cs="Times New Roman"/>
          <w:color w:val="FF0000"/>
          <w:sz w:val="24"/>
          <w:lang w:val="mk-MK"/>
        </w:rPr>
        <w:t xml:space="preserve"> и ε</w:t>
      </w:r>
      <w:r w:rsidRPr="00FE1811">
        <w:rPr>
          <w:rFonts w:ascii="Times New Roman" w:hAnsi="Times New Roman" w:cs="Times New Roman"/>
          <w:color w:val="FF0000"/>
          <w:sz w:val="24"/>
          <w:vertAlign w:val="subscript"/>
          <w:lang w:val="mk-MK"/>
        </w:rPr>
        <w:t>2</w:t>
      </w:r>
      <w:r w:rsidRPr="00FE1811">
        <w:rPr>
          <w:rFonts w:ascii="Times New Roman" w:hAnsi="Times New Roman" w:cs="Times New Roman"/>
          <w:color w:val="FF0000"/>
          <w:sz w:val="24"/>
          <w:lang w:val="mk-MK"/>
        </w:rPr>
        <w:t>?</w:t>
      </w:r>
      <w:proofErr w:type="gramEnd"/>
      <w:r w:rsidRPr="00FE1811">
        <w:rPr>
          <w:rFonts w:ascii="Times New Roman" w:hAnsi="Times New Roman" w:cs="Times New Roman"/>
          <w:color w:val="FF0000"/>
          <w:sz w:val="24"/>
          <w:lang w:val="mk-MK"/>
        </w:rPr>
        <w:t xml:space="preserve"> Релациите да се изведат и образложат. Кои релации следуваат од претходното изведување за случајот кога втората средина е спроводник.</w:t>
      </w:r>
    </w:p>
    <w:p w:rsidR="00FE1811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>-Се наблидуваат два диелктрици со пермитивност ε</w:t>
      </w:r>
      <w:r>
        <w:rPr>
          <w:rFonts w:ascii="Times New Roman" w:hAnsi="Times New Roman" w:cs="Times New Roman"/>
          <w:sz w:val="24"/>
          <w:vertAlign w:val="subscript"/>
          <w:lang w:val="mk-MK"/>
        </w:rPr>
        <w:t>1</w:t>
      </w:r>
      <w:r>
        <w:rPr>
          <w:rFonts w:ascii="Times New Roman" w:hAnsi="Times New Roman" w:cs="Times New Roman"/>
          <w:sz w:val="24"/>
          <w:lang w:val="mk-MK"/>
        </w:rPr>
        <w:t xml:space="preserve"> и ε</w:t>
      </w:r>
      <w:r>
        <w:rPr>
          <w:rFonts w:ascii="Times New Roman" w:hAnsi="Times New Roman" w:cs="Times New Roman"/>
          <w:sz w:val="24"/>
          <w:vertAlign w:val="subscript"/>
          <w:lang w:val="mk-MK"/>
        </w:rPr>
        <w:t xml:space="preserve">2 </w:t>
      </w:r>
      <w:r>
        <w:rPr>
          <w:rFonts w:ascii="Times New Roman" w:hAnsi="Times New Roman" w:cs="Times New Roman"/>
          <w:sz w:val="24"/>
          <w:lang w:val="mk-MK"/>
        </w:rPr>
        <w:t xml:space="preserve">раздвоени со разделна површина. Се поставува затворен пат со по една половина во двата диелектрици така што правата </w:t>
      </w:r>
      <w:proofErr w:type="spellStart"/>
      <w:r w:rsidRPr="00211B4D">
        <w:rPr>
          <w:rFonts w:ascii="Times New Roman" w:hAnsi="Times New Roman" w:cs="Times New Roman"/>
          <w:i/>
          <w:sz w:val="24"/>
        </w:rPr>
        <w:t>Δl</w:t>
      </w:r>
      <w:proofErr w:type="spellEnd"/>
      <w:r>
        <w:rPr>
          <w:rFonts w:ascii="Times New Roman" w:hAnsi="Times New Roman" w:cs="Times New Roman"/>
          <w:sz w:val="24"/>
          <w:lang w:val="mk-MK"/>
        </w:rPr>
        <w:t xml:space="preserve"> е паралелна со порвшината, а </w:t>
      </w:r>
      <w:proofErr w:type="spellStart"/>
      <w:r w:rsidRPr="00211B4D">
        <w:rPr>
          <w:rFonts w:ascii="Times New Roman" w:hAnsi="Times New Roman" w:cs="Times New Roman"/>
          <w:i/>
          <w:sz w:val="24"/>
        </w:rPr>
        <w:t>Δ</w:t>
      </w:r>
      <w:r>
        <w:rPr>
          <w:rFonts w:ascii="Times New Roman" w:hAnsi="Times New Roman" w:cs="Times New Roman"/>
          <w:i/>
          <w:sz w:val="24"/>
        </w:rPr>
        <w:t>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 xml:space="preserve">нормална. Врз основа на особината на безвртложност линискиот интеграл од векторот </w:t>
      </w:r>
      <w:r w:rsidRPr="00B034DD">
        <w:rPr>
          <w:rFonts w:ascii="Times New Roman" w:hAnsi="Times New Roman" w:cs="Times New Roman"/>
          <w:position w:val="-4"/>
          <w:sz w:val="24"/>
          <w:lang w:val="mk-MK"/>
        </w:rPr>
        <w:object w:dxaOrig="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5" o:title=""/>
          </v:shape>
          <o:OLEObject Type="Embed" ProgID="Equation.3" ShapeID="_x0000_i1025" DrawAspect="Content" ObjectID="_1590268864" r:id="rId6"/>
        </w:object>
      </w:r>
      <w:r>
        <w:rPr>
          <w:rFonts w:ascii="Times New Roman" w:hAnsi="Times New Roman" w:cs="Times New Roman"/>
          <w:sz w:val="24"/>
          <w:lang w:val="mk-MK"/>
        </w:rPr>
        <w:t xml:space="preserve"> по затворен пат е еднаков на нула.</w:t>
      </w:r>
    </w:p>
    <w:p w:rsidR="00FE1811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43250" cy="175354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11" w:rsidRPr="00D86426" w:rsidRDefault="00FE1811" w:rsidP="00FE1811">
      <w:pPr>
        <w:rPr>
          <w:rFonts w:ascii="Times New Roman" w:hAnsi="Times New Roman" w:cs="Times New Roman"/>
          <w:position w:val="-32"/>
          <w:sz w:val="24"/>
        </w:rPr>
      </w:pPr>
      <w:r>
        <w:rPr>
          <w:rFonts w:ascii="Times New Roman" w:hAnsi="Times New Roman" w:cs="Times New Roman"/>
          <w:noProof/>
          <w:position w:val="-32"/>
          <w:sz w:val="24"/>
        </w:rPr>
        <w:pict>
          <v:group id="_x0000_s1032" style="position:absolute;margin-left:351.6pt;margin-top:25.85pt;width:39.3pt;height:23.7pt;z-index:251662336" coordorigin="1938,8748" coordsize="660,474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33" type="#_x0000_t88" style="position:absolute;left:2184;top:8808;width:168;height:660;rotation:-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2070;top:8748;width:528;height:396" filled="f" stroked="f">
              <v:textbox>
                <w:txbxContent>
                  <w:p w:rsidR="00FE1811" w:rsidRPr="00B034DD" w:rsidRDefault="00FE1811" w:rsidP="00FE1811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034DD">
                      <w:rPr>
                        <w:rFonts w:ascii="Times New Roman" w:hAnsi="Times New Roman" w:cs="Times New Roman"/>
                        <w:sz w:val="24"/>
                      </w:rPr>
                      <w:t>90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o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position w:val="-32"/>
          <w:sz w:val="24"/>
        </w:rPr>
        <w:pict>
          <v:group id="_x0000_s1029" style="position:absolute;margin-left:152.4pt;margin-top:29.75pt;width:39.3pt;height:23.7pt;z-index:251661312" coordorigin="1938,8748" coordsize="660,474">
            <v:shape id="_x0000_s1030" type="#_x0000_t88" style="position:absolute;left:2184;top:8808;width:168;height:660;rotation:-90"/>
            <v:shape id="_x0000_s1031" type="#_x0000_t202" style="position:absolute;left:2070;top:8748;width:528;height:396" filled="f" stroked="f">
              <v:textbox>
                <w:txbxContent>
                  <w:p w:rsidR="00FE1811" w:rsidRPr="00B034DD" w:rsidRDefault="00FE1811" w:rsidP="00FE1811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034DD">
                      <w:rPr>
                        <w:rFonts w:ascii="Times New Roman" w:hAnsi="Times New Roman" w:cs="Times New Roman"/>
                        <w:sz w:val="24"/>
                      </w:rPr>
                      <w:t>90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o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position w:val="-32"/>
          <w:sz w:val="24"/>
        </w:rPr>
        <w:pict>
          <v:group id="_x0000_s1035" style="position:absolute;margin-left:258.6pt;margin-top:26.45pt;width:35.4pt;height:23.7pt;z-index:251663360" coordorigin="1938,8748" coordsize="660,474">
            <v:shape id="_x0000_s1036" type="#_x0000_t88" style="position:absolute;left:2184;top:8808;width:168;height:660;rotation:-90"/>
            <v:shape id="_x0000_s1037" type="#_x0000_t202" style="position:absolute;left:2070;top:8748;width:528;height:396" filled="f" stroked="f">
              <v:textbox>
                <w:txbxContent>
                  <w:p w:rsidR="00FE1811" w:rsidRPr="00B034DD" w:rsidRDefault="00FE1811" w:rsidP="00FE1811"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</w:rPr>
                      <w:t>π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position w:val="-32"/>
          <w:sz w:val="24"/>
        </w:rPr>
        <w:pict>
          <v:group id="_x0000_s1026" style="position:absolute;margin-left:60.9pt;margin-top:25.55pt;width:33pt;height:23.7pt;z-index:251660288" coordorigin="1938,8748" coordsize="660,474">
            <v:shape id="_x0000_s1027" type="#_x0000_t88" style="position:absolute;left:2184;top:8808;width:168;height:660;rotation:-90"/>
            <v:shape id="_x0000_s1028" type="#_x0000_t202" style="position:absolute;left:2070;top:8748;width:528;height:396" filled="f" stroked="f">
              <v:textbox>
                <w:txbxContent>
                  <w:p w:rsidR="00FE1811" w:rsidRPr="00B034DD" w:rsidRDefault="00FE1811" w:rsidP="00FE1811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034DD"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o</w:t>
                    </w:r>
                  </w:p>
                </w:txbxContent>
              </v:textbox>
            </v:shape>
          </v:group>
        </w:pict>
      </w:r>
      <w:r w:rsidRPr="00D96FCD">
        <w:rPr>
          <w:rFonts w:ascii="Times New Roman" w:hAnsi="Times New Roman" w:cs="Times New Roman"/>
          <w:position w:val="-32"/>
          <w:sz w:val="24"/>
          <w:lang w:val="mk-MK"/>
        </w:rPr>
        <w:object w:dxaOrig="1100" w:dyaOrig="620">
          <v:shape id="_x0000_i1026" type="#_x0000_t75" style="width:55.5pt;height:31.5pt" o:ole="">
            <v:imagedata r:id="rId8" o:title=""/>
          </v:shape>
          <o:OLEObject Type="Embed" ProgID="Equation.3" ShapeID="_x0000_i1026" DrawAspect="Content" ObjectID="_1590268865" r:id="rId9"/>
        </w:object>
      </w:r>
    </w:p>
    <w:p w:rsidR="00FE1811" w:rsidRDefault="00FE1811" w:rsidP="00FE1811">
      <w:pPr>
        <w:rPr>
          <w:rFonts w:ascii="Times New Roman" w:hAnsi="Times New Roman" w:cs="Times New Roman"/>
          <w:sz w:val="24"/>
        </w:rPr>
      </w:pPr>
      <w:r w:rsidRPr="00B034DD">
        <w:rPr>
          <w:rFonts w:ascii="Times New Roman" w:hAnsi="Times New Roman" w:cs="Times New Roman"/>
          <w:position w:val="-32"/>
          <w:sz w:val="24"/>
          <w:lang w:val="mk-MK"/>
        </w:rPr>
        <w:object w:dxaOrig="7780" w:dyaOrig="760">
          <v:shape id="_x0000_i1027" type="#_x0000_t75" style="width:388.5pt;height:37.5pt" o:ole="">
            <v:imagedata r:id="rId10" o:title=""/>
          </v:shape>
          <o:OLEObject Type="Embed" ProgID="Equation.3" ShapeID="_x0000_i1027" DrawAspect="Content" ObjectID="_1590268866" r:id="rId11"/>
        </w:object>
      </w:r>
    </w:p>
    <w:p w:rsidR="00FE1811" w:rsidRPr="00D86426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 w:rsidRPr="00B034DD">
        <w:rPr>
          <w:rFonts w:ascii="Times New Roman" w:hAnsi="Times New Roman" w:cs="Times New Roman"/>
          <w:position w:val="-12"/>
          <w:sz w:val="24"/>
        </w:rPr>
        <w:object w:dxaOrig="2799" w:dyaOrig="360">
          <v:shape id="_x0000_i1028" type="#_x0000_t75" style="width:139.5pt;height:18pt" o:ole="">
            <v:imagedata r:id="rId12" o:title=""/>
          </v:shape>
          <o:OLEObject Type="Embed" ProgID="Equation.3" ShapeID="_x0000_i1028" DrawAspect="Content" ObjectID="_1590268867" r:id="rId13"/>
        </w:object>
      </w:r>
      <w:r>
        <w:rPr>
          <w:rFonts w:ascii="Times New Roman" w:hAnsi="Times New Roman" w:cs="Times New Roman"/>
          <w:sz w:val="24"/>
        </w:rPr>
        <w:t xml:space="preserve">   </w:t>
      </w:r>
      <w:r w:rsidRPr="00B034DD">
        <w:rPr>
          <w:rFonts w:ascii="Times New Roman" w:hAnsi="Times New Roman" w:cs="Times New Roman"/>
          <w:position w:val="-12"/>
          <w:sz w:val="24"/>
        </w:rPr>
        <w:object w:dxaOrig="900" w:dyaOrig="360">
          <v:shape id="_x0000_i1029" type="#_x0000_t75" style="width:45pt;height:18pt" o:ole="">
            <v:imagedata r:id="rId14" o:title=""/>
          </v:shape>
          <o:OLEObject Type="Embed" ProgID="Equation.3" ShapeID="_x0000_i1029" DrawAspect="Content" ObjectID="_1590268868" r:id="rId15"/>
        </w:object>
      </w:r>
      <w:r>
        <w:rPr>
          <w:rFonts w:ascii="Times New Roman" w:hAnsi="Times New Roman" w:cs="Times New Roman"/>
          <w:sz w:val="24"/>
        </w:rPr>
        <w:t xml:space="preserve">   </w:t>
      </w:r>
      <w:r w:rsidRPr="00D86426">
        <w:rPr>
          <w:rFonts w:ascii="Times New Roman" w:hAnsi="Times New Roman" w:cs="Times New Roman"/>
          <w:position w:val="-30"/>
          <w:sz w:val="24"/>
        </w:rPr>
        <w:object w:dxaOrig="1040" w:dyaOrig="680">
          <v:shape id="_x0000_i1030" type="#_x0000_t75" style="width:52.5pt;height:34.5pt" o:ole="">
            <v:imagedata r:id="rId16" o:title=""/>
          </v:shape>
          <o:OLEObject Type="Embed" ProgID="Equation.3" ShapeID="_x0000_i1030" DrawAspect="Content" ObjectID="_1590268869" r:id="rId17"/>
        </w:objec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mk-MK"/>
        </w:rPr>
        <w:t xml:space="preserve"> Ако ε</w:t>
      </w:r>
      <w:r>
        <w:rPr>
          <w:rFonts w:ascii="Times New Roman" w:hAnsi="Times New Roman" w:cs="Times New Roman"/>
          <w:sz w:val="24"/>
          <w:vertAlign w:val="subscript"/>
          <w:lang w:val="mk-MK"/>
        </w:rPr>
        <w:t>2</w:t>
      </w:r>
      <w:r>
        <w:rPr>
          <w:rFonts w:ascii="Times New Roman" w:hAnsi="Times New Roman" w:cs="Times New Roman"/>
          <w:sz w:val="24"/>
          <w:lang w:val="mk-MK"/>
        </w:rPr>
        <w:t xml:space="preserve"> е проводник Е</w:t>
      </w:r>
      <w:r w:rsidRPr="00D86426">
        <w:rPr>
          <w:rFonts w:ascii="Times New Roman" w:hAnsi="Times New Roman" w:cs="Times New Roman"/>
          <w:sz w:val="24"/>
          <w:vertAlign w:val="subscript"/>
          <w:lang w:val="mk-MK"/>
        </w:rPr>
        <w:t>2</w:t>
      </w:r>
      <w:r>
        <w:rPr>
          <w:rFonts w:ascii="Times New Roman" w:hAnsi="Times New Roman" w:cs="Times New Roman"/>
          <w:sz w:val="24"/>
          <w:lang w:val="mk-MK"/>
        </w:rPr>
        <w:t>=0 и Е</w:t>
      </w:r>
      <w:r w:rsidRPr="00D86426">
        <w:rPr>
          <w:rFonts w:ascii="Times New Roman" w:hAnsi="Times New Roman" w:cs="Times New Roman"/>
          <w:sz w:val="24"/>
          <w:vertAlign w:val="subscript"/>
          <w:lang w:val="mk-MK"/>
        </w:rPr>
        <w:t>1</w:t>
      </w:r>
      <w:r w:rsidRPr="00D86426">
        <w:rPr>
          <w:rFonts w:ascii="Times New Roman" w:hAnsi="Times New Roman" w:cs="Times New Roman"/>
          <w:sz w:val="24"/>
          <w:vertAlign w:val="subscript"/>
        </w:rPr>
        <w:t>t</w:t>
      </w:r>
      <w:r>
        <w:rPr>
          <w:rFonts w:ascii="Times New Roman" w:hAnsi="Times New Roman" w:cs="Times New Roman"/>
          <w:sz w:val="24"/>
          <w:lang w:val="mk-MK"/>
        </w:rPr>
        <w:t>=0.</w:t>
      </w:r>
    </w:p>
    <w:p w:rsidR="00FE1811" w:rsidRPr="00FE1811" w:rsidRDefault="00FE1811" w:rsidP="008E580A">
      <w:pPr>
        <w:rPr>
          <w:rFonts w:ascii="Times New Roman" w:hAnsi="Times New Roman" w:cs="Times New Roman"/>
          <w:color w:val="FF0000"/>
          <w:sz w:val="24"/>
          <w:lang w:val="mk-MK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2.</w:t>
      </w:r>
      <w:r w:rsidRPr="00FE1811">
        <w:rPr>
          <w:rFonts w:ascii="Times New Roman" w:hAnsi="Times New Roman" w:cs="Times New Roman"/>
          <w:color w:val="FF0000"/>
          <w:sz w:val="24"/>
          <w:lang w:val="mk-MK"/>
        </w:rPr>
        <w:t>Да се изведат релациите за односите меѓу нормалните компоненти на векторите на електрично поместување на разделна површина меѓу два диелектрика со пермитивност ε</w:t>
      </w:r>
      <w:r w:rsidRPr="00FE1811">
        <w:rPr>
          <w:rFonts w:ascii="Times New Roman" w:hAnsi="Times New Roman" w:cs="Times New Roman"/>
          <w:color w:val="FF0000"/>
          <w:sz w:val="24"/>
          <w:vertAlign w:val="subscript"/>
          <w:lang w:val="mk-MK"/>
        </w:rPr>
        <w:t>1</w:t>
      </w:r>
      <w:r w:rsidRPr="00FE1811">
        <w:rPr>
          <w:rFonts w:ascii="Times New Roman" w:hAnsi="Times New Roman" w:cs="Times New Roman"/>
          <w:color w:val="FF0000"/>
          <w:sz w:val="24"/>
          <w:lang w:val="mk-MK"/>
        </w:rPr>
        <w:t xml:space="preserve"> и ε</w:t>
      </w:r>
      <w:r w:rsidRPr="00FE1811">
        <w:rPr>
          <w:rFonts w:ascii="Times New Roman" w:hAnsi="Times New Roman" w:cs="Times New Roman"/>
          <w:color w:val="FF0000"/>
          <w:sz w:val="24"/>
          <w:vertAlign w:val="subscript"/>
          <w:lang w:val="mk-MK"/>
        </w:rPr>
        <w:t xml:space="preserve">2 </w:t>
      </w:r>
      <w:r w:rsidRPr="00FE1811">
        <w:rPr>
          <w:rFonts w:ascii="Times New Roman" w:hAnsi="Times New Roman" w:cs="Times New Roman"/>
          <w:color w:val="FF0000"/>
          <w:sz w:val="24"/>
          <w:lang w:val="mk-MK"/>
        </w:rPr>
        <w:t>на која нема слободно наелектризирање.</w:t>
      </w:r>
      <w:proofErr w:type="gramEnd"/>
      <w:r w:rsidRPr="00FE1811">
        <w:rPr>
          <w:rFonts w:ascii="Times New Roman" w:hAnsi="Times New Roman" w:cs="Times New Roman"/>
          <w:color w:val="FF0000"/>
          <w:sz w:val="24"/>
          <w:lang w:val="mk-MK"/>
        </w:rPr>
        <w:t xml:space="preserve"> Кои релации следуваат од претходното изведување за случајот кога втората средина е спроводник?</w:t>
      </w:r>
    </w:p>
    <w:p w:rsidR="00FE1811" w:rsidRDefault="00FE1811" w:rsidP="00FE181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mk-MK"/>
        </w:rPr>
        <w:t xml:space="preserve">Се разгледуаат две средини со пермитивност </w:t>
      </w:r>
      <w:r w:rsidRPr="00C41128">
        <w:rPr>
          <w:rFonts w:ascii="Times New Roman" w:hAnsi="Times New Roman" w:cs="Times New Roman"/>
          <w:sz w:val="24"/>
          <w:lang w:val="mk-MK"/>
        </w:rPr>
        <w:t>ε</w:t>
      </w:r>
      <w:r w:rsidRPr="00C41128">
        <w:rPr>
          <w:rFonts w:ascii="Times New Roman" w:hAnsi="Times New Roman" w:cs="Times New Roman"/>
          <w:sz w:val="24"/>
          <w:vertAlign w:val="subscript"/>
          <w:lang w:val="mk-MK"/>
        </w:rPr>
        <w:t>1</w:t>
      </w:r>
      <w:r w:rsidRPr="00C41128">
        <w:rPr>
          <w:rFonts w:ascii="Times New Roman" w:hAnsi="Times New Roman" w:cs="Times New Roman"/>
          <w:sz w:val="24"/>
          <w:lang w:val="mk-MK"/>
        </w:rPr>
        <w:t xml:space="preserve"> и ε</w:t>
      </w:r>
      <w:r w:rsidRPr="00C41128">
        <w:rPr>
          <w:rFonts w:ascii="Times New Roman" w:hAnsi="Times New Roman" w:cs="Times New Roman"/>
          <w:sz w:val="24"/>
          <w:vertAlign w:val="subscript"/>
          <w:lang w:val="mk-MK"/>
        </w:rPr>
        <w:t>2</w:t>
      </w:r>
      <w:r>
        <w:rPr>
          <w:rFonts w:ascii="Times New Roman" w:hAnsi="Times New Roman" w:cs="Times New Roman"/>
          <w:sz w:val="24"/>
          <w:vertAlign w:val="subscript"/>
          <w:lang w:val="mk-MK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>разделени со рамна површина.</w:t>
      </w:r>
      <w:proofErr w:type="gramEnd"/>
      <w:r>
        <w:rPr>
          <w:rFonts w:ascii="Times New Roman" w:hAnsi="Times New Roman" w:cs="Times New Roman"/>
          <w:sz w:val="24"/>
          <w:lang w:val="mk-MK"/>
        </w:rPr>
        <w:t xml:space="preserve"> Претпоставуваме дека мала цилиндрична површина Ѕ е поставена со по една половина во двете средини (основа ΔЅ и висина Δ</w:t>
      </w:r>
      <w:r>
        <w:rPr>
          <w:rFonts w:ascii="Times New Roman" w:hAnsi="Times New Roman" w:cs="Times New Roman"/>
          <w:sz w:val="24"/>
        </w:rPr>
        <w:t>h→0</w:t>
      </w:r>
      <w:r>
        <w:rPr>
          <w:rFonts w:ascii="Times New Roman" w:hAnsi="Times New Roman" w:cs="Times New Roman"/>
          <w:sz w:val="24"/>
          <w:lang w:val="mk-MK"/>
        </w:rPr>
        <w:t>)</w:t>
      </w:r>
    </w:p>
    <w:p w:rsidR="00FE1811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</w:rPr>
        <w:t>D</w:t>
      </w:r>
      <w:r w:rsidRPr="006F718D">
        <w:rPr>
          <w:rFonts w:ascii="Times New Roman" w:hAnsi="Times New Roman" w:cs="Times New Roman"/>
          <w:sz w:val="24"/>
          <w:vertAlign w:val="subscript"/>
        </w:rPr>
        <w:t>1n</w:t>
      </w:r>
      <w:r>
        <w:rPr>
          <w:rFonts w:ascii="Times New Roman" w:hAnsi="Times New Roman" w:cs="Times New Roman"/>
          <w:sz w:val="24"/>
        </w:rPr>
        <w:t>/D</w:t>
      </w:r>
      <w:r w:rsidRPr="006F718D">
        <w:rPr>
          <w:rFonts w:ascii="Times New Roman" w:hAnsi="Times New Roman" w:cs="Times New Roman"/>
          <w:sz w:val="24"/>
          <w:vertAlign w:val="subscript"/>
        </w:rPr>
        <w:t>2n</w:t>
      </w:r>
      <w:r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  <w:lang w:val="mk-MK"/>
        </w:rPr>
        <w:t>интензитет на вектор на електрично поместување</w:t>
      </w:r>
    </w:p>
    <w:p w:rsidR="00FE1811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242310" cy="1982406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298" cy="198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11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 xml:space="preserve">Применуваме воопштен Гаусов закон </w:t>
      </w:r>
    </w:p>
    <w:p w:rsidR="00FE1811" w:rsidRDefault="00FE1811" w:rsidP="00FE1811">
      <w:r w:rsidRPr="00D96FCD">
        <w:rPr>
          <w:rFonts w:ascii="Times New Roman" w:hAnsi="Times New Roman" w:cs="Times New Roman"/>
          <w:position w:val="-32"/>
          <w:sz w:val="24"/>
          <w:lang w:val="mk-MK"/>
        </w:rPr>
        <w:object w:dxaOrig="1340" w:dyaOrig="620">
          <v:shape id="_x0000_i1031" type="#_x0000_t75" style="width:67.5pt;height:31.5pt" o:ole="">
            <v:imagedata r:id="rId19" o:title=""/>
          </v:shape>
          <o:OLEObject Type="Embed" ProgID="Equation.3" ShapeID="_x0000_i1031" DrawAspect="Content" ObjectID="_1590268870" r:id="rId20"/>
        </w:object>
      </w:r>
      <w:r>
        <w:rPr>
          <w:rFonts w:ascii="Times New Roman" w:hAnsi="Times New Roman" w:cs="Times New Roman"/>
          <w:position w:val="-32"/>
          <w:sz w:val="24"/>
        </w:rPr>
        <w:t xml:space="preserve">     </w:t>
      </w:r>
      <w:r w:rsidRPr="00C71159">
        <w:rPr>
          <w:position w:val="-10"/>
        </w:rPr>
        <w:object w:dxaOrig="760" w:dyaOrig="320">
          <v:shape id="_x0000_i1032" type="#_x0000_t75" style="width:37.5pt;height:16.5pt" o:ole="">
            <v:imagedata r:id="rId21" o:title=""/>
          </v:shape>
          <o:OLEObject Type="Embed" ProgID="Equation.3" ShapeID="_x0000_i1032" DrawAspect="Content" ObjectID="_1590268871" r:id="rId22"/>
        </w:object>
      </w:r>
    </w:p>
    <w:p w:rsidR="00FE1811" w:rsidRPr="006F718D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41" style="position:absolute;margin-left:267.6pt;margin-top:28.05pt;width:39.3pt;height:23.7pt;z-index:251666432" coordorigin="1938,8748" coordsize="660,474">
            <v:shape id="_x0000_s1042" type="#_x0000_t88" style="position:absolute;left:2184;top:8808;width:168;height:660;rotation:-90"/>
            <v:shape id="_x0000_s1043" type="#_x0000_t202" style="position:absolute;left:2070;top:8748;width:528;height:396" filled="f" stroked="f">
              <v:textbox>
                <w:txbxContent>
                  <w:p w:rsidR="00FE1811" w:rsidRPr="00B034DD" w:rsidRDefault="00FE1811" w:rsidP="00FE1811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034DD">
                      <w:rPr>
                        <w:rFonts w:ascii="Times New Roman" w:hAnsi="Times New Roman" w:cs="Times New Roman"/>
                        <w:sz w:val="24"/>
                      </w:rPr>
                      <w:t>90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o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</w:rPr>
        <w:pict>
          <v:group id="_x0000_s1044" style="position:absolute;margin-left:163.2pt;margin-top:28.95pt;width:35.4pt;height:23.7pt;z-index:251667456" coordorigin="1938,8748" coordsize="660,474">
            <v:shape id="_x0000_s1045" type="#_x0000_t88" style="position:absolute;left:2184;top:8808;width:168;height:660;rotation:-90"/>
            <v:shape id="_x0000_s1046" type="#_x0000_t202" style="position:absolute;left:2070;top:8748;width:528;height:396" filled="f" stroked="f">
              <v:textbox>
                <w:txbxContent>
                  <w:p w:rsidR="00FE1811" w:rsidRPr="00B034DD" w:rsidRDefault="00FE1811" w:rsidP="00FE1811"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</w:rPr>
                      <w:t>π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noProof/>
          <w:sz w:val="24"/>
        </w:rPr>
        <w:pict>
          <v:group id="_x0000_s1038" style="position:absolute;margin-left:62.7pt;margin-top:28.05pt;width:33pt;height:23.7pt;z-index:251665408" coordorigin="1938,8748" coordsize="660,474">
            <v:shape id="_x0000_s1039" type="#_x0000_t88" style="position:absolute;left:2184;top:8808;width:168;height:660;rotation:-90"/>
            <v:shape id="_x0000_s1040" type="#_x0000_t202" style="position:absolute;left:2070;top:8748;width:528;height:396" filled="f" stroked="f">
              <v:textbox>
                <w:txbxContent>
                  <w:p w:rsidR="00FE1811" w:rsidRPr="00B034DD" w:rsidRDefault="00FE1811" w:rsidP="00FE1811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034DD"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o</w:t>
                    </w:r>
                  </w:p>
                </w:txbxContent>
              </v:textbox>
            </v:shape>
          </v:group>
        </w:pict>
      </w:r>
      <w:r w:rsidRPr="00B034DD">
        <w:rPr>
          <w:rFonts w:ascii="Times New Roman" w:hAnsi="Times New Roman" w:cs="Times New Roman"/>
          <w:position w:val="-32"/>
          <w:sz w:val="24"/>
          <w:lang w:val="mk-MK"/>
        </w:rPr>
        <w:object w:dxaOrig="7780" w:dyaOrig="760">
          <v:shape id="_x0000_i1033" type="#_x0000_t75" style="width:388.5pt;height:37.5pt" o:ole="">
            <v:imagedata r:id="rId23" o:title=""/>
          </v:shape>
          <o:OLEObject Type="Embed" ProgID="Equation.3" ShapeID="_x0000_i1033" DrawAspect="Content" ObjectID="_1590268872" r:id="rId24"/>
        </w:object>
      </w:r>
    </w:p>
    <w:p w:rsidR="00FE1811" w:rsidRDefault="00FE1811" w:rsidP="00FE1811">
      <w:pPr>
        <w:rPr>
          <w:rFonts w:ascii="Times New Roman" w:hAnsi="Times New Roman" w:cs="Times New Roman"/>
          <w:sz w:val="24"/>
          <w:lang w:val="mk-MK"/>
        </w:rPr>
      </w:pPr>
      <w:r w:rsidRPr="006F718D">
        <w:rPr>
          <w:rFonts w:ascii="Times New Roman" w:hAnsi="Times New Roman" w:cs="Times New Roman"/>
          <w:position w:val="-34"/>
          <w:sz w:val="24"/>
        </w:rPr>
        <w:object w:dxaOrig="6660" w:dyaOrig="620">
          <v:shape id="_x0000_i1034" type="#_x0000_t75" style="width:333pt;height:31.5pt" o:ole="">
            <v:imagedata r:id="rId25" o:title=""/>
          </v:shape>
          <o:OLEObject Type="Embed" ProgID="Equation.3" ShapeID="_x0000_i1034" DrawAspect="Content" ObjectID="_1590268873" r:id="rId26"/>
        </w:object>
      </w:r>
    </w:p>
    <w:p w:rsidR="00FE1811" w:rsidRDefault="00FE1811" w:rsidP="00FE1811">
      <w:pPr>
        <w:rPr>
          <w:rFonts w:ascii="Times New Roman" w:hAnsi="Times New Roman" w:cs="Times New Roman"/>
          <w:i/>
          <w:sz w:val="24"/>
          <w:lang w:val="mk-MK"/>
        </w:rPr>
      </w:pPr>
      <w:r>
        <w:rPr>
          <w:rFonts w:ascii="Times New Roman" w:hAnsi="Times New Roman" w:cs="Times New Roman"/>
          <w:i/>
          <w:sz w:val="24"/>
        </w:rPr>
        <w:t>D</w:t>
      </w:r>
      <w:r w:rsidRPr="006F718D">
        <w:rPr>
          <w:rFonts w:ascii="Times New Roman" w:hAnsi="Times New Roman" w:cs="Times New Roman"/>
          <w:i/>
          <w:sz w:val="24"/>
          <w:vertAlign w:val="subscript"/>
        </w:rPr>
        <w:t>1n</w:t>
      </w:r>
      <w:r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i/>
          <w:sz w:val="24"/>
          <w:lang w:val="mk-MK"/>
        </w:rPr>
        <w:t>горе-</w:t>
      </w:r>
      <w:r>
        <w:rPr>
          <w:rFonts w:ascii="Times New Roman" w:hAnsi="Times New Roman" w:cs="Times New Roman"/>
          <w:i/>
          <w:sz w:val="24"/>
        </w:rPr>
        <w:t>D</w:t>
      </w:r>
      <w:r w:rsidRPr="006F718D">
        <w:rPr>
          <w:rFonts w:ascii="Times New Roman" w:hAnsi="Times New Roman" w:cs="Times New Roman"/>
          <w:i/>
          <w:sz w:val="24"/>
          <w:vertAlign w:val="subscript"/>
        </w:rPr>
        <w:t>2n</w:t>
      </w:r>
      <w:r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i/>
          <w:sz w:val="24"/>
          <w:lang w:val="mk-MK"/>
        </w:rPr>
        <w:t>долу=0/</w:t>
      </w:r>
      <w:proofErr w:type="gramStart"/>
      <w:r>
        <w:rPr>
          <w:rFonts w:ascii="Times New Roman" w:hAnsi="Times New Roman" w:cs="Times New Roman"/>
          <w:i/>
          <w:sz w:val="24"/>
          <w:lang w:val="mk-MK"/>
        </w:rPr>
        <w:t>:Ѕ</w:t>
      </w:r>
      <w:proofErr w:type="gramEnd"/>
      <w:r>
        <w:rPr>
          <w:rFonts w:ascii="Times New Roman" w:hAnsi="Times New Roman" w:cs="Times New Roman"/>
          <w:i/>
          <w:sz w:val="24"/>
          <w:lang w:val="mk-MK"/>
        </w:rPr>
        <w:t xml:space="preserve">  (Ѕ</w:t>
      </w:r>
      <w:r w:rsidRPr="006F718D">
        <w:rPr>
          <w:rFonts w:ascii="Times New Roman" w:hAnsi="Times New Roman" w:cs="Times New Roman"/>
          <w:i/>
          <w:sz w:val="24"/>
          <w:vertAlign w:val="subscript"/>
          <w:lang w:val="mk-MK"/>
        </w:rPr>
        <w:t>1</w:t>
      </w:r>
      <w:r>
        <w:rPr>
          <w:rFonts w:ascii="Times New Roman" w:hAnsi="Times New Roman" w:cs="Times New Roman"/>
          <w:i/>
          <w:sz w:val="24"/>
          <w:lang w:val="mk-MK"/>
        </w:rPr>
        <w:t>=Ѕ</w:t>
      </w:r>
      <w:r w:rsidRPr="006F718D">
        <w:rPr>
          <w:rFonts w:ascii="Times New Roman" w:hAnsi="Times New Roman" w:cs="Times New Roman"/>
          <w:i/>
          <w:sz w:val="24"/>
          <w:vertAlign w:val="subscript"/>
          <w:lang w:val="mk-MK"/>
        </w:rPr>
        <w:t>2</w:t>
      </w:r>
      <w:r>
        <w:rPr>
          <w:rFonts w:ascii="Times New Roman" w:hAnsi="Times New Roman" w:cs="Times New Roman"/>
          <w:i/>
          <w:sz w:val="24"/>
          <w:lang w:val="mk-MK"/>
        </w:rPr>
        <w:t>)</w:t>
      </w:r>
    </w:p>
    <w:p w:rsidR="00FE1811" w:rsidRDefault="00FE1811" w:rsidP="00FE1811">
      <w:pPr>
        <w:rPr>
          <w:rFonts w:ascii="Times New Roman" w:hAnsi="Times New Roman" w:cs="Times New Roman"/>
          <w:i/>
          <w:sz w:val="24"/>
          <w:lang w:val="mk-MK"/>
        </w:rPr>
      </w:pPr>
      <w:r>
        <w:rPr>
          <w:rFonts w:ascii="Times New Roman" w:hAnsi="Times New Roman" w:cs="Times New Roman"/>
          <w:i/>
          <w:sz w:val="24"/>
        </w:rPr>
        <w:t>D</w:t>
      </w:r>
      <w:r w:rsidRPr="006F718D">
        <w:rPr>
          <w:rFonts w:ascii="Times New Roman" w:hAnsi="Times New Roman" w:cs="Times New Roman"/>
          <w:i/>
          <w:sz w:val="24"/>
          <w:vertAlign w:val="subscript"/>
        </w:rPr>
        <w:t>1n</w:t>
      </w:r>
      <w:r>
        <w:rPr>
          <w:rFonts w:ascii="Times New Roman" w:hAnsi="Times New Roman" w:cs="Times New Roman"/>
          <w:i/>
          <w:sz w:val="24"/>
          <w:lang w:val="mk-MK"/>
        </w:rPr>
        <w:t>-</w:t>
      </w:r>
      <w:r>
        <w:rPr>
          <w:rFonts w:ascii="Times New Roman" w:hAnsi="Times New Roman" w:cs="Times New Roman"/>
          <w:i/>
          <w:sz w:val="24"/>
        </w:rPr>
        <w:t>D</w:t>
      </w:r>
      <w:r w:rsidRPr="006F718D">
        <w:rPr>
          <w:rFonts w:ascii="Times New Roman" w:hAnsi="Times New Roman" w:cs="Times New Roman"/>
          <w:i/>
          <w:sz w:val="24"/>
          <w:vertAlign w:val="subscript"/>
        </w:rPr>
        <w:t>2n</w:t>
      </w:r>
      <w:r>
        <w:rPr>
          <w:rFonts w:ascii="Times New Roman" w:hAnsi="Times New Roman" w:cs="Times New Roman"/>
          <w:i/>
          <w:sz w:val="24"/>
          <w:lang w:val="mk-MK"/>
        </w:rPr>
        <w:t>=0</w:t>
      </w:r>
    </w:p>
    <w:p w:rsidR="00FE1811" w:rsidRPr="0087167C" w:rsidRDefault="00FE1811" w:rsidP="00FE1811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</w:t>
      </w:r>
      <w:r w:rsidRPr="006F718D">
        <w:rPr>
          <w:rFonts w:ascii="Times New Roman" w:hAnsi="Times New Roman" w:cs="Times New Roman"/>
          <w:i/>
          <w:sz w:val="24"/>
          <w:vertAlign w:val="subscript"/>
        </w:rPr>
        <w:t>1n</w:t>
      </w:r>
      <w:r>
        <w:rPr>
          <w:rFonts w:ascii="Times New Roman" w:hAnsi="Times New Roman" w:cs="Times New Roman"/>
          <w:i/>
          <w:sz w:val="24"/>
          <w:lang w:val="mk-MK"/>
        </w:rPr>
        <w:t>=</w:t>
      </w:r>
      <w:r>
        <w:rPr>
          <w:rFonts w:ascii="Times New Roman" w:hAnsi="Times New Roman" w:cs="Times New Roman"/>
          <w:i/>
          <w:sz w:val="24"/>
        </w:rPr>
        <w:t>D</w:t>
      </w:r>
      <w:r w:rsidRPr="006F718D">
        <w:rPr>
          <w:rFonts w:ascii="Times New Roman" w:hAnsi="Times New Roman" w:cs="Times New Roman"/>
          <w:i/>
          <w:sz w:val="24"/>
          <w:vertAlign w:val="subscript"/>
        </w:rPr>
        <w:t>2n</w:t>
      </w:r>
      <w:r>
        <w:rPr>
          <w:rFonts w:ascii="Times New Roman" w:hAnsi="Times New Roman" w:cs="Times New Roman"/>
          <w:i/>
          <w:sz w:val="24"/>
          <w:vertAlign w:val="subscript"/>
          <w:lang w:val="mk-MK"/>
        </w:rPr>
        <w:t xml:space="preserve">     </w:t>
      </w:r>
      <w:r>
        <w:rPr>
          <w:rFonts w:ascii="Times New Roman" w:hAnsi="Times New Roman" w:cs="Times New Roman"/>
          <w:i/>
          <w:sz w:val="24"/>
          <w:lang w:val="mk-MK"/>
        </w:rPr>
        <w:t xml:space="preserve">   ε</w:t>
      </w:r>
      <w:r>
        <w:rPr>
          <w:rFonts w:ascii="Times New Roman" w:hAnsi="Times New Roman" w:cs="Times New Roman"/>
          <w:i/>
          <w:sz w:val="24"/>
          <w:vertAlign w:val="subscript"/>
          <w:lang w:val="mk-MK"/>
        </w:rPr>
        <w:t>1</w:t>
      </w:r>
      <w:r>
        <w:rPr>
          <w:rFonts w:ascii="Times New Roman" w:hAnsi="Times New Roman" w:cs="Times New Roman"/>
          <w:i/>
          <w:sz w:val="24"/>
          <w:lang w:val="mk-MK"/>
        </w:rPr>
        <w:t>Е</w:t>
      </w:r>
      <w:r>
        <w:rPr>
          <w:rFonts w:ascii="Times New Roman" w:hAnsi="Times New Roman" w:cs="Times New Roman"/>
          <w:i/>
          <w:sz w:val="24"/>
          <w:vertAlign w:val="subscript"/>
        </w:rPr>
        <w:t>1n</w:t>
      </w:r>
      <w:r>
        <w:rPr>
          <w:rFonts w:ascii="Times New Roman" w:hAnsi="Times New Roman" w:cs="Times New Roman"/>
          <w:i/>
          <w:sz w:val="24"/>
        </w:rPr>
        <w:t>=</w:t>
      </w:r>
      <w:r w:rsidRPr="0087167C">
        <w:rPr>
          <w:rFonts w:ascii="Times New Roman" w:hAnsi="Times New Roman" w:cs="Times New Roman"/>
          <w:i/>
          <w:sz w:val="24"/>
          <w:lang w:val="mk-MK"/>
        </w:rPr>
        <w:t xml:space="preserve"> </w:t>
      </w:r>
      <w:r>
        <w:rPr>
          <w:rFonts w:ascii="Times New Roman" w:hAnsi="Times New Roman" w:cs="Times New Roman"/>
          <w:i/>
          <w:sz w:val="24"/>
          <w:lang w:val="mk-MK"/>
        </w:rPr>
        <w:t>ε</w:t>
      </w:r>
      <w:r>
        <w:rPr>
          <w:rFonts w:ascii="Times New Roman" w:hAnsi="Times New Roman" w:cs="Times New Roman"/>
          <w:i/>
          <w:sz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lang w:val="mk-MK"/>
        </w:rPr>
        <w:t>Е</w:t>
      </w:r>
      <w:r>
        <w:rPr>
          <w:rFonts w:ascii="Times New Roman" w:hAnsi="Times New Roman" w:cs="Times New Roman"/>
          <w:i/>
          <w:sz w:val="24"/>
          <w:vertAlign w:val="subscript"/>
        </w:rPr>
        <w:t>2n</w:t>
      </w:r>
    </w:p>
    <w:p w:rsidR="00FE1811" w:rsidRPr="00FE1811" w:rsidRDefault="00FE1811" w:rsidP="008E580A">
      <w:pPr>
        <w:rPr>
          <w:rFonts w:ascii="Times New Roman" w:hAnsi="Times New Roman" w:cs="Times New Roman"/>
          <w:color w:val="FF0000"/>
          <w:sz w:val="24"/>
          <w:lang w:val="mk-MK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3.</w:t>
      </w:r>
      <w:r w:rsidRPr="00FE1811">
        <w:rPr>
          <w:rFonts w:ascii="Times New Roman" w:hAnsi="Times New Roman" w:cs="Times New Roman"/>
          <w:color w:val="FF0000"/>
          <w:sz w:val="24"/>
          <w:lang w:val="mk-MK"/>
        </w:rPr>
        <w:t>Да се дефинира со формула и текст особината на конзервативност на електричното поле.</w:t>
      </w:r>
      <w:proofErr w:type="gramEnd"/>
    </w:p>
    <w:p w:rsidR="00E11B28" w:rsidRPr="00E11B28" w:rsidRDefault="00FE1811" w:rsidP="00E11B28">
      <w:pPr>
        <w:ind w:left="360"/>
        <w:rPr>
          <w:rFonts w:ascii="Times New Roman" w:hAnsi="Times New Roman" w:cs="Times New Roman"/>
          <w:color w:val="FF0000"/>
          <w:sz w:val="24"/>
          <w:lang w:val="mk-MK"/>
        </w:rPr>
      </w:pPr>
      <w:r w:rsidRPr="00E11B28">
        <w:rPr>
          <w:rFonts w:ascii="Times New Roman" w:hAnsi="Times New Roman" w:cs="Times New Roman"/>
          <w:sz w:val="24"/>
        </w:rPr>
        <w:t>-</w:t>
      </w:r>
      <w:r w:rsidRPr="00E11B28">
        <w:rPr>
          <w:rFonts w:ascii="Times New Roman" w:hAnsi="Times New Roman" w:cs="Times New Roman"/>
          <w:sz w:val="24"/>
          <w:lang w:val="mk-MK"/>
        </w:rPr>
        <w:t>Работата на силите на електростатичкото поле по затворен пат е еднаква на нула</w:t>
      </w:r>
      <w:r w:rsidRPr="003E4D98">
        <w:rPr>
          <w:position w:val="-32"/>
          <w:lang w:val="mk-MK"/>
        </w:rPr>
        <w:object w:dxaOrig="2760" w:dyaOrig="620">
          <v:shape id="_x0000_i1035" type="#_x0000_t75" style="width:138pt;height:31.5pt" o:ole="">
            <v:imagedata r:id="rId27" o:title=""/>
          </v:shape>
          <o:OLEObject Type="Embed" ProgID="Equation.3" ShapeID="_x0000_i1035" DrawAspect="Content" ObjectID="_1590268874" r:id="rId28"/>
        </w:object>
      </w:r>
      <w:r w:rsidR="00E11B28" w:rsidRPr="00E11B28">
        <w:rPr>
          <w:rFonts w:ascii="Times New Roman" w:hAnsi="Times New Roman" w:cs="Times New Roman"/>
          <w:color w:val="FF0000"/>
          <w:sz w:val="24"/>
          <w:lang w:val="mk-MK"/>
        </w:rPr>
        <w:t xml:space="preserve"> </w:t>
      </w:r>
    </w:p>
    <w:p w:rsidR="00E11B28" w:rsidRPr="00E11B28" w:rsidRDefault="00E11B28" w:rsidP="008E580A">
      <w:pPr>
        <w:rPr>
          <w:rFonts w:ascii="Times New Roman" w:hAnsi="Times New Roman" w:cs="Times New Roman"/>
          <w:color w:val="FF0000"/>
          <w:sz w:val="24"/>
          <w:lang w:val="mk-MK"/>
        </w:rPr>
      </w:pPr>
      <w:r>
        <w:rPr>
          <w:rFonts w:ascii="Times New Roman" w:hAnsi="Times New Roman" w:cs="Times New Roman"/>
          <w:color w:val="FF0000"/>
          <w:sz w:val="24"/>
        </w:rPr>
        <w:t>4.</w:t>
      </w:r>
      <w:r w:rsidRPr="00E11B28">
        <w:rPr>
          <w:rFonts w:ascii="Times New Roman" w:hAnsi="Times New Roman" w:cs="Times New Roman"/>
          <w:color w:val="FF0000"/>
          <w:sz w:val="24"/>
          <w:lang w:val="mk-MK"/>
        </w:rPr>
        <w:t xml:space="preserve">За анализа на електричната мрежа со </w:t>
      </w:r>
      <w:proofErr w:type="spellStart"/>
      <w:proofErr w:type="gramStart"/>
      <w:r w:rsidRPr="00E11B28">
        <w:rPr>
          <w:rFonts w:ascii="Times New Roman" w:hAnsi="Times New Roman" w:cs="Times New Roman"/>
          <w:color w:val="FF0000"/>
          <w:sz w:val="24"/>
        </w:rPr>
        <w:t>n</w:t>
      </w:r>
      <w:r w:rsidRPr="00E11B28">
        <w:rPr>
          <w:rFonts w:ascii="Times New Roman" w:hAnsi="Times New Roman" w:cs="Times New Roman"/>
          <w:color w:val="FF0000"/>
          <w:sz w:val="24"/>
          <w:vertAlign w:val="subscript"/>
        </w:rPr>
        <w:t>j</w:t>
      </w:r>
      <w:proofErr w:type="spellEnd"/>
      <w:r w:rsidRPr="00E11B28">
        <w:rPr>
          <w:rFonts w:ascii="Times New Roman" w:hAnsi="Times New Roman" w:cs="Times New Roman"/>
          <w:color w:val="FF0000"/>
          <w:sz w:val="24"/>
        </w:rPr>
        <w:t>=</w:t>
      </w:r>
      <w:proofErr w:type="gramEnd"/>
      <w:r w:rsidRPr="00E11B28">
        <w:rPr>
          <w:rFonts w:ascii="Times New Roman" w:hAnsi="Times New Roman" w:cs="Times New Roman"/>
          <w:color w:val="FF0000"/>
          <w:sz w:val="24"/>
        </w:rPr>
        <w:t xml:space="preserve">5 </w:t>
      </w:r>
      <w:r w:rsidRPr="00E11B28">
        <w:rPr>
          <w:rFonts w:ascii="Times New Roman" w:hAnsi="Times New Roman" w:cs="Times New Roman"/>
          <w:color w:val="FF0000"/>
          <w:sz w:val="24"/>
          <w:lang w:val="mk-MK"/>
        </w:rPr>
        <w:t xml:space="preserve">јазли и </w:t>
      </w:r>
      <w:proofErr w:type="spellStart"/>
      <w:r w:rsidRPr="00E11B28">
        <w:rPr>
          <w:rFonts w:ascii="Times New Roman" w:hAnsi="Times New Roman" w:cs="Times New Roman"/>
          <w:color w:val="FF0000"/>
          <w:sz w:val="24"/>
        </w:rPr>
        <w:t>n</w:t>
      </w:r>
      <w:r w:rsidRPr="00E11B28">
        <w:rPr>
          <w:rFonts w:ascii="Times New Roman" w:hAnsi="Times New Roman" w:cs="Times New Roman"/>
          <w:color w:val="FF0000"/>
          <w:sz w:val="24"/>
          <w:vertAlign w:val="subscript"/>
        </w:rPr>
        <w:t>g</w:t>
      </w:r>
      <w:proofErr w:type="spellEnd"/>
      <w:r w:rsidRPr="00E11B28">
        <w:rPr>
          <w:rFonts w:ascii="Times New Roman" w:hAnsi="Times New Roman" w:cs="Times New Roman"/>
          <w:color w:val="FF0000"/>
          <w:sz w:val="24"/>
        </w:rPr>
        <w:t xml:space="preserve">=7 </w:t>
      </w:r>
      <w:r w:rsidRPr="00E11B28">
        <w:rPr>
          <w:rFonts w:ascii="Times New Roman" w:hAnsi="Times New Roman" w:cs="Times New Roman"/>
          <w:color w:val="FF0000"/>
          <w:sz w:val="24"/>
          <w:lang w:val="mk-MK"/>
        </w:rPr>
        <w:t>гранки според методата на независни контурни струи напишан е следниот општ систем од равенки. Според која формула е определен бројот на равенки во системот?</w:t>
      </w:r>
    </w:p>
    <w:p w:rsidR="00E11B28" w:rsidRPr="008E580A" w:rsidRDefault="00E11B28" w:rsidP="008E580A">
      <w:pPr>
        <w:rPr>
          <w:rFonts w:ascii="Times New Roman" w:hAnsi="Times New Roman" w:cs="Times New Roman"/>
          <w:color w:val="FF0000"/>
          <w:sz w:val="24"/>
        </w:rPr>
      </w:pPr>
      <w:r w:rsidRPr="008E580A">
        <w:rPr>
          <w:rFonts w:ascii="Times New Roman" w:hAnsi="Times New Roman" w:cs="Times New Roman"/>
          <w:color w:val="FF0000"/>
          <w:sz w:val="24"/>
        </w:rPr>
        <w:t>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1</w:t>
      </w:r>
      <w:r w:rsidRPr="008E580A">
        <w:rPr>
          <w:rFonts w:ascii="Times New Roman" w:hAnsi="Times New Roman" w:cs="Times New Roman"/>
          <w:color w:val="FF0000"/>
          <w:sz w:val="24"/>
        </w:rPr>
        <w:t>=I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S</w:t>
      </w:r>
    </w:p>
    <w:p w:rsidR="00E11B28" w:rsidRPr="008E580A" w:rsidRDefault="00E11B28" w:rsidP="008E580A">
      <w:pPr>
        <w:rPr>
          <w:rFonts w:ascii="Times New Roman" w:hAnsi="Times New Roman" w:cs="Times New Roman"/>
          <w:color w:val="FF0000"/>
          <w:sz w:val="24"/>
          <w:vertAlign w:val="subscript"/>
        </w:rPr>
      </w:pPr>
      <w:r w:rsidRPr="008E580A">
        <w:rPr>
          <w:rFonts w:ascii="Times New Roman" w:hAnsi="Times New Roman" w:cs="Times New Roman"/>
          <w:color w:val="FF0000"/>
          <w:sz w:val="24"/>
        </w:rPr>
        <w:t>±R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21</w:t>
      </w:r>
      <w:r w:rsidRPr="008E580A">
        <w:rPr>
          <w:rFonts w:ascii="Times New Roman" w:hAnsi="Times New Roman" w:cs="Times New Roman"/>
          <w:color w:val="FF0000"/>
          <w:sz w:val="24"/>
        </w:rPr>
        <w:t>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</w:t>
      </w:r>
      <w:r w:rsidRPr="008E580A">
        <w:rPr>
          <w:rFonts w:ascii="Times New Roman" w:hAnsi="Times New Roman" w:cs="Times New Roman"/>
          <w:color w:val="FF0000"/>
          <w:sz w:val="24"/>
        </w:rPr>
        <w:t>+R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22</w:t>
      </w:r>
      <w:r w:rsidRPr="008E580A">
        <w:rPr>
          <w:rFonts w:ascii="Times New Roman" w:hAnsi="Times New Roman" w:cs="Times New Roman"/>
          <w:color w:val="FF0000"/>
          <w:sz w:val="24"/>
        </w:rPr>
        <w:t>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II</w:t>
      </w:r>
      <w:r w:rsidRPr="008E580A">
        <w:rPr>
          <w:rFonts w:ascii="Times New Roman" w:hAnsi="Times New Roman" w:cs="Times New Roman"/>
          <w:color w:val="FF0000"/>
          <w:sz w:val="24"/>
        </w:rPr>
        <w:t>±R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23</w:t>
      </w:r>
      <w:r w:rsidRPr="008E580A">
        <w:rPr>
          <w:rFonts w:ascii="Times New Roman" w:hAnsi="Times New Roman" w:cs="Times New Roman"/>
          <w:color w:val="FF0000"/>
          <w:sz w:val="24"/>
        </w:rPr>
        <w:t>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III</w:t>
      </w:r>
      <w:r w:rsidRPr="008E580A">
        <w:rPr>
          <w:rFonts w:ascii="Times New Roman" w:hAnsi="Times New Roman" w:cs="Times New Roman"/>
          <w:color w:val="FF0000"/>
          <w:sz w:val="24"/>
        </w:rPr>
        <w:t>=∑±E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II</w:t>
      </w:r>
    </w:p>
    <w:p w:rsidR="00E11B28" w:rsidRPr="008E580A" w:rsidRDefault="00E11B28" w:rsidP="008E580A">
      <w:pPr>
        <w:rPr>
          <w:rFonts w:ascii="Times New Roman" w:hAnsi="Times New Roman" w:cs="Times New Roman"/>
          <w:color w:val="FF0000"/>
          <w:sz w:val="24"/>
          <w:vertAlign w:val="subscript"/>
        </w:rPr>
      </w:pPr>
      <w:r w:rsidRPr="008E580A">
        <w:rPr>
          <w:rFonts w:ascii="Times New Roman" w:hAnsi="Times New Roman" w:cs="Times New Roman"/>
          <w:color w:val="FF0000"/>
          <w:sz w:val="24"/>
        </w:rPr>
        <w:t>±R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31</w:t>
      </w:r>
      <w:r w:rsidRPr="008E580A">
        <w:rPr>
          <w:rFonts w:ascii="Times New Roman" w:hAnsi="Times New Roman" w:cs="Times New Roman"/>
          <w:color w:val="FF0000"/>
          <w:sz w:val="24"/>
        </w:rPr>
        <w:t>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</w:t>
      </w:r>
      <w:r w:rsidRPr="008E580A">
        <w:rPr>
          <w:rFonts w:ascii="Times New Roman" w:hAnsi="Times New Roman" w:cs="Times New Roman"/>
          <w:color w:val="FF0000"/>
          <w:sz w:val="24"/>
        </w:rPr>
        <w:t>±R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32</w:t>
      </w:r>
      <w:r w:rsidRPr="008E580A">
        <w:rPr>
          <w:rFonts w:ascii="Times New Roman" w:hAnsi="Times New Roman" w:cs="Times New Roman"/>
          <w:color w:val="FF0000"/>
          <w:sz w:val="24"/>
        </w:rPr>
        <w:t>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II</w:t>
      </w:r>
      <w:r w:rsidRPr="008E580A">
        <w:rPr>
          <w:rFonts w:ascii="Times New Roman" w:hAnsi="Times New Roman" w:cs="Times New Roman"/>
          <w:color w:val="FF0000"/>
          <w:sz w:val="24"/>
        </w:rPr>
        <w:t>+R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33</w:t>
      </w:r>
      <w:r w:rsidRPr="008E580A">
        <w:rPr>
          <w:rFonts w:ascii="Times New Roman" w:hAnsi="Times New Roman" w:cs="Times New Roman"/>
          <w:color w:val="FF0000"/>
          <w:sz w:val="24"/>
        </w:rPr>
        <w:t>I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III</w:t>
      </w:r>
      <w:r w:rsidRPr="008E580A">
        <w:rPr>
          <w:rFonts w:ascii="Times New Roman" w:hAnsi="Times New Roman" w:cs="Times New Roman"/>
          <w:color w:val="FF0000"/>
          <w:sz w:val="24"/>
        </w:rPr>
        <w:t>=∑±E</w:t>
      </w:r>
      <w:r w:rsidRPr="008E580A">
        <w:rPr>
          <w:rFonts w:ascii="Times New Roman" w:hAnsi="Times New Roman" w:cs="Times New Roman"/>
          <w:color w:val="FF0000"/>
          <w:sz w:val="24"/>
          <w:vertAlign w:val="subscript"/>
        </w:rPr>
        <w:t>III</w:t>
      </w:r>
    </w:p>
    <w:p w:rsidR="00E11B28" w:rsidRPr="008E580A" w:rsidRDefault="00E11B28" w:rsidP="008E580A">
      <w:pPr>
        <w:rPr>
          <w:rFonts w:ascii="Times New Roman" w:hAnsi="Times New Roman" w:cs="Times New Roman"/>
          <w:color w:val="FF0000"/>
          <w:sz w:val="24"/>
          <w:lang w:val="mk-MK"/>
        </w:rPr>
      </w:pPr>
      <w:r w:rsidRPr="008E580A">
        <w:rPr>
          <w:rFonts w:ascii="Times New Roman" w:hAnsi="Times New Roman" w:cs="Times New Roman"/>
          <w:color w:val="FF0000"/>
          <w:sz w:val="24"/>
          <w:lang w:val="mk-MK"/>
        </w:rPr>
        <w:lastRenderedPageBreak/>
        <w:t>Кои се непознатите кои фигурираат во равенките и што претставуваат истите. Дефинирај го значењето на слободните членови, коефициентите и знаците во равенките. Од дадениот систем равенки што може да се заклучи по односна видот на изворот кои се вклучени во колото.</w:t>
      </w:r>
    </w:p>
    <w:p w:rsidR="00E11B28" w:rsidRDefault="00E11B28" w:rsidP="00E11B28">
      <w:pPr>
        <w:pStyle w:val="ListParagraph"/>
        <w:rPr>
          <w:rFonts w:ascii="Times New Roman" w:hAnsi="Times New Roman" w:cs="Times New Roman"/>
          <w:sz w:val="24"/>
          <w:lang w:val="mk-MK"/>
        </w:rPr>
      </w:pPr>
    </w:p>
    <w:p w:rsidR="00E11B28" w:rsidRPr="000542C4" w:rsidRDefault="00E11B28" w:rsidP="00E11B28">
      <w:pPr>
        <w:pStyle w:val="ListParagraph"/>
        <w:ind w:left="0"/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 xml:space="preserve">-За дадениот систем според методата не независни контурни струи е употребена формулата </w:t>
      </w:r>
      <w:proofErr w:type="spellStart"/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  <w:vertAlign w:val="subscript"/>
        </w:rPr>
        <w:t>g</w:t>
      </w:r>
      <w:proofErr w:type="spellEnd"/>
      <w:r>
        <w:rPr>
          <w:rFonts w:ascii="Times New Roman" w:hAnsi="Times New Roman" w:cs="Times New Roman"/>
          <w:sz w:val="24"/>
        </w:rPr>
        <w:t>-(n</w:t>
      </w:r>
      <w:r>
        <w:rPr>
          <w:rFonts w:ascii="Times New Roman" w:hAnsi="Times New Roman" w:cs="Times New Roman"/>
          <w:sz w:val="24"/>
          <w:vertAlign w:val="subscript"/>
        </w:rPr>
        <w:t>j</w:t>
      </w:r>
      <w:r>
        <w:rPr>
          <w:rFonts w:ascii="Times New Roman" w:hAnsi="Times New Roman" w:cs="Times New Roman"/>
          <w:sz w:val="24"/>
        </w:rPr>
        <w:t xml:space="preserve">-1).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Но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бидејќи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во</w:t>
      </w:r>
      <w:proofErr w:type="spellEnd"/>
      <w:r>
        <w:rPr>
          <w:rFonts w:ascii="Times New Roman" w:hAnsi="Times New Roman" w:cs="Times New Roman"/>
          <w:sz w:val="24"/>
          <w:lang w:val="mk-MK"/>
        </w:rPr>
        <w:t xml:space="preserve"> колото има вклучено еден струен генератор бројот на равенки се намалува за една помалку.</w:t>
      </w:r>
      <w:proofErr w:type="gramEnd"/>
      <w:r>
        <w:rPr>
          <w:rFonts w:ascii="Times New Roman" w:hAnsi="Times New Roman" w:cs="Times New Roman"/>
          <w:sz w:val="24"/>
          <w:lang w:val="mk-MK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  <w:lang w:val="mk-MK"/>
        </w:rPr>
        <w:t>Струја во контурата ј (непозната во системот)</w:t>
      </w:r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jj</w:t>
      </w:r>
      <w:proofErr w:type="spellEnd"/>
      <w:r>
        <w:rPr>
          <w:rFonts w:ascii="Times New Roman" w:hAnsi="Times New Roman" w:cs="Times New Roman"/>
          <w:sz w:val="24"/>
        </w:rPr>
        <w:t xml:space="preserve">=+(∑R) - </w:t>
      </w:r>
      <w:r>
        <w:rPr>
          <w:rFonts w:ascii="Times New Roman" w:hAnsi="Times New Roman" w:cs="Times New Roman"/>
          <w:sz w:val="24"/>
          <w:lang w:val="mk-MK"/>
        </w:rPr>
        <w:t>Збир од отпорностите на елементите долж контурата ј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mk-MK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jk</w:t>
      </w:r>
      <w:proofErr w:type="spellEnd"/>
      <w:r>
        <w:rPr>
          <w:rFonts w:ascii="Times New Roman" w:hAnsi="Times New Roman" w:cs="Times New Roman"/>
          <w:sz w:val="24"/>
        </w:rPr>
        <w:t>=</w:t>
      </w:r>
      <w:r w:rsidRPr="00DC6D0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kj</w:t>
      </w:r>
      <w:proofErr w:type="spellEnd"/>
      <w:r>
        <w:rPr>
          <w:rFonts w:ascii="Times New Roman" w:hAnsi="Times New Roman" w:cs="Times New Roman"/>
          <w:sz w:val="24"/>
        </w:rPr>
        <w:t xml:space="preserve"> =±(∑R) - </w:t>
      </w:r>
      <w:r>
        <w:rPr>
          <w:rFonts w:ascii="Times New Roman" w:hAnsi="Times New Roman" w:cs="Times New Roman"/>
          <w:sz w:val="24"/>
          <w:lang w:val="mk-MK"/>
        </w:rPr>
        <w:t xml:space="preserve">Збир од отпорностите долж заедничките гранки на контурите </w:t>
      </w:r>
      <w:r>
        <w:rPr>
          <w:rFonts w:ascii="Times New Roman" w:hAnsi="Times New Roman" w:cs="Times New Roman"/>
          <w:sz w:val="24"/>
        </w:rPr>
        <w:t xml:space="preserve">j </w:t>
      </w:r>
      <w:r>
        <w:rPr>
          <w:rFonts w:ascii="Times New Roman" w:hAnsi="Times New Roman" w:cs="Times New Roman"/>
          <w:sz w:val="24"/>
          <w:lang w:val="mk-MK"/>
        </w:rPr>
        <w:t xml:space="preserve">и </w:t>
      </w:r>
      <w:r>
        <w:rPr>
          <w:rFonts w:ascii="Times New Roman" w:hAnsi="Times New Roman" w:cs="Times New Roman"/>
          <w:sz w:val="24"/>
        </w:rPr>
        <w:t xml:space="preserve">k </w:t>
      </w:r>
      <w:r>
        <w:rPr>
          <w:rFonts w:ascii="Times New Roman" w:hAnsi="Times New Roman" w:cs="Times New Roman"/>
          <w:sz w:val="24"/>
          <w:lang w:val="mk-MK"/>
        </w:rPr>
        <w:t xml:space="preserve">(предзнакот е „+“ кога насоките на контурните струи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>во заедничките гранки се поклопуваат, во спротивно предзнакот е „-“)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mk-MK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  <w:vertAlign w:val="subscript"/>
        </w:rPr>
        <w:t>jj</w:t>
      </w:r>
      <w:proofErr w:type="spellEnd"/>
      <w:r>
        <w:rPr>
          <w:rFonts w:ascii="Times New Roman" w:hAnsi="Times New Roman" w:cs="Times New Roman"/>
          <w:sz w:val="24"/>
        </w:rPr>
        <w:t>=(∑±</w:t>
      </w:r>
      <w:proofErr w:type="spellStart"/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</w:rPr>
        <w:t xml:space="preserve">) - </w:t>
      </w:r>
      <w:r>
        <w:rPr>
          <w:rFonts w:ascii="Times New Roman" w:hAnsi="Times New Roman" w:cs="Times New Roman"/>
          <w:sz w:val="24"/>
          <w:lang w:val="mk-MK"/>
        </w:rPr>
        <w:t>Збир од ЕМС на идеалните генератори долж контурата к (предзнакот е „+“ кога насоката на Е</w:t>
      </w:r>
      <w:r>
        <w:rPr>
          <w:rFonts w:ascii="Times New Roman" w:hAnsi="Times New Roman" w:cs="Times New Roman"/>
          <w:sz w:val="24"/>
          <w:vertAlign w:val="subscript"/>
          <w:lang w:val="mk-MK"/>
        </w:rPr>
        <w:t>ј</w:t>
      </w:r>
      <w:r>
        <w:rPr>
          <w:rFonts w:ascii="Times New Roman" w:hAnsi="Times New Roman" w:cs="Times New Roman"/>
          <w:sz w:val="24"/>
          <w:lang w:val="mk-MK"/>
        </w:rPr>
        <w:t xml:space="preserve"> се поклопува со насоката на контурната струја </w:t>
      </w:r>
      <w:proofErr w:type="spellStart"/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lang w:val="mk-MK"/>
        </w:rPr>
        <w:t>, во спротивно знакон е „-“)</w:t>
      </w:r>
    </w:p>
    <w:p w:rsidR="00341A18" w:rsidRPr="00341A18" w:rsidRDefault="00341A18" w:rsidP="008E580A">
      <w:pPr>
        <w:rPr>
          <w:rFonts w:ascii="Times New Roman" w:hAnsi="Times New Roman" w:cs="Times New Roman"/>
          <w:color w:val="FF0000"/>
          <w:sz w:val="24"/>
          <w:lang w:val="mk-MK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5.</w:t>
      </w:r>
      <w:r w:rsidRPr="00341A18">
        <w:rPr>
          <w:rFonts w:ascii="Times New Roman" w:hAnsi="Times New Roman" w:cs="Times New Roman"/>
          <w:color w:val="FF0000"/>
          <w:sz w:val="24"/>
          <w:lang w:val="mk-MK"/>
        </w:rPr>
        <w:t>Да се набројат големините од кои зависи капацитивноста на плочест кондензатор.</w:t>
      </w:r>
      <w:proofErr w:type="gramEnd"/>
    </w:p>
    <w:p w:rsidR="00341A18" w:rsidRPr="00D96FCD" w:rsidRDefault="00341A18" w:rsidP="00341A18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>-Капацитивноста на плочест кондензатор зависи од диелектричната константа ε, од површината на плочите и од растојанието помеѓу нив.</w:t>
      </w:r>
    </w:p>
    <w:p w:rsidR="00341A18" w:rsidRPr="00341A18" w:rsidRDefault="00341A18" w:rsidP="008E580A">
      <w:pPr>
        <w:rPr>
          <w:rFonts w:ascii="Times New Roman" w:hAnsi="Times New Roman" w:cs="Times New Roman"/>
          <w:color w:val="FF0000"/>
          <w:sz w:val="24"/>
        </w:rPr>
      </w:pPr>
      <w:r w:rsidRPr="00381929">
        <w:rPr>
          <w:noProof/>
        </w:rPr>
        <w:pict>
          <v:group id="_x0000_s1048" style="position:absolute;margin-left:2.4pt;margin-top:63.35pt;width:228.25pt;height:114.25pt;z-index:251670528" coordorigin="768,9921" coordsize="4565,2285">
            <v:group id="_x0000_s1049" style="position:absolute;left:768;top:9921;width:4565;height:2285" coordorigin="3432,3996" coordsize="4565,2285">
              <v:group id="_x0000_s1050" style="position:absolute;left:3432;top:3996;width:4565;height:2285" coordorigin="3432,3996" coordsize="4565,2285">
                <v:group id="_x0000_s1051" style="position:absolute;left:3804;top:4356;width:3720;height:1925" coordorigin="3804,4368" coordsize="3720,1925">
                  <v:group id="_x0000_s1052" style="position:absolute;left:3804;top:4368;width:3720;height:1849" coordorigin="3804,4368" coordsize="3720,1849">
                    <v:oval id="_x0000_s1053" style="position:absolute;left:3804;top:4989;width:567;height:567"/>
                    <v:rect id="_x0000_s1054" style="position:absolute;left:5184;top:4368;width:876;height:324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55" type="#_x0000_t32" style="position:absolute;left:4056;top:4524;width:1128;height:0;flip:x" o:connectortype="straight"/>
                    <v:rect id="_x0000_s1056" style="position:absolute;left:6924;top:5172;width:876;height:324;rotation:90"/>
                    <v:group id="_x0000_s1057" style="position:absolute;left:6060;top:4524;width:1320;height:372" coordorigin="6060,4524" coordsize="1320,372">
                      <v:shape id="_x0000_s1058" type="#_x0000_t32" style="position:absolute;left:6060;top:4525;width:1320;height:0;flip:x" o:connectortype="straight"/>
                      <v:shape id="_x0000_s1059" type="#_x0000_t32" style="position:absolute;left:7380;top:4524;width:0;height:372" o:connectortype="straight"/>
                    </v:group>
                    <v:group id="_x0000_s1060" style="position:absolute;left:4056;top:5772;width:3324;height:445;flip:y" coordorigin="6060,4524" coordsize="1320,372">
                      <v:shape id="_x0000_s1061" type="#_x0000_t32" style="position:absolute;left:6060;top:4525;width:1320;height:0;flip:x" o:connectortype="straight"/>
                      <v:shape id="_x0000_s1062" type="#_x0000_t32" style="position:absolute;left:7380;top:4524;width:0;height:372" o:connectortype="straight"/>
                    </v:group>
                    <v:shape id="_x0000_s1063" type="#_x0000_t32" style="position:absolute;left:4056;top:5556;width:0;height:660;flip:y" o:connectortype="straight"/>
                    <v:shape id="_x0000_s1064" type="#_x0000_t32" style="position:absolute;left:4056;top:4525;width:0;height:464;flip:y" o:connectortype="straight"/>
                  </v:group>
                  <v:oval id="_x0000_s1065" style="position:absolute;left:6444;top:4476;width:113;height:113"/>
                  <v:oval id="_x0000_s1066" style="position:absolute;left:6456;top:6180;width:113;height:113"/>
                  <v:shape id="_x0000_s1067" type="#_x0000_t32" style="position:absolute;left:6509;top:4673;width:1;height:1474" o:connectortype="straight">
                    <v:stroke startarrow="block" endarrow="block"/>
                  </v:shape>
                </v:group>
                <v:shape id="_x0000_s1068" type="#_x0000_t202" style="position:absolute;left:3432;top:5028;width:456;height:516" filled="f" stroked="f">
                  <v:textbox style="mso-next-textbox:#_x0000_s1068">
                    <w:txbxContent>
                      <w:p w:rsidR="00341A18" w:rsidRPr="00F46A3D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_x0000_s1069" type="#_x0000_t202" style="position:absolute;left:3660;top:4661;width:456;height:516" filled="f" stroked="f">
                  <v:textbox style="mso-next-textbox:#_x0000_s1069">
                    <w:txbxContent>
                      <w:p w:rsidR="00341A18" w:rsidRPr="00F46A3D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v:shape id="_x0000_s1070" type="#_x0000_t202" style="position:absolute;left:6101;top:5177;width:456;height:516" filled="f" stroked="f">
                  <v:textbox style="mso-next-textbox:#_x0000_s1070">
                    <w:txbxContent>
                      <w:p w:rsidR="00341A18" w:rsidRPr="00F46A3D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U</w:t>
                        </w:r>
                      </w:p>
                    </w:txbxContent>
                  </v:textbox>
                </v:shape>
                <v:shape id="_x0000_s1071" type="#_x0000_t202" style="position:absolute;left:5376;top:3996;width:581;height:516" filled="f" stroked="f">
                  <v:textbox style="mso-next-textbox:#_x0000_s1071">
                    <w:txbxContent>
                      <w:p w:rsidR="00341A18" w:rsidRPr="00F46A3D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g</w:t>
                        </w:r>
                        <w:proofErr w:type="spellEnd"/>
                      </w:p>
                    </w:txbxContent>
                  </v:textbox>
                </v:shape>
                <v:shape id="_x0000_s1072" type="#_x0000_t202" style="position:absolute;left:7416;top:5153;width:581;height:516" filled="f" stroked="f">
                  <v:textbox style="mso-next-textbox:#_x0000_s1072">
                    <w:txbxContent>
                      <w:p w:rsidR="00341A18" w:rsidRPr="00F46A3D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</v:group>
              <v:group id="_x0000_s1073" style="position:absolute;left:6528;top:4116;width:756;height:444" coordorigin="2328,2292" coordsize="756,444">
                <v:shape id="_x0000_s1074" type="#_x0000_t32" style="position:absolute;left:2328;top:2580;width:420;height:0" o:connectortype="straight">
                  <v:stroke endarrow="block"/>
                </v:shape>
                <v:shape id="_x0000_s1075" type="#_x0000_t202" style="position:absolute;left:2604;top:2292;width:480;height:444" filled="f" stroked="f">
                  <v:textbox style="mso-next-textbox:#_x0000_s1075">
                    <w:txbxContent>
                      <w:p w:rsidR="00341A18" w:rsidRPr="00F46A3D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46A3D">
                          <w:rPr>
                            <w:rFonts w:ascii="Times New Roman" w:hAnsi="Times New Roman" w:cs="Times New Roman"/>
                            <w:sz w:val="24"/>
                          </w:rPr>
                          <w:t>I</w:t>
                        </w:r>
                      </w:p>
                    </w:txbxContent>
                  </v:textbox>
                </v:shape>
              </v:group>
            </v:group>
            <v:shape id="_x0000_s1076" type="#_x0000_t32" style="position:absolute;left:4440;top:10953;width:576;height:641;flip:y" o:connectortype="straight">
              <v:stroke endarrow="block"/>
            </v:shape>
          </v:group>
        </w:pict>
      </w:r>
      <w:proofErr w:type="gramStart"/>
      <w:r>
        <w:rPr>
          <w:rFonts w:ascii="Times New Roman" w:hAnsi="Times New Roman" w:cs="Times New Roman"/>
          <w:color w:val="FF0000"/>
          <w:sz w:val="24"/>
        </w:rPr>
        <w:t>6.</w:t>
      </w:r>
      <w:r w:rsidRPr="00341A18">
        <w:rPr>
          <w:rFonts w:ascii="Times New Roman" w:hAnsi="Times New Roman" w:cs="Times New Roman"/>
          <w:color w:val="FF0000"/>
          <w:sz w:val="24"/>
          <w:lang w:val="mk-MK"/>
        </w:rPr>
        <w:t xml:space="preserve">Да се дефинира и изведе условот при кој на потрошувачот </w:t>
      </w:r>
      <w:proofErr w:type="spellStart"/>
      <w:r w:rsidRPr="00341A18">
        <w:rPr>
          <w:rFonts w:ascii="Times New Roman" w:hAnsi="Times New Roman" w:cs="Times New Roman"/>
          <w:color w:val="FF0000"/>
          <w:sz w:val="24"/>
        </w:rPr>
        <w:t>Rp</w:t>
      </w:r>
      <w:proofErr w:type="spellEnd"/>
      <w:r w:rsidRPr="00341A18">
        <w:rPr>
          <w:rFonts w:ascii="Times New Roman" w:hAnsi="Times New Roman" w:cs="Times New Roman"/>
          <w:color w:val="FF0000"/>
          <w:sz w:val="24"/>
          <w:lang w:val="mk-MK"/>
        </w:rPr>
        <w:t xml:space="preserve"> приклучен на реален напонски извор (</w:t>
      </w:r>
      <w:proofErr w:type="spellStart"/>
      <w:r w:rsidRPr="00341A18">
        <w:rPr>
          <w:rFonts w:ascii="Times New Roman" w:hAnsi="Times New Roman" w:cs="Times New Roman"/>
          <w:color w:val="FF0000"/>
          <w:sz w:val="24"/>
        </w:rPr>
        <w:t>Eg</w:t>
      </w:r>
      <w:proofErr w:type="spellEnd"/>
      <w:r w:rsidRPr="00341A18">
        <w:rPr>
          <w:rFonts w:ascii="Times New Roman" w:hAnsi="Times New Roman" w:cs="Times New Roman"/>
          <w:color w:val="FF0000"/>
          <w:sz w:val="24"/>
        </w:rPr>
        <w:t xml:space="preserve">, </w:t>
      </w:r>
      <w:proofErr w:type="spellStart"/>
      <w:r w:rsidRPr="00341A18">
        <w:rPr>
          <w:rFonts w:ascii="Times New Roman" w:hAnsi="Times New Roman" w:cs="Times New Roman"/>
          <w:color w:val="FF0000"/>
          <w:sz w:val="24"/>
        </w:rPr>
        <w:t>Rg</w:t>
      </w:r>
      <w:proofErr w:type="spellEnd"/>
      <w:r w:rsidRPr="00341A18">
        <w:rPr>
          <w:rFonts w:ascii="Times New Roman" w:hAnsi="Times New Roman" w:cs="Times New Roman"/>
          <w:color w:val="FF0000"/>
          <w:sz w:val="24"/>
          <w:lang w:val="mk-MK"/>
        </w:rPr>
        <w:t>) се развива максимална моќност.</w:t>
      </w:r>
      <w:proofErr w:type="gramEnd"/>
      <w:r w:rsidRPr="00341A18">
        <w:rPr>
          <w:rFonts w:ascii="Times New Roman" w:hAnsi="Times New Roman" w:cs="Times New Roman"/>
          <w:color w:val="FF0000"/>
          <w:sz w:val="24"/>
          <w:lang w:val="mk-MK"/>
        </w:rPr>
        <w:t xml:space="preserve"> Да се скицира графикот на зависноста на моќноста на потрошувачот од неговата отпорност и да се изведе анализа за граничните вредности на </w:t>
      </w:r>
      <w:proofErr w:type="spellStart"/>
      <w:r w:rsidRPr="00341A18">
        <w:rPr>
          <w:rFonts w:ascii="Times New Roman" w:hAnsi="Times New Roman" w:cs="Times New Roman"/>
          <w:color w:val="FF0000"/>
          <w:sz w:val="24"/>
        </w:rPr>
        <w:t>Rp</w:t>
      </w:r>
      <w:proofErr w:type="spellEnd"/>
      <w:r w:rsidRPr="00341A18">
        <w:rPr>
          <w:rFonts w:ascii="Times New Roman" w:hAnsi="Times New Roman" w:cs="Times New Roman"/>
          <w:color w:val="FF0000"/>
          <w:sz w:val="24"/>
        </w:rPr>
        <w:t xml:space="preserve">. </w:t>
      </w:r>
      <w:r w:rsidRPr="00341A18">
        <w:rPr>
          <w:rFonts w:ascii="Times New Roman" w:hAnsi="Times New Roman" w:cs="Times New Roman"/>
          <w:color w:val="FF0000"/>
          <w:sz w:val="24"/>
          <w:lang w:val="mk-MK"/>
        </w:rPr>
        <w:t>Да се дефинира коефициентот на полезно дејство.</w:t>
      </w: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47" type="#_x0000_t202" style="position:absolute;margin-left:258pt;margin-top:2.1pt;width:148.45pt;height:124.25pt;z-index:251658240;mso-wrap-style:none" filled="f" stroked="f">
            <v:textbox style="mso-next-textbox:#_x0000_s1047;mso-fit-shape-to-text:t">
              <w:txbxContent>
                <w:p w:rsidR="00341A18" w:rsidRDefault="00341A18" w:rsidP="00341A18">
                  <w:r w:rsidRPr="007B7CCC">
                    <w:rPr>
                      <w:position w:val="-32"/>
                    </w:rPr>
                    <w:object w:dxaOrig="1260" w:dyaOrig="700">
                      <v:shape id="_x0000_i1043" type="#_x0000_t75" style="width:63pt;height:34.5pt" o:ole="">
                        <v:imagedata r:id="rId29" o:title=""/>
                      </v:shape>
                      <o:OLEObject Type="Embed" ProgID="Equation.3" ShapeID="_x0000_i1043" DrawAspect="Content" ObjectID="_1590268882" r:id="rId30"/>
                    </w:object>
                  </w:r>
                </w:p>
                <w:p w:rsidR="00341A18" w:rsidRDefault="00341A18" w:rsidP="00341A18">
                  <w:r w:rsidRPr="007B7CCC">
                    <w:rPr>
                      <w:position w:val="-74"/>
                    </w:rPr>
                    <w:object w:dxaOrig="2680" w:dyaOrig="1160">
                      <v:shape id="_x0000_i1044" type="#_x0000_t75" style="width:133.5pt;height:58.5pt" o:ole="">
                        <v:imagedata r:id="rId31" o:title=""/>
                      </v:shape>
                      <o:OLEObject Type="Embed" ProgID="Equation.3" ShapeID="_x0000_i1044" DrawAspect="Content" ObjectID="_1590268883" r:id="rId32"/>
                    </w:object>
                  </w:r>
                </w:p>
              </w:txbxContent>
            </v:textbox>
          </v:shape>
        </w:pict>
      </w: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 xml:space="preserve">За екстремните вредности на 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>следи:</w:t>
      </w:r>
      <w:r w:rsidRPr="007B7CCC">
        <w:rPr>
          <w:rFonts w:ascii="Times New Roman" w:hAnsi="Times New Roman" w:cs="Times New Roman"/>
          <w:position w:val="-32"/>
          <w:sz w:val="24"/>
        </w:rPr>
        <w:object w:dxaOrig="2340" w:dyaOrig="700">
          <v:shape id="_x0000_i1036" type="#_x0000_t75" style="width:117pt;height:34.5pt" o:ole="">
            <v:imagedata r:id="rId33" o:title=""/>
          </v:shape>
          <o:OLEObject Type="Embed" ProgID="Equation.3" ShapeID="_x0000_i1036" DrawAspect="Content" ObjectID="_1590268875" r:id="rId34"/>
        </w:objec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 xml:space="preserve">и </w:t>
      </w:r>
      <w:r w:rsidRPr="007B7CCC">
        <w:rPr>
          <w:rFonts w:ascii="Times New Roman" w:hAnsi="Times New Roman" w:cs="Times New Roman"/>
          <w:i/>
          <w:sz w:val="24"/>
        </w:rPr>
        <w:t>U=0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mk-MK"/>
        </w:rPr>
        <w:t xml:space="preserve">па </w:t>
      </w:r>
      <w:r w:rsidRPr="007B7CCC">
        <w:rPr>
          <w:rFonts w:ascii="Times New Roman" w:hAnsi="Times New Roman" w:cs="Times New Roman"/>
          <w:i/>
          <w:sz w:val="24"/>
        </w:rPr>
        <w:t>P=0</w:t>
      </w:r>
    </w:p>
    <w:p w:rsidR="00341A18" w:rsidRDefault="00341A18" w:rsidP="00341A1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  <w:lang w:val="mk-MK"/>
        </w:rPr>
        <w:t xml:space="preserve">а кога е исполнето:  </w:t>
      </w:r>
      <w:proofErr w:type="spellStart"/>
      <w:r w:rsidRPr="007B7CCC">
        <w:rPr>
          <w:rFonts w:ascii="Times New Roman" w:hAnsi="Times New Roman" w:cs="Times New Roman"/>
          <w:i/>
          <w:sz w:val="24"/>
        </w:rPr>
        <w:t>R</w:t>
      </w:r>
      <w:r w:rsidRPr="007B7CCC">
        <w:rPr>
          <w:rFonts w:ascii="Times New Roman" w:hAnsi="Times New Roman" w:cs="Times New Roman"/>
          <w:i/>
          <w:sz w:val="24"/>
          <w:vertAlign w:val="subscript"/>
        </w:rPr>
        <w:t>p</w:t>
      </w:r>
      <w:proofErr w:type="spellEnd"/>
      <w:r w:rsidRPr="007B7CCC">
        <w:rPr>
          <w:rFonts w:ascii="Times New Roman" w:hAnsi="Times New Roman" w:cs="Times New Roman"/>
          <w:i/>
          <w:sz w:val="24"/>
        </w:rPr>
        <w:t>=∞ I=0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 xml:space="preserve">и </w:t>
      </w:r>
      <w:r w:rsidRPr="007B7CCC">
        <w:rPr>
          <w:rFonts w:ascii="Times New Roman" w:hAnsi="Times New Roman" w:cs="Times New Roman"/>
          <w:i/>
          <w:sz w:val="24"/>
        </w:rPr>
        <w:t>U=U</w:t>
      </w:r>
      <w:r w:rsidRPr="007B7CCC">
        <w:rPr>
          <w:rFonts w:ascii="Times New Roman" w:hAnsi="Times New Roman" w:cs="Times New Roman"/>
          <w:i/>
          <w:sz w:val="24"/>
          <w:vertAlign w:val="subscript"/>
        </w:rPr>
        <w:t>OK</w:t>
      </w:r>
      <w:r w:rsidRPr="007B7CCC">
        <w:rPr>
          <w:rFonts w:ascii="Times New Roman" w:hAnsi="Times New Roman" w:cs="Times New Roman"/>
          <w:i/>
          <w:sz w:val="24"/>
        </w:rPr>
        <w:t>=E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 xml:space="preserve">ќе следи </w:t>
      </w:r>
      <w:r w:rsidRPr="007B7CCC">
        <w:rPr>
          <w:rFonts w:ascii="Times New Roman" w:hAnsi="Times New Roman" w:cs="Times New Roman"/>
          <w:i/>
          <w:sz w:val="24"/>
        </w:rPr>
        <w:t>P=0</w:t>
      </w:r>
      <w:r>
        <w:rPr>
          <w:rFonts w:ascii="Times New Roman" w:hAnsi="Times New Roman" w:cs="Times New Roman"/>
          <w:i/>
          <w:sz w:val="24"/>
        </w:rPr>
        <w:t>.</w:t>
      </w: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sz w:val="24"/>
          <w:lang w:val="mk-MK"/>
        </w:rPr>
        <w:t xml:space="preserve">Кога пак внатрешаната отпорност на генераторот е еднаква на отпорноста на потрошувачот следи: </w:t>
      </w:r>
    </w:p>
    <w:p w:rsidR="00341A18" w:rsidRPr="004565BE" w:rsidRDefault="00341A18" w:rsidP="00341A18">
      <w:pPr>
        <w:rPr>
          <w:rFonts w:ascii="Times New Roman" w:hAnsi="Times New Roman" w:cs="Times New Roman"/>
          <w:sz w:val="24"/>
        </w:rPr>
      </w:pPr>
      <w:r w:rsidRPr="007B7CCC">
        <w:rPr>
          <w:rFonts w:ascii="Times New Roman" w:hAnsi="Times New Roman" w:cs="Times New Roman"/>
          <w:position w:val="-32"/>
          <w:sz w:val="24"/>
          <w:lang w:val="mk-MK"/>
        </w:rPr>
        <w:object w:dxaOrig="2799" w:dyaOrig="700">
          <v:shape id="_x0000_i1037" type="#_x0000_t75" style="width:139.5pt;height:34.5pt" o:ole="">
            <v:imagedata r:id="rId35" o:title=""/>
          </v:shape>
          <o:OLEObject Type="Embed" ProgID="Equation.3" ShapeID="_x0000_i1037" DrawAspect="Content" ObjectID="_1590268876" r:id="rId36"/>
        </w:objec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 xml:space="preserve">и </w:t>
      </w:r>
      <w:r w:rsidRPr="007B7CCC">
        <w:rPr>
          <w:rFonts w:ascii="Times New Roman" w:hAnsi="Times New Roman" w:cs="Times New Roman"/>
          <w:position w:val="-24"/>
          <w:sz w:val="24"/>
          <w:lang w:val="mk-MK"/>
        </w:rPr>
        <w:object w:dxaOrig="1740" w:dyaOrig="620">
          <v:shape id="_x0000_i1038" type="#_x0000_t75" style="width:87pt;height:31.5pt" o:ole="">
            <v:imagedata r:id="rId37" o:title=""/>
          </v:shape>
          <o:OLEObject Type="Embed" ProgID="Equation.3" ShapeID="_x0000_i1038" DrawAspect="Content" ObjectID="_1590268877" r:id="rId38"/>
        </w:object>
      </w:r>
    </w:p>
    <w:p w:rsidR="00341A18" w:rsidRDefault="00341A18" w:rsidP="00341A18">
      <w:pPr>
        <w:rPr>
          <w:rFonts w:ascii="Times New Roman" w:hAnsi="Times New Roman" w:cs="Times New Roman"/>
          <w:position w:val="-32"/>
          <w:sz w:val="24"/>
        </w:rPr>
      </w:pPr>
      <w:r>
        <w:rPr>
          <w:rFonts w:ascii="Times New Roman" w:hAnsi="Times New Roman" w:cs="Times New Roman"/>
          <w:sz w:val="24"/>
          <w:lang w:val="mk-MK"/>
        </w:rPr>
        <w:t xml:space="preserve">Коефициентот на полезно дејство се дефинира како: </w:t>
      </w:r>
      <w:r w:rsidRPr="004565BE">
        <w:rPr>
          <w:rFonts w:ascii="Times New Roman" w:hAnsi="Times New Roman" w:cs="Times New Roman"/>
          <w:position w:val="-32"/>
          <w:sz w:val="24"/>
          <w:lang w:val="mk-MK"/>
        </w:rPr>
        <w:object w:dxaOrig="3840" w:dyaOrig="760">
          <v:shape id="_x0000_i1039" type="#_x0000_t75" style="width:192pt;height:37.5pt" o:ole="">
            <v:imagedata r:id="rId39" o:title=""/>
          </v:shape>
          <o:OLEObject Type="Embed" ProgID="Equation.3" ShapeID="_x0000_i1039" DrawAspect="Content" ObjectID="_1590268878" r:id="rId40"/>
        </w:object>
      </w: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38068" cy="2225040"/>
            <wp:effectExtent l="1905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981" cy="222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18" w:rsidRPr="00341A18" w:rsidRDefault="00341A18" w:rsidP="00341A18">
      <w:pPr>
        <w:rPr>
          <w:rFonts w:ascii="Times New Roman" w:hAnsi="Times New Roman" w:cs="Times New Roman"/>
          <w:color w:val="FF0000"/>
          <w:sz w:val="24"/>
          <w:lang w:val="mk-MK"/>
        </w:rPr>
      </w:pPr>
      <w:proofErr w:type="gramStart"/>
      <w:r w:rsidRPr="00341A18">
        <w:rPr>
          <w:rFonts w:ascii="Times New Roman" w:hAnsi="Times New Roman" w:cs="Times New Roman"/>
          <w:color w:val="FF0000"/>
          <w:sz w:val="24"/>
        </w:rPr>
        <w:t>7.</w:t>
      </w:r>
      <w:r w:rsidRPr="00341A18">
        <w:rPr>
          <w:rFonts w:ascii="Times New Roman" w:hAnsi="Times New Roman" w:cs="Times New Roman"/>
          <w:color w:val="FF0000"/>
          <w:sz w:val="24"/>
          <w:lang w:val="mk-MK"/>
        </w:rPr>
        <w:t>Да се формулира Тевененовата теорема.</w:t>
      </w:r>
      <w:proofErr w:type="gramEnd"/>
      <w:r w:rsidRPr="00341A18">
        <w:rPr>
          <w:rFonts w:ascii="Times New Roman" w:hAnsi="Times New Roman" w:cs="Times New Roman"/>
          <w:color w:val="FF0000"/>
          <w:sz w:val="24"/>
          <w:lang w:val="mk-MK"/>
        </w:rPr>
        <w:t xml:space="preserve"> Како се определуваат параметрите на еквивалентниот Тевененов генератор? </w:t>
      </w:r>
      <w:r w:rsidRPr="00341A18">
        <w:rPr>
          <w:rFonts w:ascii="Times New Roman" w:hAnsi="Times New Roman" w:cs="Times New Roman"/>
          <w:color w:val="FF0000"/>
          <w:sz w:val="24"/>
          <w:highlight w:val="lightGray"/>
          <w:lang w:val="mk-MK"/>
        </w:rPr>
        <w:t>Да се изведе доказот на Тевененовата теорема.</w:t>
      </w: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  <w:proofErr w:type="gramStart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mk-MK"/>
        </w:rPr>
        <w:t>Примена на Тевененовата теорема ни овозможува да цела произволна комплициранат мрежа во однос на нејзините два пристапи ја замениме со еквивалентен моел на реален напонски генератор.</w:t>
      </w:r>
      <w:proofErr w:type="gramEnd"/>
      <w:r>
        <w:rPr>
          <w:rFonts w:ascii="Times New Roman" w:hAnsi="Times New Roman" w:cs="Times New Roman"/>
          <w:sz w:val="24"/>
          <w:lang w:val="mk-MK"/>
        </w:rPr>
        <w:t xml:space="preserve"> Определување на Е</w:t>
      </w:r>
      <w:r w:rsidRPr="00325D83">
        <w:rPr>
          <w:rFonts w:ascii="Times New Roman" w:hAnsi="Times New Roman" w:cs="Times New Roman"/>
          <w:sz w:val="24"/>
          <w:vertAlign w:val="subscript"/>
          <w:lang w:val="mk-MK"/>
        </w:rPr>
        <w:t>Т</w:t>
      </w:r>
      <w:r>
        <w:rPr>
          <w:rFonts w:ascii="Times New Roman" w:hAnsi="Times New Roman" w:cs="Times New Roman"/>
          <w:sz w:val="24"/>
          <w:lang w:val="mk-MK"/>
        </w:rPr>
        <w:t xml:space="preserve">: Мрежата се модифицира на тој начин што се откашува </w:t>
      </w:r>
      <w:proofErr w:type="spellStart"/>
      <w:r>
        <w:rPr>
          <w:rFonts w:ascii="Times New Roman" w:hAnsi="Times New Roman" w:cs="Times New Roman"/>
          <w:sz w:val="24"/>
        </w:rPr>
        <w:t>Rp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mk-MK"/>
        </w:rPr>
        <w:t xml:space="preserve">или во општ случај она што е приклучено помеѓу пристапите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  <w:lang w:val="mk-MK"/>
        </w:rPr>
        <w:t xml:space="preserve">и </w:t>
      </w:r>
      <w:r>
        <w:rPr>
          <w:rFonts w:ascii="Times New Roman" w:hAnsi="Times New Roman" w:cs="Times New Roman"/>
          <w:sz w:val="24"/>
        </w:rPr>
        <w:t>b)</w:t>
      </w:r>
      <w:r>
        <w:rPr>
          <w:rFonts w:ascii="Times New Roman" w:hAnsi="Times New Roman" w:cs="Times New Roman"/>
          <w:sz w:val="24"/>
          <w:lang w:val="mk-MK"/>
        </w:rPr>
        <w:t xml:space="preserve">, па се набљудува мрежата </w:t>
      </w:r>
      <w:r>
        <w:rPr>
          <w:rFonts w:ascii="Times New Roman" w:hAnsi="Times New Roman" w:cs="Times New Roman"/>
          <w:sz w:val="24"/>
        </w:rPr>
        <w:t xml:space="preserve">LM </w:t>
      </w:r>
      <w:r>
        <w:rPr>
          <w:rFonts w:ascii="Times New Roman" w:hAnsi="Times New Roman" w:cs="Times New Roman"/>
          <w:sz w:val="24"/>
          <w:lang w:val="mk-MK"/>
        </w:rPr>
        <w:t xml:space="preserve">со орворени пристапи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  <w:lang w:val="mk-MK"/>
        </w:rPr>
        <w:t>и</w:t>
      </w:r>
      <w:r>
        <w:rPr>
          <w:rFonts w:ascii="Times New Roman" w:hAnsi="Times New Roman" w:cs="Times New Roman"/>
          <w:sz w:val="24"/>
        </w:rPr>
        <w:t xml:space="preserve"> b.</w:t>
      </w:r>
      <w:r>
        <w:rPr>
          <w:rFonts w:ascii="Times New Roman" w:hAnsi="Times New Roman" w:cs="Times New Roman"/>
          <w:sz w:val="24"/>
          <w:lang w:val="mk-MK"/>
        </w:rPr>
        <w:t xml:space="preserve"> Во мрежата </w:t>
      </w:r>
      <w:r>
        <w:rPr>
          <w:rFonts w:ascii="Times New Roman" w:hAnsi="Times New Roman" w:cs="Times New Roman"/>
          <w:sz w:val="24"/>
        </w:rPr>
        <w:t xml:space="preserve">LM </w:t>
      </w:r>
      <w:r>
        <w:rPr>
          <w:rFonts w:ascii="Times New Roman" w:hAnsi="Times New Roman" w:cs="Times New Roman"/>
          <w:sz w:val="24"/>
          <w:lang w:val="mk-MK"/>
        </w:rPr>
        <w:t xml:space="preserve">ништо друго не е изменето и за да се определи </w:t>
      </w:r>
      <w:r>
        <w:rPr>
          <w:rFonts w:ascii="Times New Roman" w:hAnsi="Times New Roman" w:cs="Times New Roman"/>
          <w:sz w:val="24"/>
        </w:rPr>
        <w:t>U</w:t>
      </w:r>
      <w:r w:rsidRPr="00325D83">
        <w:rPr>
          <w:rFonts w:ascii="Times New Roman" w:hAnsi="Times New Roman" w:cs="Times New Roman"/>
          <w:sz w:val="24"/>
          <w:vertAlign w:val="subscript"/>
        </w:rPr>
        <w:t>OK</w:t>
      </w:r>
      <w:r>
        <w:rPr>
          <w:rFonts w:ascii="Times New Roman" w:hAnsi="Times New Roman" w:cs="Times New Roman"/>
          <w:sz w:val="24"/>
          <w:lang w:val="mk-MK"/>
        </w:rPr>
        <w:t xml:space="preserve"> може да се примени некоја најпогодна метода за решавање на линеарни мрежи.</w:t>
      </w: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77" style="position:absolute;margin-left:23.4pt;margin-top:13.8pt;width:190.8pt;height:122.4pt;z-index:251672576" coordorigin="1884,3384" coordsize="3816,2448">
            <v:group id="_x0000_s1078" style="position:absolute;left:1884;top:3384;width:2256;height:2448" coordorigin="1884,3384" coordsize="2256,2448">
              <v:shape id="_x0000_s1079" type="#_x0000_t32" style="position:absolute;left:3324;top:5448;width:794;height:0" o:connectortype="straight"/>
              <v:group id="_x0000_s1080" style="position:absolute;left:1884;top:3384;width:2256;height:2448" coordorigin="1884,3384" coordsize="2256,2448">
                <v:shape id="_x0000_s1081" type="#_x0000_t202" style="position:absolute;left:3768;top:3384;width:372;height:2448" filled="f" stroked="f">
                  <v:textbox style="mso-next-textbox:#_x0000_s1081">
                    <w:txbxContent>
                      <w:p w:rsidR="00341A18" w:rsidRPr="00C644C5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gramStart"/>
                        <w:r w:rsidRPr="00C644C5">
                          <w:rPr>
                            <w:rFonts w:ascii="Times New Roman" w:hAnsi="Times New Roman" w:cs="Times New Roman"/>
                            <w:sz w:val="24"/>
                          </w:rPr>
                          <w:t>a</w:t>
                        </w:r>
                        <w:proofErr w:type="gramEnd"/>
                      </w:p>
                      <w:p w:rsidR="00341A18" w:rsidRPr="00C644C5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341A18" w:rsidRPr="00C644C5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341A18" w:rsidRPr="00C644C5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341A18" w:rsidRPr="00C644C5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082" type="#_x0000_t32" style="position:absolute;left:4080;top:3732;width:0;height:1716" o:connectortype="straight">
                  <v:stroke startarrow="block" endarrow="block"/>
                </v:shape>
                <v:shape id="_x0000_s1083" type="#_x0000_t202" style="position:absolute;left:1884;top:3504;width:1440;height:2160">
                  <v:textbox style="mso-next-textbox:#_x0000_s1083">
                    <w:txbxContent>
                      <w:p w:rsidR="00341A18" w:rsidRDefault="00341A18" w:rsidP="00341A18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</w:p>
                      <w:p w:rsidR="00341A18" w:rsidRPr="00C644C5" w:rsidRDefault="00341A18" w:rsidP="00341A18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</w:rPr>
                        </w:pPr>
                        <w:r w:rsidRPr="00C644C5">
                          <w:rPr>
                            <w:rFonts w:ascii="Times New Roman" w:hAnsi="Times New Roman" w:cs="Times New Roman"/>
                            <w:sz w:val="32"/>
                          </w:rPr>
                          <w:t>LM</w:t>
                        </w:r>
                      </w:p>
                    </w:txbxContent>
                  </v:textbox>
                </v:shape>
              </v:group>
              <v:shape id="_x0000_s1084" type="#_x0000_t32" style="position:absolute;left:3324;top:3732;width:794;height:0" o:connectortype="straight"/>
            </v:group>
            <v:group id="_x0000_s1085" style="position:absolute;left:4236;top:4092;width:1464;height:1260" coordorigin="6564,4836" coordsize="1464,1260">
              <v:group id="_x0000_s1086" style="position:absolute;left:6564;top:4836;width:1140;height:1260" coordorigin="6564,4836" coordsize="1140,1260">
                <v:shape id="_x0000_s1087" type="#_x0000_t202" style="position:absolute;left:6564;top:4956;width:672;height:780" filled="f" stroked="f">
                  <v:textbox>
                    <w:txbxContent>
                      <w:p w:rsidR="00341A18" w:rsidRPr="00C644C5" w:rsidRDefault="00341A18" w:rsidP="00341A18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 w:rsidRPr="00C644C5">
                          <w:rPr>
                            <w:rFonts w:ascii="Times New Roman" w:hAnsi="Times New Roman" w:cs="Times New Roman"/>
                            <w:sz w:val="24"/>
                          </w:rPr>
                          <w:t>U</w:t>
                        </w:r>
                        <w:r w:rsidRPr="00C644C5">
                          <w:rPr>
                            <w:rFonts w:ascii="Times New Roman" w:hAnsi="Times New Roman" w:cs="Times New Roman"/>
                            <w:sz w:val="24"/>
                            <w:vertAlign w:val="subscript"/>
                          </w:rPr>
                          <w:t>ab</w:t>
                        </w:r>
                        <w:proofErr w:type="spellEnd"/>
                      </w:p>
                    </w:txbxContent>
                  </v:textbox>
                </v:shape>
                <v:shape id="_x0000_s1088" type="#_x0000_t32" style="position:absolute;left:7152;top:4836;width:0;height:1188" o:connectortype="straight"/>
                <v:shape id="_x0000_s1089" type="#_x0000_t202" style="position:absolute;left:7056;top:5664;width:648;height:432" filled="f" stroked="f">
                  <v:textbox>
                    <w:txbxContent>
                      <w:p w:rsidR="00341A18" w:rsidRPr="00C644C5" w:rsidRDefault="00341A18" w:rsidP="00341A1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644C5">
                          <w:rPr>
                            <w:rFonts w:ascii="Times New Roman" w:hAnsi="Times New Roman" w:cs="Times New Roman"/>
                          </w:rPr>
                          <w:t>OK</w:t>
                        </w:r>
                      </w:p>
                    </w:txbxContent>
                  </v:textbox>
                </v:shape>
              </v:group>
              <v:shape id="_x0000_s1090" type="#_x0000_t202" style="position:absolute;left:7356;top:5172;width:672;height:708" filled="f" stroked="f">
                <v:textbox>
                  <w:txbxContent>
                    <w:p w:rsidR="00341A18" w:rsidRPr="00583777" w:rsidRDefault="00341A18" w:rsidP="00341A1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83777">
                        <w:rPr>
                          <w:rFonts w:ascii="Times New Roman" w:hAnsi="Times New Roman" w:cs="Times New Roman"/>
                          <w:sz w:val="24"/>
                        </w:rPr>
                        <w:t>=E</w:t>
                      </w:r>
                      <w:r w:rsidRPr="00583777">
                        <w:rPr>
                          <w:rFonts w:ascii="Times New Roman" w:hAnsi="Times New Roman" w:cs="Times New Roman"/>
                          <w:sz w:val="24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v:group>
          </v:group>
        </w:pict>
      </w: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  <w:lang w:val="mk-MK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</w:p>
    <w:p w:rsidR="008E580A" w:rsidRPr="008E580A" w:rsidRDefault="008E580A" w:rsidP="008E580A">
      <w:pPr>
        <w:rPr>
          <w:rFonts w:ascii="Times New Roman" w:hAnsi="Times New Roman" w:cs="Times New Roman"/>
          <w:color w:val="FF0000"/>
          <w:sz w:val="24"/>
          <w:lang w:val="mk-MK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8.</w:t>
      </w:r>
      <w:r w:rsidRPr="008E580A">
        <w:rPr>
          <w:rFonts w:ascii="Times New Roman" w:hAnsi="Times New Roman" w:cs="Times New Roman"/>
          <w:color w:val="FF0000"/>
          <w:sz w:val="24"/>
          <w:lang w:val="mk-MK"/>
        </w:rPr>
        <w:t>Да се дефинира со текст и формула Гаусов закон за вакуум.</w:t>
      </w:r>
      <w:proofErr w:type="gramEnd"/>
    </w:p>
    <w:p w:rsidR="00D34B6F" w:rsidRDefault="008E580A" w:rsidP="00D34B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</w:t>
      </w:r>
      <w:r>
        <w:rPr>
          <w:rFonts w:ascii="Times New Roman" w:hAnsi="Times New Roman" w:cs="Times New Roman"/>
          <w:sz w:val="24"/>
          <w:lang w:val="mk-MK"/>
        </w:rPr>
        <w:t xml:space="preserve">Излезниот флукс на векторот на јачина на електрично поле Е низ произволно затворена површина Ѕ е еднаков на алгебарската сума на сите слободни електрични полнежи </w:t>
      </w:r>
    </w:p>
    <w:p w:rsidR="00D34B6F" w:rsidRPr="00D34B6F" w:rsidRDefault="00D34B6F" w:rsidP="00D34B6F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9.</w:t>
      </w:r>
      <w:r w:rsidRPr="00D34B6F">
        <w:rPr>
          <w:rFonts w:ascii="Times New Roman" w:hAnsi="Times New Roman" w:cs="Times New Roman"/>
          <w:color w:val="FF0000"/>
          <w:sz w:val="24"/>
          <w:lang w:val="mk-MK"/>
        </w:rPr>
        <w:t>Да се напишат единиците (ознака и назив) за: вектор на електрично поместување и енергија на електрично поле.</w:t>
      </w:r>
    </w:p>
    <w:p w:rsidR="00D34B6F" w:rsidRDefault="00D34B6F" w:rsidP="00D34B6F">
      <w:pPr>
        <w:rPr>
          <w:rFonts w:ascii="Times New Roman" w:hAnsi="Times New Roman" w:cs="Times New Roman"/>
          <w:position w:val="-24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mk-MK"/>
        </w:rPr>
        <w:t xml:space="preserve">Вектор на електрично поместување - </w:t>
      </w:r>
      <w:r w:rsidRPr="00C63DCF">
        <w:rPr>
          <w:rFonts w:ascii="Times New Roman" w:hAnsi="Times New Roman" w:cs="Times New Roman"/>
          <w:position w:val="-24"/>
          <w:sz w:val="24"/>
          <w:lang w:val="mk-MK"/>
        </w:rPr>
        <w:object w:dxaOrig="400" w:dyaOrig="620">
          <v:shape id="_x0000_i1040" type="#_x0000_t75" style="width:19.5pt;height:31.5pt" o:ole="">
            <v:imagedata r:id="rId42" o:title=""/>
          </v:shape>
          <o:OLEObject Type="Embed" ProgID="Equation.3" ShapeID="_x0000_i1040" DrawAspect="Content" ObjectID="_1590268879" r:id="rId43"/>
        </w:object>
      </w: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mk-MK"/>
        </w:rPr>
        <w:t>Кулон на квадратен метар</w:t>
      </w:r>
      <w:r>
        <w:rPr>
          <w:rFonts w:ascii="Times New Roman" w:hAnsi="Times New Roman" w:cs="Times New Roman"/>
          <w:sz w:val="24"/>
        </w:rPr>
        <w:t>]</w:t>
      </w:r>
      <w:proofErr w:type="gramStart"/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mk-MK"/>
        </w:rPr>
        <w:t>Енергија</w:t>
      </w:r>
      <w:proofErr w:type="gramEnd"/>
      <w:r>
        <w:rPr>
          <w:rFonts w:ascii="Times New Roman" w:hAnsi="Times New Roman" w:cs="Times New Roman"/>
          <w:sz w:val="24"/>
          <w:lang w:val="mk-MK"/>
        </w:rPr>
        <w:t xml:space="preserve"> на електрично поле- </w:t>
      </w:r>
      <w:r w:rsidRPr="00C63DCF">
        <w:rPr>
          <w:rFonts w:ascii="Times New Roman" w:hAnsi="Times New Roman" w:cs="Times New Roman"/>
          <w:position w:val="-24"/>
          <w:sz w:val="24"/>
          <w:lang w:val="mk-MK"/>
        </w:rPr>
        <w:object w:dxaOrig="420" w:dyaOrig="620">
          <v:shape id="_x0000_i1041" type="#_x0000_t75" style="width:21pt;height:31.5pt" o:ole="">
            <v:imagedata r:id="rId44" o:title=""/>
          </v:shape>
          <o:OLEObject Type="Embed" ProgID="Equation.3" ShapeID="_x0000_i1041" DrawAspect="Content" ObjectID="_1590268880" r:id="rId45"/>
        </w:object>
      </w:r>
    </w:p>
    <w:p w:rsidR="0056718A" w:rsidRPr="0056718A" w:rsidRDefault="0056718A" w:rsidP="0056718A">
      <w:pPr>
        <w:rPr>
          <w:rFonts w:ascii="Times New Roman" w:hAnsi="Times New Roman" w:cs="Times New Roman"/>
          <w:color w:val="FF0000"/>
          <w:sz w:val="24"/>
          <w:lang w:val="mk-MK"/>
        </w:rPr>
      </w:pPr>
      <w:r>
        <w:rPr>
          <w:noProof/>
        </w:rPr>
        <w:pict>
          <v:group id="_x0000_s1091" style="position:absolute;margin-left:43.8pt;margin-top:38.3pt;width:237.55pt;height:69pt;z-index:251674624" coordorigin="1596,8067" coordsize="4751,1380">
            <v:group id="_x0000_s1092" style="position:absolute;left:1596;top:8067;width:4751;height:1380" coordorigin="1596,8067" coordsize="4751,1380">
              <v:group id="_x0000_s1093" style="position:absolute;left:1596;top:8067;width:4751;height:1270" coordorigin="1596,8067" coordsize="4751,1270">
                <v:group id="_x0000_s1094" style="position:absolute;left:1596;top:8067;width:4751;height:972" coordorigin="1596,8067" coordsize="4751,972">
                  <v:group id="_x0000_s1095" style="position:absolute;left:1824;top:8472;width:4140;height:567" coordorigin="1824,8472" coordsize="4140,567">
                    <v:group id="_x0000_s1096" style="position:absolute;left:1824;top:8472;width:4140;height:567" coordorigin="1824,8472" coordsize="4140,567">
                      <v:group id="_x0000_s1097" style="position:absolute;left:1824;top:8472;width:3180;height:567" coordorigin="1824,8472" coordsize="3180,567">
                        <v:group id="_x0000_s1098" style="position:absolute;left:1824;top:8472;width:2784;height:567" coordorigin="1824,8472" coordsize="2784,567">
                          <v:group id="_x0000_s1099" style="position:absolute;left:2532;top:8472;width:2076;height:567" coordorigin="2532,8472" coordsize="2076,567">
                            <v:oval id="_x0000_s1100" style="position:absolute;left:2532;top:8472;width:567;height:567"/>
                            <v:shape id="_x0000_s1101" type="#_x0000_t32" style="position:absolute;left:3099;top:8748;width:609;height:1" o:connectortype="straight"/>
                            <v:rect id="_x0000_s1102" style="position:absolute;left:3708;top:8604;width:900;height:277"/>
                          </v:group>
                          <v:shape id="_x0000_s1103" type="#_x0000_t32" style="position:absolute;left:1824;top:8749;width:708;height:0;flip:x" o:connectortype="straight"/>
                        </v:group>
                        <v:shape id="_x0000_s1104" type="#_x0000_t32" style="position:absolute;left:4608;top:8748;width:396;height:0" o:connectortype="straight"/>
                      </v:group>
                      <v:shape id="_x0000_s1105" type="#_x0000_t32" style="position:absolute;left:5004;top:8472;width:360;height:277;flip:y" o:connectortype="straight"/>
                      <v:shape id="_x0000_s1106" type="#_x0000_t32" style="position:absolute;left:5472;top:8749;width:492;height:0" o:connectortype="straight"/>
                    </v:group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107" type="#_x0000_t19" style="position:absolute;left:4860;top:8475;width:504;height:409">
                      <v:stroke endarrow="block"/>
                    </v:shape>
                  </v:group>
                  <v:shape id="_x0000_s1108" type="#_x0000_t202" style="position:absolute;left:1596;top:8388;width:504;height:480" filled="f" stroked="f">
                    <v:textbox>
                      <w:txbxContent>
                        <w:p w:rsidR="0056718A" w:rsidRPr="00742490" w:rsidRDefault="0056718A" w:rsidP="0056718A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09" type="#_x0000_t202" style="position:absolute;left:5843;top:8401;width:504;height:480" filled="f" stroked="f">
                    <v:textbox>
                      <w:txbxContent>
                        <w:p w:rsidR="0056718A" w:rsidRPr="00742490" w:rsidRDefault="0056718A" w:rsidP="0056718A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10" type="#_x0000_t202" style="position:absolute;left:4860;top:8067;width:504;height:480" filled="f" stroked="f">
                    <v:textbox>
                      <w:txbxContent>
                        <w:p w:rsidR="0056718A" w:rsidRPr="00742490" w:rsidRDefault="0056718A" w:rsidP="0056718A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mk-MK"/>
                            </w:rPr>
                            <w:t>П</w:t>
                          </w:r>
                        </w:p>
                      </w:txbxContent>
                    </v:textbox>
                  </v:shape>
                </v:group>
                <v:shape id="_x0000_s1111" type="#_x0000_t202" style="position:absolute;left:3924;top:8812;width:528;height:525" filled="f" stroked="f">
                  <v:textbox>
                    <w:txbxContent>
                      <w:p w:rsidR="0056718A" w:rsidRPr="00742490" w:rsidRDefault="0056718A" w:rsidP="0056718A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742490">
                          <w:rPr>
                            <w:rFonts w:ascii="Times New Roman" w:hAnsi="Times New Roman" w:cs="Times New Roman"/>
                            <w:sz w:val="24"/>
                          </w:rPr>
                          <w:t>R</w:t>
                        </w:r>
                      </w:p>
                    </w:txbxContent>
                  </v:textbox>
                </v:shape>
              </v:group>
              <v:shape id="_x0000_s1112" type="#_x0000_t202" style="position:absolute;left:2592;top:8967;width:516;height:480" filled="f" stroked="f">
                <v:textbox>
                  <w:txbxContent>
                    <w:p w:rsidR="0056718A" w:rsidRPr="00742490" w:rsidRDefault="0056718A" w:rsidP="0056718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</w:t>
                      </w:r>
                    </w:p>
                  </w:txbxContent>
                </v:textbox>
              </v:shape>
            </v:group>
            <v:shape id="_x0000_s1113" type="#_x0000_t202" style="position:absolute;left:2988;top:8419;width:449;height:465" filled="f" stroked="f">
              <v:textbox>
                <w:txbxContent>
                  <w:p w:rsidR="0056718A" w:rsidRPr="00742490" w:rsidRDefault="0056718A" w:rsidP="0056718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742490">
                      <w:rPr>
                        <w:rFonts w:ascii="Times New Roman" w:hAnsi="Times New Roman" w:cs="Times New Roman"/>
                        <w:sz w:val="24"/>
                      </w:rPr>
                      <w:t>+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14" style="position:absolute;margin-left:296.8pt;margin-top:31.5pt;width:193.5pt;height:70.8pt;z-index:251675648" coordorigin="4668,7716" coordsize="3870,1416">
            <v:group id="_x0000_s1115" style="position:absolute;left:4668;top:7752;width:3870;height:1380" coordorigin="4668,7752" coordsize="3870,1380">
              <v:group id="_x0000_s1116" style="position:absolute;left:4668;top:7752;width:3870;height:1380" coordorigin="4668,7752" coordsize="3870,1380">
                <v:group id="_x0000_s1117" style="position:absolute;left:4668;top:7752;width:3870;height:1308" coordorigin="4668,7752" coordsize="3870,1308">
                  <v:group id="_x0000_s1118" style="position:absolute;left:4860;top:7752;width:3396;height:1308" coordorigin="4860,7752" coordsize="3396,1308">
                    <v:group id="_x0000_s1119" style="position:absolute;left:5214;top:7752;width:3042;height:1308" coordorigin="5214,7752" coordsize="3042,1308">
                      <v:group id="_x0000_s1120" style="position:absolute;left:6156;top:7752;width:2100;height:1308" coordorigin="6156,7752" coordsize="2100,1308">
                        <v:group id="_x0000_s1121" style="position:absolute;left:6156;top:7752;width:1752;height:1308" coordorigin="6156,7752" coordsize="1752,1308">
                          <v:group id="_x0000_s1122" style="position:absolute;left:6156;top:7752;width:1512;height:1308" coordorigin="6156,7752" coordsize="1512,1308">
                            <v:oval id="_x0000_s1123" style="position:absolute;left:6605;top:7752;width:567;height:567"/>
                            <v:shape id="_x0000_s1124" type="#_x0000_t32" style="position:absolute;left:6156;top:8040;width:449;height:0;flip:x" o:connectortype="straight"/>
                            <v:shape id="_x0000_s1125" type="#_x0000_t32" style="position:absolute;left:6156;top:8040;width:0;height:1020" o:connectortype="straight"/>
                            <v:shape id="_x0000_s1126" type="#_x0000_t32" style="position:absolute;left:6156;top:9060;width:1512;height:0" o:connectortype="straight"/>
                            <v:shape id="_x0000_s1127" type="#_x0000_t32" style="position:absolute;left:7668;top:8796;width:0;height:264;flip:y" o:connectortype="straight"/>
                            <v:shape id="_x0000_s1128" type="#_x0000_t32" style="position:absolute;left:7172;top:8040;width:496;height:0" o:connectortype="straight"/>
                          </v:group>
                          <v:shape id="_x0000_s1129" type="#_x0000_t32" style="position:absolute;left:7668;top:8040;width:0;height:279" o:connectortype="straight"/>
                          <v:shape id="_x0000_s1130" type="#_x0000_t32" style="position:absolute;left:7668;top:8319;width:240;height:273" o:connectortype="straight"/>
                        </v:group>
                        <v:shape id="_x0000_s1131" type="#_x0000_t19" style="position:absolute;left:7536;top:8319;width:540;height:273;flip:x">
                          <v:stroke endarrow="block"/>
                        </v:shape>
                        <v:shape id="_x0000_s1132" type="#_x0000_t32" style="position:absolute;left:7908;top:8592;width:348;height:0" o:connectortype="straight"/>
                      </v:group>
                      <v:rect id="_x0000_s1133" style="position:absolute;left:5214;top:8436;width:695;height:276"/>
                      <v:shape id="_x0000_s1134" type="#_x0000_t32" style="position:absolute;left:5909;top:8532;width:247;height:0" o:connectortype="straight"/>
                    </v:group>
                    <v:shape id="_x0000_s1135" type="#_x0000_t32" style="position:absolute;left:4860;top:8580;width:354;height:0;flip:x" o:connectortype="straight"/>
                  </v:group>
                  <v:shape id="_x0000_s1136" type="#_x0000_t202" style="position:absolute;left:4668;top:8268;width:462;height:444" filled="f" stroked="f">
                    <v:textbox>
                      <w:txbxContent>
                        <w:p w:rsidR="0056718A" w:rsidRPr="00742490" w:rsidRDefault="0056718A" w:rsidP="0056718A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742490">
                            <w:rPr>
                              <w:rFonts w:ascii="Times New Roman" w:hAnsi="Times New Roman" w:cs="Times New Roman"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37" type="#_x0000_t202" style="position:absolute;left:8076;top:8208;width:462;height:444" filled="f" stroked="f">
                    <v:textbox>
                      <w:txbxContent>
                        <w:p w:rsidR="0056718A" w:rsidRPr="00742490" w:rsidRDefault="0056718A" w:rsidP="0056718A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_x0000_s1138" type="#_x0000_t202" style="position:absolute;left:7908;top:8652;width:444;height:480" filled="f" stroked="f">
                  <v:textbox>
                    <w:txbxContent>
                      <w:p w:rsidR="0056718A" w:rsidRPr="00742490" w:rsidRDefault="0056718A" w:rsidP="0056718A">
                        <w:pPr>
                          <w:rPr>
                            <w:rFonts w:ascii="Times New Roman" w:hAnsi="Times New Roman" w:cs="Times New Roman"/>
                            <w:sz w:val="24"/>
                            <w:lang w:val="mk-MK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mk-MK"/>
                          </w:rPr>
                          <w:t>П</w:t>
                        </w:r>
                      </w:p>
                    </w:txbxContent>
                  </v:textbox>
                </v:shape>
              </v:group>
              <v:shape id="_x0000_s1139" type="#_x0000_t202" style="position:absolute;left:5328;top:8628;width:516;height:468" filled="f" stroked="f">
                <v:textbox>
                  <w:txbxContent>
                    <w:p w:rsidR="0056718A" w:rsidRPr="00742490" w:rsidRDefault="0056718A" w:rsidP="0056718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42490">
                        <w:rPr>
                          <w:rFonts w:ascii="Times New Roman" w:hAnsi="Times New Roman" w:cs="Times New Roman"/>
                          <w:sz w:val="24"/>
                        </w:rPr>
                        <w:t>R</w:t>
                      </w:r>
                    </w:p>
                  </w:txbxContent>
                </v:textbox>
              </v:shape>
              <v:shape id="_x0000_s1140" type="#_x0000_t202" style="position:absolute;left:6656;top:8244;width:516;height:468" filled="f" stroked="f">
                <v:textbox>
                  <w:txbxContent>
                    <w:p w:rsidR="0056718A" w:rsidRPr="00742490" w:rsidRDefault="0056718A" w:rsidP="0056718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</w:t>
                      </w:r>
                    </w:p>
                  </w:txbxContent>
                </v:textbox>
              </v:shape>
            </v:group>
            <v:shape id="_x0000_s1141" type="#_x0000_t202" style="position:absolute;left:7068;top:7716;width:372;height:444" filled="f" stroked="f">
              <v:textbox>
                <w:txbxContent>
                  <w:p w:rsidR="0056718A" w:rsidRPr="00266C25" w:rsidRDefault="0056718A" w:rsidP="0056718A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+</w:t>
                    </w:r>
                  </w:p>
                </w:txbxContent>
              </v:textbox>
            </v:shape>
          </v:group>
        </w:pict>
      </w:r>
      <w:proofErr w:type="gramStart"/>
      <w:r>
        <w:rPr>
          <w:rFonts w:ascii="Times New Roman" w:hAnsi="Times New Roman" w:cs="Times New Roman"/>
          <w:color w:val="FF0000"/>
          <w:sz w:val="24"/>
        </w:rPr>
        <w:t>10.</w:t>
      </w:r>
      <w:r w:rsidRPr="0056718A">
        <w:rPr>
          <w:rFonts w:ascii="Times New Roman" w:hAnsi="Times New Roman" w:cs="Times New Roman"/>
          <w:color w:val="FF0000"/>
          <w:sz w:val="24"/>
          <w:lang w:val="mk-MK"/>
        </w:rPr>
        <w:t>Да се дефинира теоремата на суперпозиција.</w:t>
      </w:r>
      <w:proofErr w:type="gramEnd"/>
      <w:r w:rsidRPr="0056718A">
        <w:rPr>
          <w:rFonts w:ascii="Times New Roman" w:hAnsi="Times New Roman" w:cs="Times New Roman"/>
          <w:color w:val="FF0000"/>
          <w:sz w:val="24"/>
          <w:lang w:val="mk-MK"/>
        </w:rPr>
        <w:t xml:space="preserve"> </w:t>
      </w:r>
      <w:r w:rsidRPr="0056718A">
        <w:rPr>
          <w:rFonts w:ascii="Times New Roman" w:hAnsi="Times New Roman" w:cs="Times New Roman"/>
          <w:color w:val="FF0000"/>
          <w:sz w:val="24"/>
          <w:highlight w:val="yellow"/>
          <w:lang w:val="mk-MK"/>
        </w:rPr>
        <w:t>За кој од примерите дадени на сликата може да се користи теоремата на суперпозиција?</w:t>
      </w:r>
    </w:p>
    <w:p w:rsidR="0056718A" w:rsidRDefault="0056718A" w:rsidP="0056718A">
      <w:pPr>
        <w:rPr>
          <w:rFonts w:ascii="Times New Roman" w:hAnsi="Times New Roman" w:cs="Times New Roman"/>
          <w:sz w:val="24"/>
        </w:rPr>
      </w:pPr>
    </w:p>
    <w:p w:rsidR="0056718A" w:rsidRDefault="0056718A" w:rsidP="0056718A">
      <w:pPr>
        <w:rPr>
          <w:rFonts w:ascii="Times New Roman" w:hAnsi="Times New Roman" w:cs="Times New Roman"/>
          <w:sz w:val="24"/>
        </w:rPr>
      </w:pPr>
    </w:p>
    <w:p w:rsidR="0056718A" w:rsidRDefault="0056718A" w:rsidP="0056718A">
      <w:pPr>
        <w:rPr>
          <w:rFonts w:ascii="Times New Roman" w:hAnsi="Times New Roman" w:cs="Times New Roman"/>
          <w:sz w:val="24"/>
        </w:rPr>
      </w:pPr>
    </w:p>
    <w:p w:rsidR="0056718A" w:rsidRDefault="0056718A" w:rsidP="0056718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mk-MK"/>
        </w:rPr>
        <w:t>Во линеарна мрежа со повеќе извори, струјата во било која гранка е еднаква на алгебарскиот збир (според иста референтна насока) на струите, кои во таа гранка би ги создавале идеалните напонски и идеалните струјни генератори, кога во истата мрежа би делувале поединечно.</w:t>
      </w:r>
      <w:proofErr w:type="gramEnd"/>
      <w:r>
        <w:rPr>
          <w:rFonts w:ascii="Times New Roman" w:hAnsi="Times New Roman" w:cs="Times New Roman"/>
          <w:sz w:val="24"/>
          <w:lang w:val="mk-MK"/>
        </w:rPr>
        <w:t xml:space="preserve"> Теоремата на суперпозиција може да се користи за примерот под б.)</w:t>
      </w:r>
    </w:p>
    <w:p w:rsidR="0056718A" w:rsidRPr="0056718A" w:rsidRDefault="0056718A" w:rsidP="0056718A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11.</w:t>
      </w:r>
      <w:r w:rsidRPr="0056718A">
        <w:rPr>
          <w:rFonts w:ascii="Times New Roman" w:hAnsi="Times New Roman" w:cs="Times New Roman"/>
          <w:color w:val="FF0000"/>
          <w:sz w:val="24"/>
          <w:lang w:val="mk-MK"/>
        </w:rPr>
        <w:t>Да се дефинира со формула и текст особината на безвртложност на електричното поле.</w:t>
      </w:r>
      <w:proofErr w:type="gramEnd"/>
    </w:p>
    <w:p w:rsidR="0056718A" w:rsidRPr="007E6D51" w:rsidRDefault="0056718A" w:rsidP="0056718A">
      <w:pPr>
        <w:rPr>
          <w:rFonts w:ascii="Times New Roman" w:hAnsi="Times New Roman" w:cs="Times New Roman"/>
          <w:sz w:val="24"/>
          <w:lang w:val="mk-MK"/>
        </w:rPr>
      </w:pPr>
      <w:r w:rsidRPr="00D96FCD">
        <w:rPr>
          <w:rFonts w:ascii="Times New Roman" w:hAnsi="Times New Roman" w:cs="Times New Roman"/>
          <w:position w:val="-32"/>
          <w:sz w:val="24"/>
          <w:lang w:val="mk-MK"/>
        </w:rPr>
        <w:object w:dxaOrig="1100" w:dyaOrig="620">
          <v:shape id="_x0000_i1042" type="#_x0000_t75" style="width:55.5pt;height:31.5pt" o:ole="">
            <v:imagedata r:id="rId8" o:title=""/>
          </v:shape>
          <o:OLEObject Type="Embed" ProgID="Equation.3" ShapeID="_x0000_i1042" DrawAspect="Content" ObjectID="_1590268881" r:id="rId46"/>
        </w:objec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mk-MK"/>
        </w:rPr>
        <w:t>Оваа релација е сосем општа и ја изразува особината на електростатичкото поле: безвртложност</w:t>
      </w:r>
      <w:r>
        <w:rPr>
          <w:rFonts w:ascii="Times New Roman" w:hAnsi="Times New Roman" w:cs="Times New Roman"/>
          <w:sz w:val="24"/>
        </w:rPr>
        <w:t>.</w:t>
      </w:r>
    </w:p>
    <w:p w:rsidR="0056718A" w:rsidRPr="0056718A" w:rsidRDefault="0056718A" w:rsidP="0056718A">
      <w:pPr>
        <w:rPr>
          <w:rFonts w:ascii="Times New Roman" w:hAnsi="Times New Roman" w:cs="Times New Roman"/>
          <w:sz w:val="24"/>
        </w:rPr>
      </w:pPr>
    </w:p>
    <w:p w:rsidR="0056718A" w:rsidRPr="0056718A" w:rsidRDefault="0056718A" w:rsidP="00D34B6F">
      <w:pPr>
        <w:rPr>
          <w:rFonts w:ascii="Times New Roman" w:hAnsi="Times New Roman" w:cs="Times New Roman"/>
          <w:sz w:val="24"/>
        </w:rPr>
      </w:pPr>
    </w:p>
    <w:p w:rsidR="00D34B6F" w:rsidRPr="00D34B6F" w:rsidRDefault="00D34B6F" w:rsidP="00D34B6F">
      <w:pPr>
        <w:rPr>
          <w:rFonts w:ascii="Times New Roman" w:hAnsi="Times New Roman" w:cs="Times New Roman"/>
          <w:sz w:val="24"/>
        </w:rPr>
      </w:pPr>
    </w:p>
    <w:p w:rsidR="008E580A" w:rsidRPr="008E580A" w:rsidRDefault="008E580A" w:rsidP="008E580A">
      <w:pPr>
        <w:rPr>
          <w:rFonts w:ascii="Times New Roman" w:hAnsi="Times New Roman" w:cs="Times New Roman"/>
          <w:sz w:val="24"/>
        </w:rPr>
      </w:pPr>
    </w:p>
    <w:p w:rsidR="008E580A" w:rsidRPr="008E580A" w:rsidRDefault="008E580A" w:rsidP="00341A18">
      <w:pPr>
        <w:rPr>
          <w:rFonts w:ascii="Times New Roman" w:hAnsi="Times New Roman" w:cs="Times New Roman"/>
          <w:sz w:val="24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</w:p>
    <w:p w:rsidR="00341A18" w:rsidRDefault="00341A18" w:rsidP="00341A18">
      <w:pPr>
        <w:rPr>
          <w:rFonts w:ascii="Times New Roman" w:hAnsi="Times New Roman" w:cs="Times New Roman"/>
          <w:sz w:val="24"/>
        </w:rPr>
      </w:pPr>
    </w:p>
    <w:p w:rsidR="00C62BE4" w:rsidRDefault="00C62BE4"/>
    <w:sectPr w:rsidR="00C62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4EFB"/>
    <w:multiLevelType w:val="hybridMultilevel"/>
    <w:tmpl w:val="88720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B75FE"/>
    <w:multiLevelType w:val="hybridMultilevel"/>
    <w:tmpl w:val="88720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81B07"/>
    <w:multiLevelType w:val="hybridMultilevel"/>
    <w:tmpl w:val="88720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1811"/>
    <w:rsid w:val="00316D6F"/>
    <w:rsid w:val="00341A18"/>
    <w:rsid w:val="0056718A"/>
    <w:rsid w:val="008E580A"/>
    <w:rsid w:val="00C62BE4"/>
    <w:rsid w:val="00D34B6F"/>
    <w:rsid w:val="00E11B28"/>
    <w:rsid w:val="00FE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63"/>
        <o:r id="V:Rule2" type="connector" idref="#_x0000_s1061"/>
        <o:r id="V:Rule3" type="connector" idref="#_x0000_s1055"/>
        <o:r id="V:Rule4" type="connector" idref="#_x0000_s1067"/>
        <o:r id="V:Rule5" type="connector" idref="#_x0000_s1062"/>
        <o:r id="V:Rule6" type="connector" idref="#_x0000_s1059"/>
        <o:r id="V:Rule7" type="connector" idref="#_x0000_s1058"/>
        <o:r id="V:Rule8" type="connector" idref="#_x0000_s1076"/>
        <o:r id="V:Rule9" type="connector" idref="#_x0000_s1064"/>
        <o:r id="V:Rule10" type="connector" idref="#_x0000_s1074"/>
        <o:r id="V:Rule11" type="connector" idref="#_x0000_s1088"/>
        <o:r id="V:Rule12" type="connector" idref="#_x0000_s1084"/>
        <o:r id="V:Rule13" type="connector" idref="#_x0000_s1079"/>
        <o:r id="V:Rule14" type="connector" idref="#_x0000_s1082"/>
        <o:r id="V:Rule15" type="arc" idref="#_x0000_s1107"/>
        <o:r id="V:Rule16" type="arc" idref="#_x0000_s1131"/>
        <o:r id="V:Rule17" type="connector" idref="#_x0000_s1129"/>
        <o:r id="V:Rule18" type="connector" idref="#_x0000_s1130"/>
        <o:r id="V:Rule19" type="connector" idref="#_x0000_s1126"/>
        <o:r id="V:Rule20" type="connector" idref="#_x0000_s1124"/>
        <o:r id="V:Rule21" type="connector" idref="#_x0000_s1135"/>
        <o:r id="V:Rule22" type="connector" idref="#_x0000_s1125"/>
        <o:r id="V:Rule23" type="connector" idref="#_x0000_s1134"/>
        <o:r id="V:Rule24" type="connector" idref="#_x0000_s1105"/>
        <o:r id="V:Rule25" type="connector" idref="#_x0000_s1104"/>
        <o:r id="V:Rule26" type="connector" idref="#_x0000_s1128"/>
        <o:r id="V:Rule27" type="connector" idref="#_x0000_s1101"/>
        <o:r id="V:Rule28" type="connector" idref="#_x0000_s1132"/>
        <o:r id="V:Rule29" type="connector" idref="#_x0000_s1106"/>
        <o:r id="V:Rule30" type="connector" idref="#_x0000_s1127"/>
        <o:r id="V:Rule31" type="connector" idref="#_x0000_s11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811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Dimitar1</dc:creator>
  <cp:keywords/>
  <dc:description/>
  <cp:lastModifiedBy>Dimitar1</cp:lastModifiedBy>
  <cp:revision>7</cp:revision>
  <dcterms:created xsi:type="dcterms:W3CDTF">2018-06-11T22:16:00Z</dcterms:created>
  <dcterms:modified xsi:type="dcterms:W3CDTF">2018-06-11T22:33:00Z</dcterms:modified>
</cp:coreProperties>
</file>