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AE1A" w14:textId="7111AA6E" w:rsidR="003C592C" w:rsidRPr="00CE1440" w:rsidRDefault="003C592C" w:rsidP="003C592C">
      <w:pPr>
        <w:widowControl w:val="0"/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4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Модели представления знаний: фреймы и семантические сети.  Использование семантических сетей и фреймов для представления знаний о типовом оборудовании химических производств (печи </w:t>
      </w:r>
      <w:r w:rsidRPr="00CE14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П-102 установки каталитического крекинга</w:t>
      </w:r>
      <w:r w:rsidRPr="00CE144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3C499F1" w14:textId="65C0FF75" w:rsidR="00263E4E" w:rsidRPr="00CE1440" w:rsidRDefault="002C530F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105"/>
        <w:gridCol w:w="4457"/>
        <w:gridCol w:w="2783"/>
      </w:tblGrid>
      <w:tr w:rsidR="003C592C" w:rsidRPr="00CE1440" w14:paraId="434C33E1" w14:textId="77777777" w:rsidTr="001170E4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815C" w14:textId="29C2A9BA" w:rsidR="003C592C" w:rsidRPr="00CE1440" w:rsidRDefault="003C592C" w:rsidP="003C592C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E1440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Наименование оборудования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97039" w14:textId="2BF620BC" w:rsidR="003C592C" w:rsidRPr="00CE1440" w:rsidRDefault="003C592C" w:rsidP="003C592C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E1440">
              <w:rPr>
                <w:rFonts w:ascii="Times New Roman" w:eastAsia="Times New Roman" w:hAnsi="Times New Roman" w:cs="Times New Roman"/>
                <w:b/>
                <w:lang w:eastAsia="ru-RU"/>
              </w:rPr>
              <w:t>Материал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8FCF" w14:textId="77777777" w:rsidR="003C592C" w:rsidRPr="00CE1440" w:rsidRDefault="003C592C" w:rsidP="003C592C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E1440">
              <w:rPr>
                <w:rFonts w:ascii="Times New Roman" w:eastAsia="Times New Roman" w:hAnsi="Times New Roman" w:cs="Times New Roman"/>
                <w:b/>
                <w:lang w:eastAsia="ru-RU"/>
              </w:rPr>
              <w:t>Техническая</w:t>
            </w:r>
          </w:p>
          <w:p w14:paraId="731337AF" w14:textId="2663C4ED" w:rsidR="003C592C" w:rsidRPr="00CE1440" w:rsidRDefault="003C592C" w:rsidP="003C592C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E1440">
              <w:rPr>
                <w:rFonts w:ascii="Times New Roman" w:eastAsia="Times New Roman" w:hAnsi="Times New Roman" w:cs="Times New Roman"/>
                <w:b/>
                <w:lang w:eastAsia="ru-RU"/>
              </w:rPr>
              <w:t>характеристика</w:t>
            </w:r>
          </w:p>
        </w:tc>
      </w:tr>
      <w:tr w:rsidR="003C592C" w:rsidRPr="00CE1440" w14:paraId="6686BC8F" w14:textId="77777777" w:rsidTr="001170E4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BA7" w14:textId="77777777" w:rsidR="003C592C" w:rsidRPr="00CE1440" w:rsidRDefault="003C592C" w:rsidP="001170E4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E14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Печь П-102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5A473" w14:textId="77777777" w:rsidR="003C592C" w:rsidRPr="00CE1440" w:rsidRDefault="003C592C" w:rsidP="001170E4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E14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Змеевик продуктовый 15Х5М, 20Х23Н13 типа Х13, углеродистая сталь. </w:t>
            </w:r>
          </w:p>
          <w:p w14:paraId="78F2C75C" w14:textId="77777777" w:rsidR="003C592C" w:rsidRPr="00CE1440" w:rsidRDefault="003C592C" w:rsidP="001170E4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E14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Каркас-кожух: 20Х23Н13, 12Х18Н10Т, 12ХМ, углеродистая сталь.</w:t>
            </w:r>
          </w:p>
          <w:p w14:paraId="14D710BB" w14:textId="77777777" w:rsidR="003C592C" w:rsidRPr="00CE1440" w:rsidRDefault="003C592C" w:rsidP="001170E4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E14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Прочие детали и оборудование печи-20Х23Н13, 12Х13, 08Х13, чугун СЧ12-28, углеродистая сталь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99699" w14:textId="77777777" w:rsidR="003C592C" w:rsidRPr="00CE1440" w:rsidRDefault="003C592C" w:rsidP="001170E4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E14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Н-17200мм, В-6800мм</w:t>
            </w:r>
          </w:p>
          <w:p w14:paraId="1A033C0F" w14:textId="77777777" w:rsidR="003C592C" w:rsidRPr="00CE1440" w:rsidRDefault="003C592C" w:rsidP="001170E4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E144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</w:t>
            </w:r>
            <w:r w:rsidRPr="00CE14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-10387,5мм</w:t>
            </w:r>
          </w:p>
          <w:p w14:paraId="0923C213" w14:textId="77777777" w:rsidR="003C592C" w:rsidRPr="00CE1440" w:rsidRDefault="003C592C" w:rsidP="001170E4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E14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</w:t>
            </w:r>
            <w:r w:rsidRPr="00CE1440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вх</w:t>
            </w:r>
            <w:r w:rsidRPr="00CE14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-10кгс/см</w:t>
            </w:r>
            <w:r w:rsidRPr="00CE1440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ru-RU"/>
              </w:rPr>
              <w:t>2</w:t>
            </w:r>
            <w:r w:rsidRPr="00CE14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Р</w:t>
            </w:r>
            <w:r w:rsidRPr="00CE1440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вых</w:t>
            </w:r>
            <w:r w:rsidRPr="00CE14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-50 кгс/см</w:t>
            </w:r>
            <w:r w:rsidRPr="00CE1440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ru-RU"/>
              </w:rPr>
              <w:t xml:space="preserve">2 </w:t>
            </w:r>
          </w:p>
          <w:p w14:paraId="3BD91657" w14:textId="77777777" w:rsidR="003C592C" w:rsidRPr="00CE1440" w:rsidRDefault="003C592C" w:rsidP="001170E4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E14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</w:t>
            </w:r>
            <w:r w:rsidRPr="00CE1440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вх</w:t>
            </w:r>
            <w:r w:rsidRPr="00CE14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-375</w:t>
            </w:r>
            <w:r w:rsidRPr="00CE14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sym w:font="Symbol" w:char="F0B0"/>
            </w:r>
            <w:r w:rsidRPr="00CE14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С, Т</w:t>
            </w:r>
            <w:r w:rsidRPr="00CE1440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вых</w:t>
            </w:r>
            <w:r w:rsidRPr="00CE14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-460</w:t>
            </w:r>
            <w:r w:rsidRPr="00CE14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sym w:font="Symbol" w:char="F0B0"/>
            </w:r>
            <w:r w:rsidRPr="00CE14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</w:t>
            </w:r>
          </w:p>
          <w:p w14:paraId="123ACD5E" w14:textId="77777777" w:rsidR="003C592C" w:rsidRPr="00CE1440" w:rsidRDefault="003C592C" w:rsidP="001170E4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E14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Расчетная тепловая нагрузка – 22,6 Гкал/ч</w:t>
            </w:r>
          </w:p>
          <w:p w14:paraId="74E546BE" w14:textId="77777777" w:rsidR="003C592C" w:rsidRPr="00CE1440" w:rsidRDefault="003C592C" w:rsidP="001170E4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E14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Температура дымовых газов на перевале-800</w:t>
            </w:r>
            <w:r w:rsidRPr="00CE14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sym w:font="Symbol" w:char="F0B0"/>
            </w:r>
            <w:r w:rsidRPr="00CE14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</w:t>
            </w:r>
          </w:p>
          <w:p w14:paraId="1AD7DEB0" w14:textId="77777777" w:rsidR="003C592C" w:rsidRPr="00CE1440" w:rsidRDefault="003C592C" w:rsidP="001170E4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E14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Общее число труб–362</w:t>
            </w:r>
          </w:p>
        </w:tc>
      </w:tr>
    </w:tbl>
    <w:p w14:paraId="38152962" w14:textId="5FC1B948" w:rsidR="003C592C" w:rsidRPr="00CE1440" w:rsidRDefault="003C592C">
      <w:pPr>
        <w:rPr>
          <w:rFonts w:ascii="Times New Roman" w:hAnsi="Times New Roman" w:cs="Times New Roman"/>
        </w:rPr>
      </w:pPr>
    </w:p>
    <w:p w14:paraId="25EDF5EB" w14:textId="35000E64" w:rsidR="00A050D2" w:rsidRPr="00CE1440" w:rsidRDefault="00A050D2">
      <w:pPr>
        <w:rPr>
          <w:rFonts w:ascii="Times New Roman" w:hAnsi="Times New Roman" w:cs="Times New Roman"/>
        </w:rPr>
      </w:pPr>
    </w:p>
    <w:p w14:paraId="1A94DF27" w14:textId="61F82645" w:rsidR="00A050D2" w:rsidRPr="00CE1440" w:rsidRDefault="00A050D2" w:rsidP="00A050D2">
      <w:pPr>
        <w:rPr>
          <w:rFonts w:ascii="Times New Roman" w:hAnsi="Times New Roman" w:cs="Times New Roman"/>
        </w:rPr>
      </w:pPr>
      <w:r w:rsidRPr="00CE1440">
        <w:rPr>
          <w:rFonts w:ascii="Times New Roman" w:hAnsi="Times New Roman" w:cs="Times New Roman"/>
        </w:rPr>
        <w:t xml:space="preserve">Модели представления знаний: </w:t>
      </w:r>
      <w:r w:rsidR="002C530F" w:rsidRPr="00CE1440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фреймы и семантические сети</w:t>
      </w:r>
      <w:r w:rsidRPr="00CE1440">
        <w:rPr>
          <w:rFonts w:ascii="Times New Roman" w:hAnsi="Times New Roman" w:cs="Times New Roman"/>
        </w:rPr>
        <w:t xml:space="preserve">. Использование семантических сетей </w:t>
      </w:r>
      <w:r w:rsidR="002C530F">
        <w:rPr>
          <w:rFonts w:ascii="Times New Roman" w:hAnsi="Times New Roman" w:cs="Times New Roman"/>
        </w:rPr>
        <w:t xml:space="preserve"> и фреймов </w:t>
      </w:r>
      <w:r w:rsidRPr="00CE1440">
        <w:rPr>
          <w:rFonts w:ascii="Times New Roman" w:hAnsi="Times New Roman" w:cs="Times New Roman"/>
        </w:rPr>
        <w:t>для представления знаний о типовом оборудовании химических производств: реактор Р–106.</w:t>
      </w:r>
    </w:p>
    <w:p w14:paraId="5C419F93" w14:textId="77777777" w:rsidR="00A050D2" w:rsidRPr="00CE1440" w:rsidRDefault="00A050D2" w:rsidP="00A050D2">
      <w:pPr>
        <w:rPr>
          <w:rFonts w:ascii="Times New Roman" w:hAnsi="Times New Roman" w:cs="Times New Roman"/>
        </w:rPr>
      </w:pPr>
      <w:r w:rsidRPr="00CE1440">
        <w:rPr>
          <w:rFonts w:ascii="Times New Roman" w:hAnsi="Times New Roman" w:cs="Times New Roman"/>
          <w:b/>
          <w:bCs/>
        </w:rPr>
        <w:t>Р-106. Эмалированный реактор с рубашкой и нижним спуском.</w:t>
      </w:r>
    </w:p>
    <w:p w14:paraId="5C93C462" w14:textId="77777777" w:rsidR="00A050D2" w:rsidRPr="00CE1440" w:rsidRDefault="00A050D2" w:rsidP="00A050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E1440">
        <w:rPr>
          <w:rFonts w:ascii="Times New Roman" w:hAnsi="Times New Roman" w:cs="Times New Roman"/>
        </w:rPr>
        <w:t>Температура – (5-25) °С</w:t>
      </w:r>
    </w:p>
    <w:p w14:paraId="2BE1D8B7" w14:textId="77777777" w:rsidR="00A050D2" w:rsidRPr="00CE1440" w:rsidRDefault="00A050D2" w:rsidP="00A050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E1440">
        <w:rPr>
          <w:rFonts w:ascii="Times New Roman" w:hAnsi="Times New Roman" w:cs="Times New Roman"/>
        </w:rPr>
        <w:t>Давление – атмосферное</w:t>
      </w:r>
    </w:p>
    <w:p w14:paraId="1243BAA7" w14:textId="77777777" w:rsidR="00A050D2" w:rsidRPr="00CE1440" w:rsidRDefault="00A050D2" w:rsidP="00A050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E1440">
        <w:rPr>
          <w:rFonts w:ascii="Times New Roman" w:hAnsi="Times New Roman" w:cs="Times New Roman"/>
        </w:rPr>
        <w:t>Рабочая среда – высокотоксичная, пожароопасная</w:t>
      </w:r>
    </w:p>
    <w:p w14:paraId="4B5C47CC" w14:textId="77777777" w:rsidR="00A050D2" w:rsidRPr="00CE1440" w:rsidRDefault="00A050D2" w:rsidP="00A050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E1440">
        <w:rPr>
          <w:rFonts w:ascii="Times New Roman" w:hAnsi="Times New Roman" w:cs="Times New Roman"/>
        </w:rPr>
        <w:t>Плотность реакционной среды (кг/м3) – 1000-1100</w:t>
      </w:r>
    </w:p>
    <w:p w14:paraId="2E3B409E" w14:textId="77777777" w:rsidR="00A050D2" w:rsidRPr="00CE1440" w:rsidRDefault="00A050D2" w:rsidP="00A050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E1440">
        <w:rPr>
          <w:rFonts w:ascii="Times New Roman" w:hAnsi="Times New Roman" w:cs="Times New Roman"/>
        </w:rPr>
        <w:t>Вязкость реакционной среды (сП) – 1,0550</w:t>
      </w:r>
    </w:p>
    <w:p w14:paraId="322AA944" w14:textId="77777777" w:rsidR="00A050D2" w:rsidRPr="00CE1440" w:rsidRDefault="00A050D2" w:rsidP="00A050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E1440">
        <w:rPr>
          <w:rFonts w:ascii="Times New Roman" w:hAnsi="Times New Roman" w:cs="Times New Roman"/>
        </w:rPr>
        <w:t>Теплопроводность (кал/см*сек*Град)</w:t>
      </w:r>
    </w:p>
    <w:p w14:paraId="29AC7490" w14:textId="77777777" w:rsidR="00A050D2" w:rsidRPr="00CE1440" w:rsidRDefault="00A050D2" w:rsidP="00A050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E1440">
        <w:rPr>
          <w:rFonts w:ascii="Times New Roman" w:hAnsi="Times New Roman" w:cs="Times New Roman"/>
        </w:rPr>
        <w:t>Коэффициент теплопередачи (ккал/м2*ч*Град) – 300-450</w:t>
      </w:r>
    </w:p>
    <w:p w14:paraId="58009081" w14:textId="77777777" w:rsidR="00A050D2" w:rsidRPr="00CE1440" w:rsidRDefault="00A050D2" w:rsidP="00A050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E1440">
        <w:rPr>
          <w:rFonts w:ascii="Times New Roman" w:hAnsi="Times New Roman" w:cs="Times New Roman"/>
        </w:rPr>
        <w:t>Удельная теплоемкость (ккал/кг*Град) – 1,0-1,1</w:t>
      </w:r>
    </w:p>
    <w:p w14:paraId="28B476B0" w14:textId="77777777" w:rsidR="00A050D2" w:rsidRPr="00CE1440" w:rsidRDefault="00A050D2" w:rsidP="00A050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E1440">
        <w:rPr>
          <w:rFonts w:ascii="Times New Roman" w:hAnsi="Times New Roman" w:cs="Times New Roman"/>
        </w:rPr>
        <w:t>Длительность процесса (ч) – 0,5</w:t>
      </w:r>
    </w:p>
    <w:p w14:paraId="2E39FEE7" w14:textId="77777777" w:rsidR="00A050D2" w:rsidRPr="00CE1440" w:rsidRDefault="00A050D2" w:rsidP="00A050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E1440">
        <w:rPr>
          <w:rFonts w:ascii="Times New Roman" w:hAnsi="Times New Roman" w:cs="Times New Roman"/>
        </w:rPr>
        <w:t>Длительность цикла (ч) – 1</w:t>
      </w:r>
    </w:p>
    <w:p w14:paraId="01F4A9E8" w14:textId="77777777" w:rsidR="00A050D2" w:rsidRPr="00CE1440" w:rsidRDefault="00A050D2" w:rsidP="00A050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E1440">
        <w:rPr>
          <w:rFonts w:ascii="Times New Roman" w:hAnsi="Times New Roman" w:cs="Times New Roman"/>
        </w:rPr>
        <w:t>Код оборудования –СЭрнв – 6.3-2-12-03; ОКП 361544928101</w:t>
      </w:r>
    </w:p>
    <w:p w14:paraId="2226CF6C" w14:textId="77777777" w:rsidR="00A050D2" w:rsidRPr="00CE1440" w:rsidRDefault="00A050D2" w:rsidP="00A050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E1440">
        <w:rPr>
          <w:rFonts w:ascii="Times New Roman" w:hAnsi="Times New Roman" w:cs="Times New Roman"/>
        </w:rPr>
        <w:t>Объем аппарата (л) – 6300</w:t>
      </w:r>
    </w:p>
    <w:p w14:paraId="45F0272C" w14:textId="77777777" w:rsidR="00A050D2" w:rsidRPr="00CE1440" w:rsidRDefault="00A050D2" w:rsidP="00A050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E1440">
        <w:rPr>
          <w:rFonts w:ascii="Times New Roman" w:hAnsi="Times New Roman" w:cs="Times New Roman"/>
        </w:rPr>
        <w:t>Коэффициент заполнения – 0,64</w:t>
      </w:r>
    </w:p>
    <w:p w14:paraId="291B91A9" w14:textId="77777777" w:rsidR="00A050D2" w:rsidRPr="00CE1440" w:rsidRDefault="00A050D2" w:rsidP="00A050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E1440">
        <w:rPr>
          <w:rFonts w:ascii="Times New Roman" w:hAnsi="Times New Roman" w:cs="Times New Roman"/>
        </w:rPr>
        <w:t>Тип мешалки – якорная</w:t>
      </w:r>
    </w:p>
    <w:p w14:paraId="21AFCF99" w14:textId="77777777" w:rsidR="00A050D2" w:rsidRPr="00CE1440" w:rsidRDefault="00A050D2" w:rsidP="00A050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E1440">
        <w:rPr>
          <w:rFonts w:ascii="Times New Roman" w:hAnsi="Times New Roman" w:cs="Times New Roman"/>
        </w:rPr>
        <w:t>Интенсивность перемешивания (об/мин) – 40-100</w:t>
      </w:r>
    </w:p>
    <w:p w14:paraId="5E34D9E2" w14:textId="77777777" w:rsidR="00A050D2" w:rsidRPr="00CE1440" w:rsidRDefault="00A050D2">
      <w:pPr>
        <w:rPr>
          <w:rFonts w:ascii="Times New Roman" w:hAnsi="Times New Roman" w:cs="Times New Roman"/>
        </w:rPr>
      </w:pPr>
    </w:p>
    <w:sectPr w:rsidR="00A050D2" w:rsidRPr="00CE1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B0570"/>
    <w:multiLevelType w:val="hybridMultilevel"/>
    <w:tmpl w:val="AD6ED7FC"/>
    <w:lvl w:ilvl="0" w:tplc="8B90AC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49A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0AE4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B09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228F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0C7F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A6A6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5E19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2E30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1266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2C"/>
    <w:rsid w:val="002C530F"/>
    <w:rsid w:val="003C592C"/>
    <w:rsid w:val="005529BD"/>
    <w:rsid w:val="00A050D2"/>
    <w:rsid w:val="00CE1440"/>
    <w:rsid w:val="00ED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E7205"/>
  <w15:chartTrackingRefBased/>
  <w15:docId w15:val="{3964A593-53C5-4FD5-941B-F6D80D0D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92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0167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014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420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227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957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390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439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597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4206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475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133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282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700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426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518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Mikhaylova</dc:creator>
  <cp:keywords/>
  <dc:description/>
  <cp:lastModifiedBy>Pavla Mikhaylova</cp:lastModifiedBy>
  <cp:revision>4</cp:revision>
  <dcterms:created xsi:type="dcterms:W3CDTF">2021-03-11T18:23:00Z</dcterms:created>
  <dcterms:modified xsi:type="dcterms:W3CDTF">2022-10-10T20:45:00Z</dcterms:modified>
</cp:coreProperties>
</file>