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4C3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МИНИСТЕРСТВО НАУКИ И ВЫСШЕГО ОБРАЗОВАНИЯ РОССИЙСКОЙ ФЕДЕРАЦИИ</w:t>
      </w:r>
    </w:p>
    <w:p w14:paraId="1BAA828D" w14:textId="77777777" w:rsidR="008F4E31" w:rsidRPr="00BB7969" w:rsidRDefault="008F4E31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775F0C4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  <w:t>Федеральное государственное бюджетное образовательное учреждение высшего образования</w:t>
      </w:r>
    </w:p>
    <w:p w14:paraId="1467BED7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6B110210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  <w:t>РОССИЙСКИЙ ХИМИКО-ТЕХНОЛОГИЧЕСКИЙ УНИВЕРСИТЕТ</w:t>
      </w:r>
    </w:p>
    <w:p w14:paraId="0689165A" w14:textId="77777777" w:rsidR="00690E6C" w:rsidRPr="00BB7969" w:rsidRDefault="000C7B14" w:rsidP="00690E6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ИМЕНИ</w:t>
      </w:r>
      <w:r w:rsidR="00497D23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proofErr w:type="gramStart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Д.И.</w:t>
      </w:r>
      <w:proofErr w:type="gramEnd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МЕНДЕЛЕЕВА</w:t>
      </w:r>
    </w:p>
    <w:p w14:paraId="542B3BF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A807D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5E42654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343527C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6438083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6A61A87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«УТВЕРЖДАЮ»</w:t>
      </w:r>
    </w:p>
    <w:p w14:paraId="7D54671C" w14:textId="5D57DAC5" w:rsidR="008D5340" w:rsidRPr="00BB7969" w:rsidRDefault="008D5340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Декан факультета (директор института)</w:t>
      </w:r>
      <w:r w:rsidRPr="00BB7969">
        <w:rPr>
          <w:rFonts w:ascii="Times New Roman" w:hAnsi="Times New Roman" w:cs="Times New Roman"/>
          <w:sz w:val="24"/>
          <w:szCs w:val="24"/>
        </w:rPr>
        <w:br/>
        <w:t>_____________</w:t>
      </w:r>
      <w:proofErr w:type="spell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ЦиТХИн</w:t>
      </w:r>
      <w:proofErr w:type="spellEnd"/>
      <w:r w:rsidRPr="00A17A5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B7969">
        <w:rPr>
          <w:rFonts w:ascii="Times New Roman" w:hAnsi="Times New Roman" w:cs="Times New Roman"/>
          <w:sz w:val="24"/>
          <w:szCs w:val="24"/>
        </w:rPr>
        <w:t>____________</w:t>
      </w:r>
    </w:p>
    <w:p w14:paraId="2A04949C" w14:textId="77777777" w:rsidR="00080C8F" w:rsidRPr="00BB7969" w:rsidRDefault="00080C8F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</w:p>
    <w:p w14:paraId="0CC5ECD5" w14:textId="45D75C0E" w:rsidR="008D5340" w:rsidRPr="00A17A56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__________ / </w:t>
      </w:r>
      <w:proofErr w:type="gram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С.П.</w:t>
      </w:r>
      <w:proofErr w:type="gramEnd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 xml:space="preserve"> Дударов</w:t>
      </w:r>
    </w:p>
    <w:p w14:paraId="201B57C9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  <w:t>И.О. Фамилия</w:t>
      </w:r>
    </w:p>
    <w:p w14:paraId="54037A88" w14:textId="5595571B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«_____» __________________ 20</w:t>
      </w:r>
      <w:r w:rsidR="00476457" w:rsidRPr="00BB7969">
        <w:rPr>
          <w:rFonts w:ascii="Times New Roman" w:hAnsi="Times New Roman" w:cs="Times New Roman"/>
          <w:sz w:val="24"/>
          <w:szCs w:val="24"/>
        </w:rPr>
        <w:t>2</w:t>
      </w:r>
      <w:r w:rsidR="00520382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809C4F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4F94190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551A5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0E12EBC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09CAD10B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44C25874" w14:textId="77777777" w:rsidR="00B91774" w:rsidRPr="00BB7969" w:rsidRDefault="003A6C30" w:rsidP="00625F01">
      <w:pPr>
        <w:pStyle w:val="1"/>
        <w:spacing w:before="230"/>
        <w:ind w:left="0" w:right="67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МЕТОДИЧЕСКИЕ УКАЗАНИЯ ПО ДИСЦИПЛИНЕ</w:t>
      </w:r>
    </w:p>
    <w:p w14:paraId="6EC84297" w14:textId="77777777" w:rsidR="00B91774" w:rsidRPr="00BB7969" w:rsidRDefault="00B91774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</w:p>
    <w:p w14:paraId="13AF7CA4" w14:textId="3B0BD758" w:rsidR="00422139" w:rsidRPr="00520382" w:rsidRDefault="00461A85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  <w:r w:rsidRPr="00BA5C5F">
        <w:rPr>
          <w:rFonts w:ascii="Times New Roman" w:hAnsi="Times New Roman" w:cs="Times New Roman"/>
          <w:sz w:val="28"/>
          <w:highlight w:val="yellow"/>
        </w:rPr>
        <w:t xml:space="preserve">Программирование на языке </w:t>
      </w:r>
      <w:r w:rsidRPr="00BA5C5F">
        <w:rPr>
          <w:rFonts w:ascii="Times New Roman" w:hAnsi="Times New Roman" w:cs="Times New Roman"/>
          <w:sz w:val="28"/>
          <w:highlight w:val="yellow"/>
          <w:lang w:val="en-US"/>
        </w:rPr>
        <w:t>Java</w:t>
      </w:r>
    </w:p>
    <w:p w14:paraId="4E4D54B4" w14:textId="77777777" w:rsidR="00625F01" w:rsidRPr="00BB7969" w:rsidRDefault="00A261F9" w:rsidP="00A261F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 w:val="28"/>
          <w:szCs w:val="20"/>
          <w:vertAlign w:val="superscript"/>
        </w:rPr>
        <w:t>н</w:t>
      </w:r>
      <w:r w:rsidR="00625F01" w:rsidRPr="00BB7969">
        <w:rPr>
          <w:rFonts w:ascii="Times New Roman" w:hAnsi="Times New Roman" w:cs="Times New Roman"/>
          <w:sz w:val="28"/>
          <w:szCs w:val="20"/>
          <w:vertAlign w:val="superscript"/>
        </w:rPr>
        <w:t>аименование дисциплины</w:t>
      </w: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)</w:t>
      </w:r>
    </w:p>
    <w:p w14:paraId="07B74EEB" w14:textId="77777777" w:rsidR="00B91774" w:rsidRPr="00BB7969" w:rsidRDefault="009257F7" w:rsidP="00625F01">
      <w:pPr>
        <w:pStyle w:val="a3"/>
        <w:spacing w:line="322" w:lineRule="exact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н</w:t>
      </w:r>
      <w:r w:rsidR="00DC09A5" w:rsidRPr="00BB7969">
        <w:rPr>
          <w:rFonts w:ascii="Times New Roman" w:hAnsi="Times New Roman" w:cs="Times New Roman"/>
          <w:b/>
        </w:rPr>
        <w:t>аправление подготовки (специальность)</w:t>
      </w:r>
    </w:p>
    <w:p w14:paraId="1E5B3277" w14:textId="5F798128" w:rsidR="009257F7" w:rsidRPr="00461A85" w:rsidRDefault="00461A85" w:rsidP="009257F7">
      <w:pPr>
        <w:pStyle w:val="a3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61A85">
        <w:rPr>
          <w:rFonts w:ascii="Times New Roman" w:hAnsi="Times New Roman" w:cs="Times New Roman"/>
        </w:rPr>
        <w:t>0</w:t>
      </w:r>
      <w:r w:rsidR="005D462F">
        <w:rPr>
          <w:rFonts w:ascii="Times New Roman" w:hAnsi="Times New Roman" w:cs="Times New Roman"/>
        </w:rPr>
        <w:t>9</w:t>
      </w:r>
      <w:r w:rsidR="00A17A56">
        <w:rPr>
          <w:rFonts w:ascii="Times New Roman" w:hAnsi="Times New Roman" w:cs="Times New Roman"/>
        </w:rPr>
        <w:t>.04.0</w:t>
      </w:r>
      <w:r w:rsidRPr="00461A85">
        <w:rPr>
          <w:rFonts w:ascii="Times New Roman" w:hAnsi="Times New Roman" w:cs="Times New Roman"/>
        </w:rPr>
        <w:t>2</w:t>
      </w:r>
      <w:r w:rsidR="00A17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Информационные системы и технологии</w:t>
      </w:r>
    </w:p>
    <w:p w14:paraId="2BABAF56" w14:textId="77777777" w:rsidR="00B91774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625F01" w:rsidRPr="00BB7969">
        <w:rPr>
          <w:rFonts w:ascii="Times New Roman" w:hAnsi="Times New Roman" w:cs="Times New Roman"/>
          <w:szCs w:val="20"/>
          <w:vertAlign w:val="superscript"/>
        </w:rPr>
        <w:t>код и наименование направления подготовки (специальности)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7472413E" w14:textId="77777777" w:rsidR="00625F01" w:rsidRPr="00BB7969" w:rsidRDefault="009257F7" w:rsidP="00625F01">
      <w:pPr>
        <w:pStyle w:val="a3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профиль (</w:t>
      </w:r>
      <w:r w:rsidR="00E61997" w:rsidRPr="00BB7969">
        <w:rPr>
          <w:rFonts w:ascii="Times New Roman" w:hAnsi="Times New Roman" w:cs="Times New Roman"/>
          <w:b/>
        </w:rPr>
        <w:t xml:space="preserve">магистерская программа, </w:t>
      </w:r>
      <w:r w:rsidRPr="00BB7969">
        <w:rPr>
          <w:rFonts w:ascii="Times New Roman" w:hAnsi="Times New Roman" w:cs="Times New Roman"/>
          <w:b/>
        </w:rPr>
        <w:t>специализация):</w:t>
      </w:r>
    </w:p>
    <w:p w14:paraId="5E3DE0E8" w14:textId="02C207DB" w:rsidR="00B91774" w:rsidRPr="00BB7969" w:rsidRDefault="00461A85" w:rsidP="00A17A56">
      <w:pPr>
        <w:pStyle w:val="a3"/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Информационные технологии для цифрового проектирования</w:t>
      </w:r>
    </w:p>
    <w:p w14:paraId="06EA0804" w14:textId="77777777" w:rsidR="009257F7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наименование профиля подготовки (</w:t>
      </w:r>
      <w:r w:rsidR="00E61997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магистерская программа, 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специализации)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5B422BDC" w14:textId="77777777" w:rsidR="00B91774" w:rsidRPr="00BB7969" w:rsidRDefault="00A261F9" w:rsidP="009257F7">
      <w:pPr>
        <w:pStyle w:val="a3"/>
        <w:spacing w:before="1"/>
        <w:ind w:right="2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ф</w:t>
      </w:r>
      <w:r w:rsidR="005453E8" w:rsidRPr="00BB7969">
        <w:rPr>
          <w:rFonts w:ascii="Times New Roman" w:hAnsi="Times New Roman" w:cs="Times New Roman"/>
        </w:rPr>
        <w:t>орма обучения:</w:t>
      </w:r>
    </w:p>
    <w:p w14:paraId="14998FC9" w14:textId="75114BC8" w:rsidR="00A261F9" w:rsidRPr="00BB7969" w:rsidRDefault="00A17A56" w:rsidP="00A261F9">
      <w:pPr>
        <w:pStyle w:val="a3"/>
        <w:pBdr>
          <w:bottom w:val="single" w:sz="4" w:space="1" w:color="auto"/>
        </w:pBdr>
        <w:spacing w:before="1"/>
        <w:ind w:right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очная</w:t>
      </w:r>
    </w:p>
    <w:p w14:paraId="622DC4F8" w14:textId="77777777" w:rsidR="00A261F9" w:rsidRPr="00BB7969" w:rsidRDefault="00A261F9" w:rsidP="00A261F9">
      <w:pPr>
        <w:pStyle w:val="a3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(очная, очно-заочная, заочная)</w:t>
      </w:r>
    </w:p>
    <w:p w14:paraId="10EA4BB8" w14:textId="77777777" w:rsidR="009257F7" w:rsidRPr="00BB7969" w:rsidRDefault="009257F7" w:rsidP="009257F7">
      <w:pPr>
        <w:pStyle w:val="a3"/>
        <w:spacing w:before="1"/>
        <w:ind w:right="3966"/>
        <w:jc w:val="center"/>
        <w:rPr>
          <w:rFonts w:ascii="Times New Roman" w:hAnsi="Times New Roman" w:cs="Times New Roman"/>
        </w:rPr>
      </w:pPr>
    </w:p>
    <w:p w14:paraId="07677B5C" w14:textId="53EB0E07" w:rsidR="009257F7" w:rsidRPr="00BB7969" w:rsidRDefault="009257F7" w:rsidP="00A261F9">
      <w:pPr>
        <w:pStyle w:val="a3"/>
        <w:spacing w:before="206"/>
        <w:ind w:right="67"/>
        <w:jc w:val="center"/>
        <w:rPr>
          <w:rFonts w:ascii="Times New Roman" w:hAnsi="Times New Roman" w:cs="Times New Roman"/>
          <w:u w:val="single"/>
        </w:rPr>
      </w:pPr>
      <w:r w:rsidRPr="00BB7969">
        <w:rPr>
          <w:rFonts w:ascii="Times New Roman" w:hAnsi="Times New Roman" w:cs="Times New Roman"/>
        </w:rPr>
        <w:t>Квалификация:</w:t>
      </w:r>
      <w:r w:rsidR="00A261F9" w:rsidRPr="00BB7969">
        <w:rPr>
          <w:rFonts w:ascii="Times New Roman" w:hAnsi="Times New Roman" w:cs="Times New Roman"/>
        </w:rPr>
        <w:t xml:space="preserve"> </w:t>
      </w:r>
      <w:r w:rsidR="00A17A56" w:rsidRPr="00A17A56">
        <w:rPr>
          <w:rFonts w:ascii="Times New Roman" w:hAnsi="Times New Roman" w:cs="Times New Roman"/>
          <w:u w:val="single"/>
        </w:rPr>
        <w:t>магистр</w:t>
      </w:r>
    </w:p>
    <w:p w14:paraId="27F41DAA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B22C0CC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F4B3B3B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10B5D75E" w14:textId="77777777" w:rsidR="00B91774" w:rsidRPr="00BB7969" w:rsidRDefault="00B91774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2B13D8B6" w14:textId="77777777" w:rsidR="00625F01" w:rsidRPr="00BB7969" w:rsidRDefault="00625F01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336D945C" w14:textId="1D4BE1D4" w:rsidR="00B36A3D" w:rsidRPr="00BB7969" w:rsidRDefault="00625F01" w:rsidP="00625F01">
      <w:pPr>
        <w:pStyle w:val="a3"/>
        <w:tabs>
          <w:tab w:val="left" w:pos="9923"/>
        </w:tabs>
        <w:ind w:right="67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  <w:sz w:val="24"/>
        </w:rPr>
        <w:t>Москва 20</w:t>
      </w:r>
      <w:r w:rsidR="00476457" w:rsidRPr="00BB7969">
        <w:rPr>
          <w:rFonts w:ascii="Times New Roman" w:hAnsi="Times New Roman" w:cs="Times New Roman"/>
          <w:b/>
          <w:sz w:val="24"/>
        </w:rPr>
        <w:t>2</w:t>
      </w:r>
      <w:r w:rsidR="00520382">
        <w:rPr>
          <w:rFonts w:ascii="Times New Roman" w:hAnsi="Times New Roman" w:cs="Times New Roman"/>
          <w:b/>
          <w:sz w:val="24"/>
        </w:rPr>
        <w:t>2</w:t>
      </w:r>
      <w:r w:rsidR="00B36A3D" w:rsidRPr="00BB7969">
        <w:rPr>
          <w:rFonts w:ascii="Times New Roman" w:hAnsi="Times New Roman" w:cs="Times New Roman"/>
          <w:b/>
        </w:rPr>
        <w:br w:type="page"/>
      </w:r>
    </w:p>
    <w:p w14:paraId="0DE169E3" w14:textId="77777777" w:rsidR="00B91774" w:rsidRPr="00BB7969" w:rsidRDefault="00B91774" w:rsidP="00625F01">
      <w:pPr>
        <w:tabs>
          <w:tab w:val="left" w:pos="9923"/>
        </w:tabs>
        <w:ind w:right="67"/>
        <w:jc w:val="center"/>
        <w:rPr>
          <w:rFonts w:ascii="Times New Roman" w:hAnsi="Times New Roman" w:cs="Times New Roman"/>
        </w:rPr>
        <w:sectPr w:rsidR="00B91774" w:rsidRPr="00BB7969" w:rsidSect="00214091">
          <w:footerReference w:type="default" r:id="rId8"/>
          <w:type w:val="continuous"/>
          <w:pgSz w:w="11910" w:h="16840"/>
          <w:pgMar w:top="1134" w:right="851" w:bottom="1134" w:left="1418" w:header="720" w:footer="720" w:gutter="0"/>
          <w:cols w:space="720"/>
          <w:titlePg/>
          <w:docGrid w:linePitch="299"/>
        </w:sectPr>
      </w:pPr>
    </w:p>
    <w:p w14:paraId="1BA7E27D" w14:textId="77777777" w:rsidR="0089149A" w:rsidRPr="00BB7969" w:rsidRDefault="0089149A" w:rsidP="0089149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1. МЕТОДИЧЕСКИЕ МАТЕРИАЛЫ, ОПРЕДЕЛЯЮЩИЕ ПРОЦЕДУРУ ОЦЕНИВАНИЯ РЕЗУЛЬТАТОВ ОСВОЕНИЯ ПО ДИСЦИПЛИНЕ</w:t>
      </w:r>
    </w:p>
    <w:p w14:paraId="12A891A8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67E88F01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 рейтинговой системе оценки качества учебной работы студентов в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Менделеева, принятое решением Ученого совета РХТУ им. Д.И. Менделеева от 26.02.2020, протокол № 8, введенное в действие приказом ректора РХТУ им. Д.И. Менделеева от 20.03.2020 № 27 ОД;</w:t>
      </w:r>
    </w:p>
    <w:p w14:paraId="5FC3034F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Порядок разработки и утверждения образовательных программ, принятый решением Ученого совета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 от 25.06.2020, протокол № 12, введенный в действие приказом ректора РХТУ им. Д.И. Менделеева от 29.06.2020</w:t>
      </w:r>
      <w:r w:rsidRPr="00BB7969">
        <w:rPr>
          <w:rFonts w:ascii="Times New Roman" w:hAnsi="Times New Roman" w:cs="Times New Roman"/>
          <w:sz w:val="24"/>
          <w:szCs w:val="24"/>
        </w:rPr>
        <w:br/>
        <w:t>№ 48-ОД;</w:t>
      </w:r>
    </w:p>
    <w:p w14:paraId="5762E7C2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об организации и использовании электронного обучения и дистанционных образовательных технологий при реализации образовательных программ в федеральном государственном бюджетном образовательном учреждении высшего образования «Российский химико-технологический университет имени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Менделеева», принятое решением Ученого совета РХТУ </w:t>
      </w:r>
      <w:r w:rsidR="00036166">
        <w:rPr>
          <w:rFonts w:ascii="Times New Roman" w:hAnsi="Times New Roman" w:cs="Times New Roman"/>
          <w:sz w:val="24"/>
          <w:szCs w:val="24"/>
        </w:rPr>
        <w:t>им. Д.И. Менделеева от 27.03.2020</w:t>
      </w:r>
      <w:r w:rsidRPr="00BB7969">
        <w:rPr>
          <w:rFonts w:ascii="Times New Roman" w:hAnsi="Times New Roman" w:cs="Times New Roman"/>
          <w:sz w:val="24"/>
          <w:szCs w:val="24"/>
        </w:rPr>
        <w:t>, протокол 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 xml:space="preserve">9, введенное в действие приказом ректора РХТУ </w:t>
      </w:r>
      <w:r w:rsidR="00036166">
        <w:rPr>
          <w:rFonts w:ascii="Times New Roman" w:hAnsi="Times New Roman" w:cs="Times New Roman"/>
          <w:sz w:val="24"/>
          <w:szCs w:val="24"/>
        </w:rPr>
        <w:t xml:space="preserve">им. Д.И. Менделеева от 27.03.2020 </w:t>
      </w:r>
      <w:r w:rsidRPr="00BB7969">
        <w:rPr>
          <w:rFonts w:ascii="Times New Roman" w:hAnsi="Times New Roman" w:cs="Times New Roman"/>
          <w:sz w:val="24"/>
          <w:szCs w:val="24"/>
        </w:rPr>
        <w:t>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>29 ОД.</w:t>
      </w:r>
    </w:p>
    <w:p w14:paraId="0861D333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BEFF7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 МЕТОДИЧЕСКИЕ УКАЗАНИЯ ДЛЯ ОБУЧАЮЩИХСЯ</w:t>
      </w:r>
    </w:p>
    <w:p w14:paraId="2FEBA87C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7EAB7D07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.1. Для студентов, обучающихся без использования дистанционных образовательных технологий</w:t>
      </w:r>
    </w:p>
    <w:p w14:paraId="13E86989" w14:textId="6D078D09" w:rsidR="001777D0" w:rsidRPr="00BB7969" w:rsidRDefault="001777D0" w:rsidP="00A17A5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i/>
          <w:sz w:val="24"/>
          <w:szCs w:val="24"/>
          <w:lang w:bidi="ar-SA"/>
        </w:rPr>
      </w:pPr>
    </w:p>
    <w:p w14:paraId="56256723" w14:textId="4DA6E538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Методические рекомендации по организации учебной работы обучающегося в 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магистратуре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направлены на повышение ритмичности и эффективности его аудиторной и самостоятельной работы по дисциплине. </w:t>
      </w:r>
    </w:p>
    <w:p w14:paraId="73F296A8" w14:textId="09CD156F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Дисциплина «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включает </w:t>
      </w:r>
      <w:r w:rsidR="0052038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раздел</w:t>
      </w:r>
      <w:r w:rsidR="00520382">
        <w:rPr>
          <w:rFonts w:ascii="Times New Roman" w:eastAsia="Times New Roman" w:hAnsi="Times New Roman" w:cs="Times New Roman"/>
          <w:sz w:val="24"/>
          <w:szCs w:val="24"/>
          <w:lang w:bidi="ar-SA"/>
        </w:rPr>
        <w:t>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каждый из которых имеет определенную логическую завершенность. При изучении материала каждого раздела рекомендуется регулярное повторение законспектированного лекционного материала, а также дополнение его сведениями из литературных источников, представленных в рабочей программе. При работе с указанными источниками рекомендуется составлять краткий конспект с обязательным фиксированием библиографических данных источника. Изучение материала каждого раздела заканчивается контролем его освоения в форме контрольной работы. Результаты выполнения контрольных работ оцениваются в соответствии с принятой в университете рейтинговой системой оценки знаний. </w:t>
      </w:r>
    </w:p>
    <w:p w14:paraId="3C8AAF48" w14:textId="12C362E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Рабочая программа дисциплины «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предусматривает проведение</w:t>
      </w:r>
      <w:r w:rsidR="00461A85" w:rsidRPr="00461A8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лабораторного практикума в объеме 34 ч. и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практических занятий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в объеме 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17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ч. Работы выполняются в часы, выделенные учебным планом в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семестре. </w:t>
      </w:r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Практические занятия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охватывают </w:t>
      </w:r>
      <w:proofErr w:type="gramStart"/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1-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proofErr w:type="gramEnd"/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разделы (в среднем по </w:t>
      </w:r>
      <w:r w:rsidR="00461A85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5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на каждый раздел). На выполнение каждой работы отводится примерно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часа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зависимости от трудоемкости.</w:t>
      </w:r>
    </w:p>
    <w:p w14:paraId="2F732790" w14:textId="440EB011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Целью выполнения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практических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и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является закрепление полученных знаний по дисциплине, расширение эрудиции и кругозора студента </w:t>
      </w:r>
      <w:r w:rsidR="00D75700"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магистратуры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области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информационных технологий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программирования на языке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развитие творческого потенциала и самостоятельного мышления студента. В задачи подготовки к выполнению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входит приобретение навыков работы с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основными конструкциями языка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получение навыка написания гибкого масштабируемого и поддерживаемого кода, написание консольных и оконных приложений,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получение опыта проведения работ, обработки, анализа полученных результатов, формулирования выводов по выполненной работе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C180F2" w14:textId="11378FDA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При подготовке к выполнению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практических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и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студент должен руководствоваться следующими основными принципами:</w:t>
      </w:r>
    </w:p>
    <w:p w14:paraId="6D7CC89C" w14:textId="0537D9D2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– сочетание в работе, с одной стороны, изученных в дисциплине </w:t>
      </w:r>
      <w:r w:rsidR="00054E10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«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теоретических положений и сведений, с другой, –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практических приемов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программирования на языке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Java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728FCE2" w14:textId="199B05F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– творческий аналитический подход к полученным в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практической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работе результатам, исключающий их простое перечисление и изложение.</w:t>
      </w:r>
    </w:p>
    <w:p w14:paraId="2A7A5FD1" w14:textId="64CFCEFF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Работа над подготовкой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к практическ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им и лабораторным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занятиям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ориентирована в первую очередь на самостоятельную работу обучающегося с информационными ресурсами –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учебными пособиями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, конспектом лекций и раздаточным материалом, научно-технической и справочной литературой, базами данных. Доступ к указанным ресурсам обеспечивается фондами научно-технической библиотеки вуза и городских научно-технических библиотек, электронными библиотеками и поисковыми системами Интернета.</w:t>
      </w:r>
    </w:p>
    <w:p w14:paraId="181DB16D" w14:textId="5329A701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Содержание и оформление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оценивается в соответствии с принятой в университете рейтинговой системой оценки знаний. Максимальная оценка за выполнение всех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работ составляет </w:t>
      </w:r>
      <w:r w:rsidR="0052038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36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 входит в </w:t>
      </w:r>
      <w:r w:rsidR="00A17A56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100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баллов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отводимых на работу студента в семестре. </w:t>
      </w:r>
    </w:p>
    <w:p w14:paraId="462C62BC" w14:textId="2C452072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Совокупная оценка текущей работы студента </w:t>
      </w:r>
      <w:r w:rsidR="00D63811"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магистратуры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семестре складывается из оценок за выполнение 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контрольных работ (максимальная оценка </w:t>
      </w:r>
      <w:r w:rsidR="004D68A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24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а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)</w:t>
      </w:r>
      <w:r w:rsidR="004D68A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="00A47534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(максимальная оценка </w:t>
      </w:r>
      <w:r w:rsidR="004D68A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36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47534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)</w:t>
      </w:r>
      <w:r w:rsidR="004D68A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 оценки на зачете (максимально 40 баллов)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Максимальная оценка текущей работы в каждом семестре составляет </w:t>
      </w:r>
      <w:r w:rsidR="00A47534">
        <w:rPr>
          <w:rFonts w:ascii="Times New Roman" w:eastAsia="Times New Roman" w:hAnsi="Times New Roman" w:cs="Times New Roman"/>
          <w:sz w:val="24"/>
          <w:szCs w:val="24"/>
          <w:lang w:bidi="ar-SA"/>
        </w:rPr>
        <w:t>100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баллов.</w:t>
      </w:r>
    </w:p>
    <w:p w14:paraId="2FD4B2B8" w14:textId="1C868E49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В соответствии с учебным планом изучение 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материала разделов </w:t>
      </w:r>
      <w:proofErr w:type="gramStart"/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1-3</w:t>
      </w:r>
      <w:proofErr w:type="gramEnd"/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происходит в</w:t>
      </w:r>
      <w:r w:rsidR="00670C32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о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</w:t>
      </w:r>
      <w:r w:rsidR="00670C3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семестре и заканчивается контролем его освоения в форме </w:t>
      </w:r>
      <w:r w:rsidR="00A47534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3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контрольных работ (максимальная оценка </w:t>
      </w:r>
      <w:r w:rsidR="004D68A2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8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баллов за каждую контрольную работу) и </w:t>
      </w:r>
      <w:r w:rsidR="00A47534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>зачета</w:t>
      </w:r>
      <w:r w:rsidR="004D68A2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 xml:space="preserve"> с оценкой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. </w:t>
      </w:r>
    </w:p>
    <w:p w14:paraId="0DD91051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B53B43D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.2. Для студентов, обучающихся с использованием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дистанционных образовательных технологий </w:t>
      </w:r>
    </w:p>
    <w:p w14:paraId="35366692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дисциплины и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.1 либо может быть изменено в соответствии с решением кафедры, в 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0309C3C9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8A8BA35" w14:textId="77777777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br w:type="page"/>
      </w:r>
      <w:r w:rsidR="0089149A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lastRenderedPageBreak/>
        <w:t>3</w:t>
      </w: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t>. МЕТОДИЧЕСКИЕ УКАЗАНИЯ ДЛЯ ПРЕПОДАВАТЕЛЕЙ</w:t>
      </w:r>
    </w:p>
    <w:p w14:paraId="6BFC41F8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77BB9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.1.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>без использования дистанционных образовательных технологий</w:t>
      </w:r>
    </w:p>
    <w:p w14:paraId="707D18AB" w14:textId="1939D6C8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zh-CN" w:bidi="ar-SA"/>
        </w:rPr>
      </w:pPr>
    </w:p>
    <w:p w14:paraId="0A283FFA" w14:textId="5277B7D3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Дисциплина «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» изучается в</w:t>
      </w:r>
      <w:r w:rsidR="005D44C9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о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</w:t>
      </w:r>
      <w:r w:rsidR="005D44C9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семестр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е</w:t>
      </w:r>
      <w:r w:rsidR="00D75700"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.</w:t>
      </w:r>
    </w:p>
    <w:p w14:paraId="452B0401" w14:textId="5B35E16C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При подготовке и проведении занятий преподаватель должен ориентироваться на то, что студенты, обучающиеся в 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магистратуре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, имеют общую подготовку по общенаучным, общеинженерным дисциплинам и основным профессиональным дисциплинам профиля, в объеме, предусмотренном учебным планом </w:t>
      </w:r>
      <w:r w:rsidR="00D75700" w:rsidRPr="00BB7969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ar-SA"/>
        </w:rPr>
        <w:t>магистратуры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, а также опыт восприятия и конспектирования изучаемого материала. В связи с этим материал дисциплины должен опираться на полученные знания и быть ориентирован</w:t>
      </w:r>
      <w:r w:rsidR="005D44C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на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их расширение и углубление в соответствии с современными теоретическими представлениями и технологическими новациями. Обучение студентов может быть организовано как в виде традиционных лекций и практических занятий, так и научной дискуссии, которая помогает приобрести навыки и умения обосновывать круг рассматриваемых вопросов, формулировать главные положения, определения и практические выводы из теоретических положений. На занятиях должна прослеживаться взаимосвязь рассматриваемых вопросов с ран</w:t>
      </w:r>
      <w:r w:rsidR="00D75700"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ее изученным материалом.</w:t>
      </w:r>
    </w:p>
    <w:p w14:paraId="1E457E52" w14:textId="42517AA5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Основной задачей преподавателя, ведущего занятия по дисциплине «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461A85" w:rsidRPr="00BA5C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Java</w:t>
      </w:r>
      <w:r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»,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является формирование у студентов компетенций в области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</w:t>
      </w:r>
      <w:r w:rsidR="00A47534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информационных технологий</w:t>
      </w:r>
      <w:r w:rsidR="005D44C9" w:rsidRPr="00BA5C5F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, технологий программирования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При выборе материала для занятий желательно обращаться к опыту ведущих зарубежных и отечественных научно-исследовательских центров, научно-производственных фирм и предприятий, использовать их научные, информационные и рекламные материалы и проводить их сравнительный анализ.</w:t>
      </w:r>
    </w:p>
    <w:p w14:paraId="35CAC26F" w14:textId="62886ED5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  <w:t xml:space="preserve">Во вводном занятии дисциплины следует остановиться на тенденциях </w:t>
      </w:r>
      <w:r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развития информационных технологий, специфики информационных потоков, провести обзор современных </w:t>
      </w:r>
      <w:r w:rsidR="005D44C9"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языков программирования</w:t>
      </w:r>
      <w:r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, баз данных, в общих чертах дать описание интернет-технологий. В дальнейшем перейти к детальному рассмотрению особенностей </w:t>
      </w:r>
      <w:r w:rsidR="00006C61"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языка программирования </w:t>
      </w:r>
      <w:r w:rsidR="00006C61"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eastAsia="zh-CN"/>
        </w:rPr>
        <w:t>Java</w:t>
      </w:r>
      <w:r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.</w:t>
      </w:r>
    </w:p>
    <w:p w14:paraId="003E9F34" w14:textId="41F0E224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Курс имеет практическую часть в виде </w:t>
      </w:r>
      <w:r w:rsidR="00006C61"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 xml:space="preserve">лабораторного практикума и </w:t>
      </w:r>
      <w:r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практических работ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а также много времени отводится на самостоятельную проработку материала. В практической части в виде </w:t>
      </w:r>
      <w:r w:rsidR="00006C61"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 xml:space="preserve">лабораторного практикума и </w:t>
      </w:r>
      <w:r w:rsidRPr="00BA5C5F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практических занятий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предполагается обучение магистрантов возможностям применения полученных знаний   для решения конкретных практических задач </w:t>
      </w:r>
      <w:r w:rsidR="00006C6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программирования, разработки консольных и оконных приложений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. </w:t>
      </w:r>
    </w:p>
    <w:p w14:paraId="246B6BFE" w14:textId="3FC81CDC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Необходимой компонентой лекционных и практических занятий по дисциплине является широкое использование наглядных пособий и иллюстративного материала, в том числе с применением компьютерной техники. Иллюстративный материал включает презентации по разделам дисциплины, выполненные с использованием различных программных продуктов (например, Power Point в составе Microsoft Office). Для демонстрации иллюстративного материала рекомендуется использование мультимедиа.</w:t>
      </w:r>
    </w:p>
    <w:p w14:paraId="481AABF7" w14:textId="77777777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При проведении занятий преподаватель может рекомендовать студентам проработку дополнительной литературы по тематике занятия, организуя ее обсуждение на практических занятиях, формирует у студентов навык к самостоятельной работе с разнообразными литературными источниками.</w:t>
      </w:r>
    </w:p>
    <w:p w14:paraId="45FAF62D" w14:textId="3D00C672" w:rsidR="001777D0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61C9DDB3" w14:textId="184B1783" w:rsidR="00D80A72" w:rsidRDefault="00D80A72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13D1BD42" w14:textId="70563715" w:rsidR="00D80A72" w:rsidRDefault="00D80A72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368C23FB" w14:textId="77777777" w:rsidR="00D80A72" w:rsidRPr="00BB7969" w:rsidRDefault="00D80A72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47C2F24A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.2.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с использованием дистанционных образовательных технологий </w:t>
      </w:r>
    </w:p>
    <w:p w14:paraId="1CD5E7D6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дисциплины и 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.1 либо может быть изменено в соответствии с решением кафедры, в 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7623B6D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Реализация ЭО и ДОТ предполагает использование следующих видов учебной деятельности: онлайн консультации, практические занятия, видео-лекции; лабораторные или практические работы, проводимые полностью или частично с применением ЭО и ДОТ; текущий контроль знаний и проверка самостоятельно выполняемых заданий.</w:t>
      </w:r>
    </w:p>
    <w:p w14:paraId="08BC9886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реализации РПД в зависимости от конкретной ситуации ЭО и ДОТ могут быть применены в следующем виде:</w:t>
      </w:r>
    </w:p>
    <w:p w14:paraId="4633F83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•</w:t>
      </w: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  <w:t>объем часов контактной работы обучающихся с преподавателем не сокращается и электронные образовательные ресурсы (ЭОР) методически обеспечивают самостоятельную работу обучающихся в объеме, предусмотренном рабочей программой данной дисциплины. При этом в случае необходимости занятия проводятся в режиме онлайн;</w:t>
      </w:r>
    </w:p>
    <w:p w14:paraId="6FB80F57" w14:textId="7EB8EBC4" w:rsidR="00BD59F2" w:rsidRPr="00D6164A" w:rsidRDefault="001777D0" w:rsidP="00D6164A">
      <w:pPr>
        <w:widowControl/>
        <w:autoSpaceDE/>
        <w:autoSpaceDN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•</w:t>
      </w: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смешанные формы обучения, сочетающие в себе аудиторные занятия (при возможности перевода части контактных часов работы обучающихся с преподавателем в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электронную информационно-образовательную среду без потери содержания учебной дисциплины) и ЭОР (часть учебного материала (например, лекции) может быть заменена ЭОР)</w:t>
      </w:r>
      <w:r w:rsid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BD59F2"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03316B21" w14:textId="6CEEB238" w:rsidR="00AA0B32" w:rsidRPr="00BB7969" w:rsidRDefault="00AA0B32" w:rsidP="00F353E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Разработчики методических указаний по дисциплине «</w:t>
      </w:r>
      <w:r w:rsidR="00006C61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Программирование на языке </w:t>
      </w:r>
      <w:r w:rsidR="00006C61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Java</w:t>
      </w: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»:</w:t>
      </w:r>
    </w:p>
    <w:p w14:paraId="19E78178" w14:textId="77777777" w:rsidR="00AA0B32" w:rsidRPr="00BB7969" w:rsidRDefault="00AA0B32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15EA013" w14:textId="5270D9F0" w:rsidR="00440445" w:rsidRPr="006645EB" w:rsidRDefault="00006C61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Ассистент</w:t>
      </w:r>
      <w:r w:rsidR="006645E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 кафедры ИКТ</w:t>
      </w:r>
      <w:r w:rsidR="00440445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__</w:t>
      </w:r>
      <w:r w:rsidR="00440445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 xml:space="preserve"> </w:t>
      </w:r>
      <w:r w:rsidR="00AF1C2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Е</w:t>
      </w:r>
      <w:r w:rsidR="006645E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.</w:t>
      </w:r>
      <w:r w:rsidR="00AF1C2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</w:t>
      </w:r>
      <w:r w:rsidR="006645E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. </w:t>
      </w:r>
      <w:r w:rsidR="00AF1C2B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Скичко    </w:t>
      </w:r>
      <w:r w:rsidR="00440445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</w:t>
      </w:r>
      <w:r w:rsidR="00440445" w:rsidRPr="00BA5C5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>_________________</w:t>
      </w:r>
    </w:p>
    <w:p w14:paraId="062FF4B0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78CABA1C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__________________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_________________</w:t>
      </w:r>
    </w:p>
    <w:p w14:paraId="1452AA87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4264B550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CA7B7" w14:textId="6CF41EFC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Методические указания по дисциплине «</w:t>
      </w:r>
      <w:r w:rsidR="00AF1C2B" w:rsidRPr="00BA5C5F">
        <w:rPr>
          <w:rFonts w:ascii="Times New Roman" w:hAnsi="Times New Roman" w:cs="Times New Roman"/>
          <w:sz w:val="24"/>
          <w:szCs w:val="24"/>
          <w:highlight w:val="yellow"/>
        </w:rPr>
        <w:t xml:space="preserve">Программирование на языке </w:t>
      </w:r>
      <w:r w:rsidR="00AF1C2B" w:rsidRPr="00BA5C5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Java</w:t>
      </w:r>
      <w:r w:rsidRPr="00BB7969">
        <w:rPr>
          <w:rFonts w:ascii="Times New Roman" w:hAnsi="Times New Roman" w:cs="Times New Roman"/>
          <w:sz w:val="24"/>
          <w:szCs w:val="24"/>
        </w:rPr>
        <w:t>» одобрены на заседании ка</w:t>
      </w:r>
      <w:r w:rsidR="009E706D" w:rsidRPr="00BB7969">
        <w:rPr>
          <w:rFonts w:ascii="Times New Roman" w:hAnsi="Times New Roman" w:cs="Times New Roman"/>
          <w:sz w:val="24"/>
          <w:szCs w:val="24"/>
        </w:rPr>
        <w:t>федры</w:t>
      </w:r>
      <w:r w:rsidR="00F353E3"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D6164A" w:rsidRPr="00D6164A">
        <w:rPr>
          <w:rFonts w:ascii="Times New Roman" w:hAnsi="Times New Roman" w:cs="Times New Roman"/>
          <w:sz w:val="24"/>
          <w:szCs w:val="24"/>
        </w:rPr>
        <w:t>Информационных компьютерных технологий</w:t>
      </w:r>
      <w:r w:rsidR="006645EB">
        <w:rPr>
          <w:rFonts w:ascii="Times New Roman" w:hAnsi="Times New Roman" w:cs="Times New Roman"/>
          <w:sz w:val="24"/>
          <w:szCs w:val="24"/>
        </w:rPr>
        <w:t xml:space="preserve"> (ИКТ)</w:t>
      </w:r>
      <w:r w:rsidRPr="00BB7969">
        <w:rPr>
          <w:rFonts w:ascii="Times New Roman" w:hAnsi="Times New Roman" w:cs="Times New Roman"/>
          <w:sz w:val="24"/>
          <w:szCs w:val="24"/>
        </w:rPr>
        <w:t xml:space="preserve">, протокол № </w:t>
      </w:r>
      <w:r w:rsidR="004D68A2">
        <w:rPr>
          <w:rFonts w:ascii="Times New Roman" w:hAnsi="Times New Roman" w:cs="Times New Roman"/>
          <w:sz w:val="24"/>
          <w:szCs w:val="24"/>
        </w:rPr>
        <w:t>17</w:t>
      </w:r>
      <w:r w:rsidRPr="00BB7969">
        <w:rPr>
          <w:rFonts w:ascii="Times New Roman" w:hAnsi="Times New Roman" w:cs="Times New Roman"/>
          <w:sz w:val="24"/>
          <w:szCs w:val="24"/>
        </w:rPr>
        <w:t xml:space="preserve"> от «</w:t>
      </w:r>
      <w:r w:rsidR="004D68A2">
        <w:rPr>
          <w:rFonts w:ascii="Times New Roman" w:hAnsi="Times New Roman" w:cs="Times New Roman"/>
          <w:sz w:val="24"/>
          <w:szCs w:val="24"/>
        </w:rPr>
        <w:t>28</w:t>
      </w:r>
      <w:r w:rsidRPr="00BB7969">
        <w:rPr>
          <w:rFonts w:ascii="Times New Roman" w:hAnsi="Times New Roman" w:cs="Times New Roman"/>
          <w:sz w:val="24"/>
          <w:szCs w:val="24"/>
        </w:rPr>
        <w:t xml:space="preserve">» </w:t>
      </w:r>
      <w:r w:rsidR="004D68A2">
        <w:rPr>
          <w:rFonts w:ascii="Times New Roman" w:hAnsi="Times New Roman" w:cs="Times New Roman"/>
          <w:sz w:val="24"/>
          <w:szCs w:val="24"/>
        </w:rPr>
        <w:t>февраля</w:t>
      </w:r>
      <w:r w:rsidRPr="00BB7969">
        <w:rPr>
          <w:rFonts w:ascii="Times New Roman" w:hAnsi="Times New Roman" w:cs="Times New Roman"/>
          <w:sz w:val="24"/>
          <w:szCs w:val="24"/>
        </w:rPr>
        <w:t xml:space="preserve"> 20</w:t>
      </w:r>
      <w:r w:rsidR="00D6164A">
        <w:rPr>
          <w:rFonts w:ascii="Times New Roman" w:hAnsi="Times New Roman" w:cs="Times New Roman"/>
          <w:sz w:val="24"/>
          <w:szCs w:val="24"/>
        </w:rPr>
        <w:t>2</w:t>
      </w:r>
      <w:r w:rsidR="004D68A2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B0ACF4E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FA32C" w14:textId="34CA258D" w:rsidR="00AA0B32" w:rsidRPr="006645EB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Заведующий кафедрой</w:t>
      </w:r>
      <w:r w:rsidR="006645EB">
        <w:rPr>
          <w:rFonts w:ascii="Times New Roman" w:hAnsi="Times New Roman" w:cs="Times New Roman"/>
          <w:sz w:val="24"/>
          <w:szCs w:val="24"/>
        </w:rPr>
        <w:t xml:space="preserve"> информационных компьютерных технологий</w:t>
      </w:r>
      <w:r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6645EB">
        <w:rPr>
          <w:rFonts w:ascii="Times New Roman" w:hAnsi="Times New Roman" w:cs="Times New Roman"/>
          <w:sz w:val="24"/>
          <w:szCs w:val="24"/>
        </w:rPr>
        <w:t>(</w:t>
      </w:r>
      <w:r w:rsidR="00D6164A" w:rsidRPr="00D6164A">
        <w:rPr>
          <w:rFonts w:ascii="Times New Roman" w:hAnsi="Times New Roman" w:cs="Times New Roman"/>
          <w:sz w:val="24"/>
          <w:szCs w:val="24"/>
        </w:rPr>
        <w:t>ИКТ</w:t>
      </w:r>
      <w:r w:rsidR="006645EB">
        <w:rPr>
          <w:rFonts w:ascii="Times New Roman" w:hAnsi="Times New Roman" w:cs="Times New Roman"/>
          <w:sz w:val="24"/>
          <w:szCs w:val="24"/>
        </w:rPr>
        <w:t>)</w:t>
      </w:r>
    </w:p>
    <w:p w14:paraId="4AE3C5E5" w14:textId="77777777" w:rsidR="00F353E3" w:rsidRPr="00BB7969" w:rsidRDefault="00F353E3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</w:p>
    <w:p w14:paraId="1F2BC626" w14:textId="0E624928" w:rsidR="00440445" w:rsidRPr="006645EB" w:rsidRDefault="006645EB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Д.т.н., профессор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 _</w:t>
      </w:r>
      <w:proofErr w:type="gramStart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Э.М.</w:t>
      </w:r>
      <w:proofErr w:type="gramEnd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 xml:space="preserve"> Кольцова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_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_________________</w:t>
      </w:r>
    </w:p>
    <w:p w14:paraId="6D5D5F1E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3216EE65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47322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6F819C0A" w14:textId="77777777" w:rsidR="00B91774" w:rsidRPr="00BB7969" w:rsidRDefault="00BD59F2" w:rsidP="00422139">
      <w:pPr>
        <w:pStyle w:val="1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lastRenderedPageBreak/>
        <w:t xml:space="preserve">Дополнения и изменения к </w:t>
      </w:r>
      <w:r w:rsidR="00076412" w:rsidRPr="00BB7969">
        <w:rPr>
          <w:rFonts w:ascii="Times New Roman" w:hAnsi="Times New Roman" w:cs="Times New Roman"/>
          <w:sz w:val="24"/>
          <w:szCs w:val="24"/>
        </w:rPr>
        <w:t>методическим указаниям</w:t>
      </w:r>
    </w:p>
    <w:p w14:paraId="5A4C30C7" w14:textId="6233BEC1" w:rsidR="00B91774" w:rsidRPr="006645EB" w:rsidRDefault="00BD59F2" w:rsidP="004221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5EB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AF1C2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Программирование на языке </w:t>
      </w:r>
      <w:r w:rsidR="00AF1C2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</w:t>
      </w:r>
      <w:r w:rsidR="00DC09A5" w:rsidRPr="006645EB">
        <w:rPr>
          <w:rFonts w:ascii="Times New Roman" w:hAnsi="Times New Roman" w:cs="Times New Roman"/>
          <w:b/>
          <w:sz w:val="24"/>
          <w:szCs w:val="24"/>
        </w:rPr>
        <w:t>»</w:t>
      </w:r>
    </w:p>
    <w:p w14:paraId="37F839F4" w14:textId="77777777" w:rsidR="00422139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(наименование дисциплины)</w:t>
      </w:r>
    </w:p>
    <w:p w14:paraId="48D4228D" w14:textId="77777777" w:rsidR="00B91774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направления подготовки (специальности)</w:t>
      </w:r>
    </w:p>
    <w:p w14:paraId="0D3E5E0E" w14:textId="51112938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B6C59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>.04.0</w:t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технологии</w:t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AB08F7" w14:textId="77777777" w:rsidR="00BD59F2" w:rsidRPr="00BB7969" w:rsidRDefault="00BD59F2" w:rsidP="00422139">
      <w:pPr>
        <w:pStyle w:val="a3"/>
        <w:jc w:val="center"/>
        <w:rPr>
          <w:rFonts w:ascii="Times New Roman" w:hAnsi="Times New Roman" w:cs="Times New Roman"/>
          <w:vertAlign w:val="superscript"/>
        </w:rPr>
      </w:pPr>
      <w:r w:rsidRPr="00BB7969">
        <w:rPr>
          <w:rFonts w:ascii="Times New Roman" w:hAnsi="Times New Roman" w:cs="Times New Roman"/>
          <w:vertAlign w:val="superscript"/>
        </w:rPr>
        <w:t>код и наименование направления подготовки (специальности)</w:t>
      </w:r>
    </w:p>
    <w:p w14:paraId="3883C951" w14:textId="74817EB4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Информационные технологии для цифрового проектирования</w:t>
      </w:r>
      <w:r w:rsidR="00ED69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D6250A" w14:textId="79E087B7" w:rsidR="00BD59F2" w:rsidRPr="003A1E9E" w:rsidRDefault="00422139" w:rsidP="003A1E9E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(наименование профиля подготовки (</w:t>
      </w:r>
      <w:r w:rsidR="006946A8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магистерской программы, </w:t>
      </w:r>
      <w:r w:rsidRPr="00BB7969">
        <w:rPr>
          <w:rFonts w:ascii="Times New Roman" w:hAnsi="Times New Roman" w:cs="Times New Roman"/>
          <w:szCs w:val="20"/>
          <w:vertAlign w:val="superscript"/>
        </w:rPr>
        <w:t>специализации))</w:t>
      </w:r>
    </w:p>
    <w:p w14:paraId="3757D197" w14:textId="77777777" w:rsidR="00BD59F2" w:rsidRPr="00BB7969" w:rsidRDefault="00BD59F2" w:rsidP="00BD59F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820"/>
        <w:gridCol w:w="3260"/>
      </w:tblGrid>
      <w:tr w:rsidR="00AA66A3" w:rsidRPr="00BB7969" w14:paraId="7AC7369C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F106958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Номер изменения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 дополнения</w:t>
            </w:r>
          </w:p>
        </w:tc>
        <w:tc>
          <w:tcPr>
            <w:tcW w:w="4820" w:type="dxa"/>
            <w:vAlign w:val="center"/>
          </w:tcPr>
          <w:p w14:paraId="73A6267D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Содержание дополнения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  <w:tc>
          <w:tcPr>
            <w:tcW w:w="3260" w:type="dxa"/>
            <w:vAlign w:val="center"/>
          </w:tcPr>
          <w:p w14:paraId="481F7B3A" w14:textId="77777777" w:rsidR="00AA66A3" w:rsidRPr="00BB7969" w:rsidRDefault="00BD59F2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Основание внесения</w:t>
            </w:r>
            <w:r w:rsidR="00AA66A3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изменения/дополнения</w:t>
            </w:r>
          </w:p>
        </w:tc>
      </w:tr>
      <w:tr w:rsidR="00AA66A3" w:rsidRPr="00BB7969" w14:paraId="70B6CE4E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4786F70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1FBED6C7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7425BF8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47CF2477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1F6F8A4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01587D0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45080B9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0B2195D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2B83FFBE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6840F07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7AAD4C2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65500E59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435F7F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72B36BF1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C6FAA6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1E55DF1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5F5B8736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55EFC01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7F6A6F4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D96D77" w14:paraId="5FC4F077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2E8B0A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23CE7101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1D207E2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1853EBF" w14:textId="77777777" w:rsidR="00AA66A3" w:rsidRPr="00D96D77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49DF39" w14:textId="77777777" w:rsidR="00DC09A5" w:rsidRPr="00D96D77" w:rsidRDefault="00DC09A5" w:rsidP="007E6F23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DC09A5" w:rsidRPr="00D96D77" w:rsidSect="00492EC8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6C31" w14:textId="77777777" w:rsidR="00EB7E06" w:rsidRDefault="00EB7E06" w:rsidP="00214091">
      <w:r>
        <w:separator/>
      </w:r>
    </w:p>
  </w:endnote>
  <w:endnote w:type="continuationSeparator" w:id="0">
    <w:p w14:paraId="48106E37" w14:textId="77777777" w:rsidR="00EB7E06" w:rsidRDefault="00EB7E06" w:rsidP="0021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761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F4160C8" w14:textId="77777777" w:rsidR="00214091" w:rsidRPr="00214091" w:rsidRDefault="00214091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214091">
          <w:rPr>
            <w:rFonts w:ascii="Times New Roman" w:hAnsi="Times New Roman" w:cs="Times New Roman"/>
            <w:sz w:val="24"/>
          </w:rPr>
          <w:fldChar w:fldCharType="begin"/>
        </w:r>
        <w:r w:rsidRPr="00214091">
          <w:rPr>
            <w:rFonts w:ascii="Times New Roman" w:hAnsi="Times New Roman" w:cs="Times New Roman"/>
            <w:sz w:val="24"/>
          </w:rPr>
          <w:instrText>PAGE   \* MERGEFORMAT</w:instrText>
        </w:r>
        <w:r w:rsidRPr="00214091">
          <w:rPr>
            <w:rFonts w:ascii="Times New Roman" w:hAnsi="Times New Roman" w:cs="Times New Roman"/>
            <w:sz w:val="24"/>
          </w:rPr>
          <w:fldChar w:fldCharType="separate"/>
        </w:r>
        <w:r w:rsidR="00036166">
          <w:rPr>
            <w:rFonts w:ascii="Times New Roman" w:hAnsi="Times New Roman" w:cs="Times New Roman"/>
            <w:noProof/>
            <w:sz w:val="24"/>
          </w:rPr>
          <w:t>2</w:t>
        </w:r>
        <w:r w:rsidRPr="0021409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2AD424" w14:textId="77777777" w:rsidR="00214091" w:rsidRPr="00214091" w:rsidRDefault="00214091">
    <w:pPr>
      <w:pStyle w:val="a8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039F" w14:textId="77777777" w:rsidR="00EB7E06" w:rsidRDefault="00EB7E06" w:rsidP="00214091">
      <w:r>
        <w:separator/>
      </w:r>
    </w:p>
  </w:footnote>
  <w:footnote w:type="continuationSeparator" w:id="0">
    <w:p w14:paraId="5F0E6524" w14:textId="77777777" w:rsidR="00EB7E06" w:rsidRDefault="00EB7E06" w:rsidP="0021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5B7"/>
    <w:multiLevelType w:val="multilevel"/>
    <w:tmpl w:val="D5FCC258"/>
    <w:lvl w:ilvl="0">
      <w:start w:val="5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1.%2"/>
      <w:lvlJc w:val="left"/>
      <w:pPr>
        <w:ind w:left="112" w:hanging="471"/>
      </w:pPr>
      <w:rPr>
        <w:rFonts w:hint="default"/>
        <w:b/>
        <w:w w:val="100"/>
        <w:lang w:val="ru-RU" w:eastAsia="ru-RU" w:bidi="ru-RU"/>
      </w:rPr>
    </w:lvl>
    <w:lvl w:ilvl="2">
      <w:numFmt w:val="bullet"/>
      <w:lvlText w:val="•"/>
      <w:lvlJc w:val="left"/>
      <w:pPr>
        <w:ind w:left="2051" w:hanging="47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3" w:hanging="47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5" w:hanging="47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7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47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10" w:hanging="47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2" w:hanging="471"/>
      </w:pPr>
      <w:rPr>
        <w:rFonts w:hint="default"/>
        <w:lang w:val="ru-RU" w:eastAsia="ru-RU" w:bidi="ru-RU"/>
      </w:rPr>
    </w:lvl>
  </w:abstractNum>
  <w:abstractNum w:abstractNumId="1" w15:restartNumberingAfterBreak="0">
    <w:nsid w:val="2E3F67A7"/>
    <w:multiLevelType w:val="multilevel"/>
    <w:tmpl w:val="735ACBF8"/>
    <w:lvl w:ilvl="0">
      <w:start w:val="1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2" w:hanging="471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2" w:hanging="704"/>
      </w:pPr>
      <w:rPr>
        <w:rFonts w:ascii="Times New Roman" w:eastAsia="Arial" w:hAnsi="Times New Roman" w:cs="Times New Roman" w:hint="default"/>
        <w:b/>
        <w:bCs/>
        <w:spacing w:val="-2"/>
        <w:w w:val="100"/>
        <w:sz w:val="24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78" w:hanging="7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36" w:hanging="7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4" w:hanging="7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3" w:hanging="7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11" w:hanging="7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9" w:hanging="704"/>
      </w:pPr>
      <w:rPr>
        <w:rFonts w:hint="default"/>
        <w:lang w:val="ru-RU" w:eastAsia="ru-RU" w:bidi="ru-RU"/>
      </w:rPr>
    </w:lvl>
  </w:abstractNum>
  <w:abstractNum w:abstractNumId="2" w15:restartNumberingAfterBreak="0">
    <w:nsid w:val="3659276E"/>
    <w:multiLevelType w:val="hybridMultilevel"/>
    <w:tmpl w:val="B374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34E0"/>
    <w:multiLevelType w:val="hybridMultilevel"/>
    <w:tmpl w:val="82243074"/>
    <w:lvl w:ilvl="0" w:tplc="190E8546">
      <w:start w:val="1"/>
      <w:numFmt w:val="decimal"/>
      <w:lvlText w:val="%1."/>
      <w:lvlJc w:val="left"/>
      <w:pPr>
        <w:ind w:left="112" w:hanging="607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73A441A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EEB40348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29306096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B726B07E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85EC2672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30CC6C68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5C161BA8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66B6AAD8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abstractNum w:abstractNumId="4" w15:restartNumberingAfterBreak="0">
    <w:nsid w:val="424A4E33"/>
    <w:multiLevelType w:val="hybridMultilevel"/>
    <w:tmpl w:val="78EEA350"/>
    <w:lvl w:ilvl="0" w:tplc="E6444556">
      <w:start w:val="1"/>
      <w:numFmt w:val="decimal"/>
      <w:lvlText w:val="%1."/>
      <w:lvlJc w:val="left"/>
      <w:pPr>
        <w:ind w:left="112" w:hanging="485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4664F0CE">
      <w:numFmt w:val="bullet"/>
      <w:lvlText w:val="•"/>
      <w:lvlJc w:val="left"/>
      <w:pPr>
        <w:ind w:left="1106" w:hanging="485"/>
      </w:pPr>
      <w:rPr>
        <w:rFonts w:hint="default"/>
        <w:lang w:val="ru-RU" w:eastAsia="ru-RU" w:bidi="ru-RU"/>
      </w:rPr>
    </w:lvl>
    <w:lvl w:ilvl="2" w:tplc="903CD0EE">
      <w:numFmt w:val="bullet"/>
      <w:lvlText w:val="•"/>
      <w:lvlJc w:val="left"/>
      <w:pPr>
        <w:ind w:left="2093" w:hanging="485"/>
      </w:pPr>
      <w:rPr>
        <w:rFonts w:hint="default"/>
        <w:lang w:val="ru-RU" w:eastAsia="ru-RU" w:bidi="ru-RU"/>
      </w:rPr>
    </w:lvl>
    <w:lvl w:ilvl="3" w:tplc="BC4E99A0">
      <w:numFmt w:val="bullet"/>
      <w:lvlText w:val="•"/>
      <w:lvlJc w:val="left"/>
      <w:pPr>
        <w:ind w:left="3079" w:hanging="485"/>
      </w:pPr>
      <w:rPr>
        <w:rFonts w:hint="default"/>
        <w:lang w:val="ru-RU" w:eastAsia="ru-RU" w:bidi="ru-RU"/>
      </w:rPr>
    </w:lvl>
    <w:lvl w:ilvl="4" w:tplc="1CD682DE">
      <w:numFmt w:val="bullet"/>
      <w:lvlText w:val="•"/>
      <w:lvlJc w:val="left"/>
      <w:pPr>
        <w:ind w:left="4066" w:hanging="485"/>
      </w:pPr>
      <w:rPr>
        <w:rFonts w:hint="default"/>
        <w:lang w:val="ru-RU" w:eastAsia="ru-RU" w:bidi="ru-RU"/>
      </w:rPr>
    </w:lvl>
    <w:lvl w:ilvl="5" w:tplc="083EAD54">
      <w:numFmt w:val="bullet"/>
      <w:lvlText w:val="•"/>
      <w:lvlJc w:val="left"/>
      <w:pPr>
        <w:ind w:left="5053" w:hanging="485"/>
      </w:pPr>
      <w:rPr>
        <w:rFonts w:hint="default"/>
        <w:lang w:val="ru-RU" w:eastAsia="ru-RU" w:bidi="ru-RU"/>
      </w:rPr>
    </w:lvl>
    <w:lvl w:ilvl="6" w:tplc="0402FD78">
      <w:numFmt w:val="bullet"/>
      <w:lvlText w:val="•"/>
      <w:lvlJc w:val="left"/>
      <w:pPr>
        <w:ind w:left="6039" w:hanging="485"/>
      </w:pPr>
      <w:rPr>
        <w:rFonts w:hint="default"/>
        <w:lang w:val="ru-RU" w:eastAsia="ru-RU" w:bidi="ru-RU"/>
      </w:rPr>
    </w:lvl>
    <w:lvl w:ilvl="7" w:tplc="966EA1DA">
      <w:numFmt w:val="bullet"/>
      <w:lvlText w:val="•"/>
      <w:lvlJc w:val="left"/>
      <w:pPr>
        <w:ind w:left="7026" w:hanging="485"/>
      </w:pPr>
      <w:rPr>
        <w:rFonts w:hint="default"/>
        <w:lang w:val="ru-RU" w:eastAsia="ru-RU" w:bidi="ru-RU"/>
      </w:rPr>
    </w:lvl>
    <w:lvl w:ilvl="8" w:tplc="BAB09468">
      <w:numFmt w:val="bullet"/>
      <w:lvlText w:val="•"/>
      <w:lvlJc w:val="left"/>
      <w:pPr>
        <w:ind w:left="8013" w:hanging="485"/>
      </w:pPr>
      <w:rPr>
        <w:rFonts w:hint="default"/>
        <w:lang w:val="ru-RU" w:eastAsia="ru-RU" w:bidi="ru-RU"/>
      </w:rPr>
    </w:lvl>
  </w:abstractNum>
  <w:abstractNum w:abstractNumId="5" w15:restartNumberingAfterBreak="0">
    <w:nsid w:val="623B49D9"/>
    <w:multiLevelType w:val="hybridMultilevel"/>
    <w:tmpl w:val="8ADA6C02"/>
    <w:lvl w:ilvl="0" w:tplc="FC005366">
      <w:start w:val="1"/>
      <w:numFmt w:val="bullet"/>
      <w:lvlText w:val=""/>
      <w:lvlJc w:val="left"/>
      <w:pPr>
        <w:ind w:left="112" w:hanging="243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9BB88518">
      <w:numFmt w:val="bullet"/>
      <w:lvlText w:val="•"/>
      <w:lvlJc w:val="left"/>
      <w:pPr>
        <w:ind w:left="1106" w:hanging="243"/>
      </w:pPr>
      <w:rPr>
        <w:rFonts w:hint="default"/>
        <w:lang w:val="ru-RU" w:eastAsia="ru-RU" w:bidi="ru-RU"/>
      </w:rPr>
    </w:lvl>
    <w:lvl w:ilvl="2" w:tplc="4B9C18B0">
      <w:numFmt w:val="bullet"/>
      <w:lvlText w:val="•"/>
      <w:lvlJc w:val="left"/>
      <w:pPr>
        <w:ind w:left="2093" w:hanging="243"/>
      </w:pPr>
      <w:rPr>
        <w:rFonts w:hint="default"/>
        <w:lang w:val="ru-RU" w:eastAsia="ru-RU" w:bidi="ru-RU"/>
      </w:rPr>
    </w:lvl>
    <w:lvl w:ilvl="3" w:tplc="59D6EF1E">
      <w:numFmt w:val="bullet"/>
      <w:lvlText w:val="•"/>
      <w:lvlJc w:val="left"/>
      <w:pPr>
        <w:ind w:left="3079" w:hanging="243"/>
      </w:pPr>
      <w:rPr>
        <w:rFonts w:hint="default"/>
        <w:lang w:val="ru-RU" w:eastAsia="ru-RU" w:bidi="ru-RU"/>
      </w:rPr>
    </w:lvl>
    <w:lvl w:ilvl="4" w:tplc="FBC41E98">
      <w:numFmt w:val="bullet"/>
      <w:lvlText w:val="•"/>
      <w:lvlJc w:val="left"/>
      <w:pPr>
        <w:ind w:left="4066" w:hanging="243"/>
      </w:pPr>
      <w:rPr>
        <w:rFonts w:hint="default"/>
        <w:lang w:val="ru-RU" w:eastAsia="ru-RU" w:bidi="ru-RU"/>
      </w:rPr>
    </w:lvl>
    <w:lvl w:ilvl="5" w:tplc="0C3E0BC8">
      <w:numFmt w:val="bullet"/>
      <w:lvlText w:val="•"/>
      <w:lvlJc w:val="left"/>
      <w:pPr>
        <w:ind w:left="5053" w:hanging="243"/>
      </w:pPr>
      <w:rPr>
        <w:rFonts w:hint="default"/>
        <w:lang w:val="ru-RU" w:eastAsia="ru-RU" w:bidi="ru-RU"/>
      </w:rPr>
    </w:lvl>
    <w:lvl w:ilvl="6" w:tplc="5712CC92">
      <w:numFmt w:val="bullet"/>
      <w:lvlText w:val="•"/>
      <w:lvlJc w:val="left"/>
      <w:pPr>
        <w:ind w:left="6039" w:hanging="243"/>
      </w:pPr>
      <w:rPr>
        <w:rFonts w:hint="default"/>
        <w:lang w:val="ru-RU" w:eastAsia="ru-RU" w:bidi="ru-RU"/>
      </w:rPr>
    </w:lvl>
    <w:lvl w:ilvl="7" w:tplc="9F3A01A2">
      <w:numFmt w:val="bullet"/>
      <w:lvlText w:val="•"/>
      <w:lvlJc w:val="left"/>
      <w:pPr>
        <w:ind w:left="7026" w:hanging="243"/>
      </w:pPr>
      <w:rPr>
        <w:rFonts w:hint="default"/>
        <w:lang w:val="ru-RU" w:eastAsia="ru-RU" w:bidi="ru-RU"/>
      </w:rPr>
    </w:lvl>
    <w:lvl w:ilvl="8" w:tplc="13807F70">
      <w:numFmt w:val="bullet"/>
      <w:lvlText w:val="•"/>
      <w:lvlJc w:val="left"/>
      <w:pPr>
        <w:ind w:left="8013" w:hanging="243"/>
      </w:pPr>
      <w:rPr>
        <w:rFonts w:hint="default"/>
        <w:lang w:val="ru-RU" w:eastAsia="ru-RU" w:bidi="ru-RU"/>
      </w:rPr>
    </w:lvl>
  </w:abstractNum>
  <w:abstractNum w:abstractNumId="6" w15:restartNumberingAfterBreak="0">
    <w:nsid w:val="66F21057"/>
    <w:multiLevelType w:val="hybridMultilevel"/>
    <w:tmpl w:val="F05C9052"/>
    <w:lvl w:ilvl="0" w:tplc="1C0A04E8">
      <w:start w:val="1"/>
      <w:numFmt w:val="decimal"/>
      <w:lvlText w:val="%1."/>
      <w:lvlJc w:val="left"/>
      <w:pPr>
        <w:ind w:left="473" w:hanging="361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FC005366">
      <w:start w:val="1"/>
      <w:numFmt w:val="bullet"/>
      <w:lvlText w:val=""/>
      <w:lvlJc w:val="left"/>
      <w:pPr>
        <w:ind w:left="112" w:hanging="236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2" w:tplc="F3BAB650">
      <w:numFmt w:val="bullet"/>
      <w:lvlText w:val="•"/>
      <w:lvlJc w:val="left"/>
      <w:pPr>
        <w:ind w:left="1536" w:hanging="236"/>
      </w:pPr>
      <w:rPr>
        <w:rFonts w:hint="default"/>
        <w:lang w:val="ru-RU" w:eastAsia="ru-RU" w:bidi="ru-RU"/>
      </w:rPr>
    </w:lvl>
    <w:lvl w:ilvl="3" w:tplc="95E26E82">
      <w:numFmt w:val="bullet"/>
      <w:lvlText w:val="•"/>
      <w:lvlJc w:val="left"/>
      <w:pPr>
        <w:ind w:left="2592" w:hanging="236"/>
      </w:pPr>
      <w:rPr>
        <w:rFonts w:hint="default"/>
        <w:lang w:val="ru-RU" w:eastAsia="ru-RU" w:bidi="ru-RU"/>
      </w:rPr>
    </w:lvl>
    <w:lvl w:ilvl="4" w:tplc="DE7A76A0">
      <w:numFmt w:val="bullet"/>
      <w:lvlText w:val="•"/>
      <w:lvlJc w:val="left"/>
      <w:pPr>
        <w:ind w:left="3648" w:hanging="236"/>
      </w:pPr>
      <w:rPr>
        <w:rFonts w:hint="default"/>
        <w:lang w:val="ru-RU" w:eastAsia="ru-RU" w:bidi="ru-RU"/>
      </w:rPr>
    </w:lvl>
    <w:lvl w:ilvl="5" w:tplc="58145F90">
      <w:numFmt w:val="bullet"/>
      <w:lvlText w:val="•"/>
      <w:lvlJc w:val="left"/>
      <w:pPr>
        <w:ind w:left="4705" w:hanging="236"/>
      </w:pPr>
      <w:rPr>
        <w:rFonts w:hint="default"/>
        <w:lang w:val="ru-RU" w:eastAsia="ru-RU" w:bidi="ru-RU"/>
      </w:rPr>
    </w:lvl>
    <w:lvl w:ilvl="6" w:tplc="A5A07FDC">
      <w:numFmt w:val="bullet"/>
      <w:lvlText w:val="•"/>
      <w:lvlJc w:val="left"/>
      <w:pPr>
        <w:ind w:left="5761" w:hanging="236"/>
      </w:pPr>
      <w:rPr>
        <w:rFonts w:hint="default"/>
        <w:lang w:val="ru-RU" w:eastAsia="ru-RU" w:bidi="ru-RU"/>
      </w:rPr>
    </w:lvl>
    <w:lvl w:ilvl="7" w:tplc="78FCC042">
      <w:numFmt w:val="bullet"/>
      <w:lvlText w:val="•"/>
      <w:lvlJc w:val="left"/>
      <w:pPr>
        <w:ind w:left="6817" w:hanging="236"/>
      </w:pPr>
      <w:rPr>
        <w:rFonts w:hint="default"/>
        <w:lang w:val="ru-RU" w:eastAsia="ru-RU" w:bidi="ru-RU"/>
      </w:rPr>
    </w:lvl>
    <w:lvl w:ilvl="8" w:tplc="2E54D382">
      <w:numFmt w:val="bullet"/>
      <w:lvlText w:val="•"/>
      <w:lvlJc w:val="left"/>
      <w:pPr>
        <w:ind w:left="7873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752E28E7"/>
    <w:multiLevelType w:val="hybridMultilevel"/>
    <w:tmpl w:val="A2EE0A94"/>
    <w:lvl w:ilvl="0" w:tplc="4D900EAC">
      <w:start w:val="1"/>
      <w:numFmt w:val="decimal"/>
      <w:lvlText w:val="%1."/>
      <w:lvlJc w:val="left"/>
      <w:pPr>
        <w:ind w:left="112" w:hanging="607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22C2F7D0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86EC7A7E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CF9E6F2E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D5D4A8D6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A50640E8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6E2266B6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F1B69C86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59AECDFA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num w:numId="1" w16cid:durableId="1132795474">
    <w:abstractNumId w:val="0"/>
  </w:num>
  <w:num w:numId="2" w16cid:durableId="1346246715">
    <w:abstractNumId w:val="4"/>
  </w:num>
  <w:num w:numId="3" w16cid:durableId="903612612">
    <w:abstractNumId w:val="7"/>
  </w:num>
  <w:num w:numId="4" w16cid:durableId="980161537">
    <w:abstractNumId w:val="3"/>
  </w:num>
  <w:num w:numId="5" w16cid:durableId="694038553">
    <w:abstractNumId w:val="6"/>
  </w:num>
  <w:num w:numId="6" w16cid:durableId="1004892765">
    <w:abstractNumId w:val="5"/>
  </w:num>
  <w:num w:numId="7" w16cid:durableId="565844631">
    <w:abstractNumId w:val="1"/>
  </w:num>
  <w:num w:numId="8" w16cid:durableId="171882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774"/>
    <w:rsid w:val="00006C61"/>
    <w:rsid w:val="00014E37"/>
    <w:rsid w:val="00016C7B"/>
    <w:rsid w:val="00036166"/>
    <w:rsid w:val="00054E10"/>
    <w:rsid w:val="00076412"/>
    <w:rsid w:val="00080C8F"/>
    <w:rsid w:val="000C7B14"/>
    <w:rsid w:val="000D5850"/>
    <w:rsid w:val="000E2198"/>
    <w:rsid w:val="00145C62"/>
    <w:rsid w:val="001777D0"/>
    <w:rsid w:val="00196EC8"/>
    <w:rsid w:val="001A2ABD"/>
    <w:rsid w:val="001E29C5"/>
    <w:rsid w:val="00214091"/>
    <w:rsid w:val="002250EE"/>
    <w:rsid w:val="002A33F7"/>
    <w:rsid w:val="002B4C4E"/>
    <w:rsid w:val="00336D8E"/>
    <w:rsid w:val="00346E85"/>
    <w:rsid w:val="00387D17"/>
    <w:rsid w:val="0039091B"/>
    <w:rsid w:val="003933AC"/>
    <w:rsid w:val="003A1E9E"/>
    <w:rsid w:val="003A2674"/>
    <w:rsid w:val="003A6C30"/>
    <w:rsid w:val="003B4073"/>
    <w:rsid w:val="003B5651"/>
    <w:rsid w:val="003B6C59"/>
    <w:rsid w:val="003C17CD"/>
    <w:rsid w:val="003E1AD0"/>
    <w:rsid w:val="00422139"/>
    <w:rsid w:val="00440445"/>
    <w:rsid w:val="00461A85"/>
    <w:rsid w:val="00476457"/>
    <w:rsid w:val="00480A09"/>
    <w:rsid w:val="0048661A"/>
    <w:rsid w:val="00492EC8"/>
    <w:rsid w:val="00493B5C"/>
    <w:rsid w:val="00497D23"/>
    <w:rsid w:val="004D68A2"/>
    <w:rsid w:val="00502B94"/>
    <w:rsid w:val="00517B68"/>
    <w:rsid w:val="00520382"/>
    <w:rsid w:val="005205BB"/>
    <w:rsid w:val="005338AA"/>
    <w:rsid w:val="005453E8"/>
    <w:rsid w:val="005462DE"/>
    <w:rsid w:val="005A44A6"/>
    <w:rsid w:val="005D44C9"/>
    <w:rsid w:val="005D462F"/>
    <w:rsid w:val="005E0BD0"/>
    <w:rsid w:val="005E7652"/>
    <w:rsid w:val="00625F01"/>
    <w:rsid w:val="006545B0"/>
    <w:rsid w:val="00656990"/>
    <w:rsid w:val="006645EB"/>
    <w:rsid w:val="00670C32"/>
    <w:rsid w:val="006824AF"/>
    <w:rsid w:val="00690E6C"/>
    <w:rsid w:val="006946A8"/>
    <w:rsid w:val="006B72E3"/>
    <w:rsid w:val="006D6E17"/>
    <w:rsid w:val="006E04DA"/>
    <w:rsid w:val="006E44F1"/>
    <w:rsid w:val="007124C0"/>
    <w:rsid w:val="00747671"/>
    <w:rsid w:val="00751EAF"/>
    <w:rsid w:val="0079253C"/>
    <w:rsid w:val="007A6038"/>
    <w:rsid w:val="007E6F23"/>
    <w:rsid w:val="00826DDF"/>
    <w:rsid w:val="0084560C"/>
    <w:rsid w:val="008673D5"/>
    <w:rsid w:val="00875DF2"/>
    <w:rsid w:val="0089149A"/>
    <w:rsid w:val="008A2553"/>
    <w:rsid w:val="008D5340"/>
    <w:rsid w:val="008F0C98"/>
    <w:rsid w:val="008F4E31"/>
    <w:rsid w:val="009257F7"/>
    <w:rsid w:val="00933D04"/>
    <w:rsid w:val="00941ADA"/>
    <w:rsid w:val="00965B7E"/>
    <w:rsid w:val="00984537"/>
    <w:rsid w:val="009E706D"/>
    <w:rsid w:val="00A1794F"/>
    <w:rsid w:val="00A17A56"/>
    <w:rsid w:val="00A222BB"/>
    <w:rsid w:val="00A24A36"/>
    <w:rsid w:val="00A261F9"/>
    <w:rsid w:val="00A2758B"/>
    <w:rsid w:val="00A31D52"/>
    <w:rsid w:val="00A33678"/>
    <w:rsid w:val="00A47534"/>
    <w:rsid w:val="00A5590A"/>
    <w:rsid w:val="00A918AB"/>
    <w:rsid w:val="00AA0B32"/>
    <w:rsid w:val="00AA66A3"/>
    <w:rsid w:val="00AF1C2B"/>
    <w:rsid w:val="00AF3079"/>
    <w:rsid w:val="00AF695D"/>
    <w:rsid w:val="00B053EC"/>
    <w:rsid w:val="00B05C36"/>
    <w:rsid w:val="00B36A3D"/>
    <w:rsid w:val="00B643B4"/>
    <w:rsid w:val="00B91774"/>
    <w:rsid w:val="00BA423F"/>
    <w:rsid w:val="00BA5C5F"/>
    <w:rsid w:val="00BB7969"/>
    <w:rsid w:val="00BD59F2"/>
    <w:rsid w:val="00BF3FB6"/>
    <w:rsid w:val="00C42840"/>
    <w:rsid w:val="00C47C4E"/>
    <w:rsid w:val="00C642F3"/>
    <w:rsid w:val="00C64993"/>
    <w:rsid w:val="00C760AE"/>
    <w:rsid w:val="00C77318"/>
    <w:rsid w:val="00CB5AEF"/>
    <w:rsid w:val="00CC1634"/>
    <w:rsid w:val="00CD1F99"/>
    <w:rsid w:val="00D41A0C"/>
    <w:rsid w:val="00D6164A"/>
    <w:rsid w:val="00D63811"/>
    <w:rsid w:val="00D75700"/>
    <w:rsid w:val="00D80A72"/>
    <w:rsid w:val="00D96D77"/>
    <w:rsid w:val="00DB5906"/>
    <w:rsid w:val="00DC09A5"/>
    <w:rsid w:val="00DC4333"/>
    <w:rsid w:val="00DF30E9"/>
    <w:rsid w:val="00E21954"/>
    <w:rsid w:val="00E61997"/>
    <w:rsid w:val="00E83929"/>
    <w:rsid w:val="00EA36C7"/>
    <w:rsid w:val="00EB7E06"/>
    <w:rsid w:val="00ED6985"/>
    <w:rsid w:val="00F21451"/>
    <w:rsid w:val="00F23A12"/>
    <w:rsid w:val="00F353E3"/>
    <w:rsid w:val="00F47936"/>
    <w:rsid w:val="00F66B3F"/>
    <w:rsid w:val="00F930C0"/>
    <w:rsid w:val="00FA7896"/>
    <w:rsid w:val="00FB50A4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ADE10"/>
  <w15:docId w15:val="{12ED480F-3F1A-4E06-8CF7-A5576F60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 w:firstLine="70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091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091"/>
    <w:rPr>
      <w:rFonts w:ascii="Arial" w:eastAsia="Arial" w:hAnsi="Arial" w:cs="Arial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A0B32"/>
    <w:rPr>
      <w:rFonts w:ascii="Arial" w:eastAsia="Arial" w:hAnsi="Arial" w:cs="Arial"/>
      <w:sz w:val="28"/>
      <w:szCs w:val="28"/>
      <w:lang w:val="ru-RU" w:eastAsia="ru-RU" w:bidi="ru-RU"/>
    </w:rPr>
  </w:style>
  <w:style w:type="paragraph" w:customStyle="1" w:styleId="aa">
    <w:basedOn w:val="a"/>
    <w:next w:val="ab"/>
    <w:rsid w:val="00D6164A"/>
    <w:pPr>
      <w:widowControl/>
      <w:autoSpaceDE/>
      <w:autoSpaceDN/>
      <w:spacing w:before="100" w:beforeAutospacing="1" w:after="100" w:afterAutospacing="1"/>
    </w:pPr>
    <w:rPr>
      <w:rFonts w:ascii="Tahoma" w:eastAsia="Arial Unicode MS" w:hAnsi="Tahoma" w:cs="Tahoma"/>
      <w:color w:val="6A696A"/>
      <w:lang w:val="en-US" w:eastAsia="en-US" w:bidi="ar-SA"/>
    </w:rPr>
  </w:style>
  <w:style w:type="paragraph" w:styleId="ab">
    <w:name w:val="Normal (Web)"/>
    <w:basedOn w:val="a"/>
    <w:uiPriority w:val="99"/>
    <w:semiHidden/>
    <w:unhideWhenUsed/>
    <w:rsid w:val="00A475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B40C-4114-45DE-9F21-D8AB5135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Область применения</vt:lpstr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Область применения</dc:title>
  <dc:creator>No Name</dc:creator>
  <cp:lastModifiedBy>Evgeniya Skichko</cp:lastModifiedBy>
  <cp:revision>62</cp:revision>
  <cp:lastPrinted>2020-06-18T08:00:00Z</cp:lastPrinted>
  <dcterms:created xsi:type="dcterms:W3CDTF">2018-12-02T15:57:00Z</dcterms:created>
  <dcterms:modified xsi:type="dcterms:W3CDTF">2023-01-19T19:50:00Z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2018-11-05T00:00:00Z</vt:filetime>
  </property>
</Properties>
</file>