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11"/>
        <w:gridCol w:w="1559"/>
        <w:gridCol w:w="2835"/>
        <w:gridCol w:w="1276"/>
      </w:tblGrid>
      <w:tr w:rsidR="00A857D3" w:rsidRPr="002742F6" w:rsidTr="00FE6927">
        <w:trPr>
          <w:trHeight w:val="424"/>
        </w:trPr>
        <w:tc>
          <w:tcPr>
            <w:tcW w:w="709" w:type="dxa"/>
            <w:tcBorders>
              <w:left w:val="single" w:sz="6" w:space="0" w:color="auto"/>
            </w:tcBorders>
            <w:shd w:val="clear" w:color="auto" w:fill="auto"/>
          </w:tcPr>
          <w:p w:rsidR="00A857D3" w:rsidRPr="0071518D" w:rsidRDefault="00A857D3" w:rsidP="00FE6927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 w:rsidRPr="0071518D">
              <w:rPr>
                <w:rFonts w:ascii="Times New Roman" w:hAnsi="Times New Roman"/>
                <w:b/>
                <w:i/>
                <w:sz w:val="28"/>
              </w:rPr>
              <w:t>№</w:t>
            </w:r>
          </w:p>
        </w:tc>
        <w:tc>
          <w:tcPr>
            <w:tcW w:w="4111" w:type="dxa"/>
            <w:shd w:val="clear" w:color="auto" w:fill="auto"/>
          </w:tcPr>
          <w:p w:rsidR="00A718FE" w:rsidRPr="00A718FE" w:rsidRDefault="005961FC" w:rsidP="00A718FE">
            <w:pPr>
              <w:jc w:val="center"/>
              <w:rPr>
                <w:rFonts w:ascii="Times New Roman" w:hAnsi="Times New Roman"/>
                <w:b/>
                <w:i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8"/>
              </w:rPr>
              <w:t>Розетк</w:t>
            </w:r>
            <w:proofErr w:type="spellEnd"/>
            <w:r w:rsidR="00A857D3" w:rsidRPr="0071518D">
              <w:rPr>
                <w:rFonts w:ascii="Times New Roman" w:hAnsi="Times New Roman"/>
                <w:b/>
                <w:i/>
                <w:sz w:val="28"/>
                <w:lang w:val="uk-UA"/>
              </w:rPr>
              <w:t>и</w:t>
            </w:r>
            <w:r w:rsidR="00A857D3" w:rsidRPr="0071518D">
              <w:rPr>
                <w:rFonts w:ascii="Times New Roman" w:hAnsi="Times New Roman"/>
                <w:b/>
                <w:i/>
                <w:sz w:val="28"/>
              </w:rPr>
              <w:t xml:space="preserve"> </w:t>
            </w:r>
            <w:r w:rsidR="00A718FE">
              <w:rPr>
                <w:rFonts w:ascii="Times New Roman" w:hAnsi="Times New Roman"/>
                <w:b/>
                <w:i/>
                <w:sz w:val="28"/>
                <w:lang w:val="uk-UA"/>
              </w:rPr>
              <w:t>та вимикачі</w:t>
            </w:r>
          </w:p>
        </w:tc>
        <w:tc>
          <w:tcPr>
            <w:tcW w:w="1559" w:type="dxa"/>
            <w:shd w:val="clear" w:color="auto" w:fill="auto"/>
          </w:tcPr>
          <w:p w:rsidR="00A857D3" w:rsidRPr="0071518D" w:rsidRDefault="00A857D3" w:rsidP="00FE6927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r w:rsidRPr="0071518D">
              <w:rPr>
                <w:rFonts w:ascii="Times New Roman" w:hAnsi="Times New Roman"/>
                <w:b/>
                <w:i/>
                <w:sz w:val="28"/>
              </w:rPr>
              <w:t>Кількість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857D3" w:rsidRPr="0071518D" w:rsidRDefault="00A857D3" w:rsidP="00FE6927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r w:rsidRPr="0071518D">
              <w:rPr>
                <w:rFonts w:ascii="Times New Roman" w:hAnsi="Times New Roman"/>
                <w:b/>
                <w:i/>
                <w:sz w:val="28"/>
              </w:rPr>
              <w:t>Виробник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A857D3" w:rsidRPr="0071518D" w:rsidRDefault="00A857D3" w:rsidP="00FE6927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proofErr w:type="gramStart"/>
            <w:r w:rsidRPr="0071518D">
              <w:rPr>
                <w:rFonts w:ascii="Times New Roman" w:hAnsi="Times New Roman"/>
                <w:b/>
                <w:i/>
                <w:sz w:val="28"/>
              </w:rPr>
              <w:t>Ц</w:t>
            </w:r>
            <w:proofErr w:type="gramEnd"/>
            <w:r w:rsidRPr="0071518D">
              <w:rPr>
                <w:rFonts w:ascii="Times New Roman" w:hAnsi="Times New Roman"/>
                <w:b/>
                <w:i/>
                <w:sz w:val="28"/>
              </w:rPr>
              <w:t>іна</w:t>
            </w:r>
            <w:proofErr w:type="spellEnd"/>
          </w:p>
        </w:tc>
      </w:tr>
      <w:tr w:rsidR="00A43BEC" w:rsidRPr="00797A41" w:rsidTr="005961FC">
        <w:trPr>
          <w:trHeight w:val="788"/>
        </w:trPr>
        <w:tc>
          <w:tcPr>
            <w:tcW w:w="709" w:type="dxa"/>
            <w:shd w:val="clear" w:color="auto" w:fill="auto"/>
          </w:tcPr>
          <w:p w:rsidR="00A43BEC" w:rsidRDefault="00EB3F69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="00A43BEC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BB53F5" w:rsidRDefault="00BB53F5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BB53F5" w:rsidRPr="00A43BEC" w:rsidRDefault="00BB53F5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shd w:val="clear" w:color="auto" w:fill="auto"/>
          </w:tcPr>
          <w:p w:rsidR="005961FC" w:rsidRDefault="005961FC" w:rsidP="004835A5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A43BEC" w:rsidRDefault="005961FC" w:rsidP="004835A5">
            <w:pPr>
              <w:spacing w:after="0"/>
              <w:jc w:val="center"/>
              <w:rPr>
                <w:rFonts w:ascii="Times New Roman" w:hAnsi="Times New Roman"/>
                <w:noProof/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3DAAB2B" wp14:editId="2B17F832">
                  <wp:extent cx="1708607" cy="667909"/>
                  <wp:effectExtent l="0" t="0" r="635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561" cy="67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1FC" w:rsidRDefault="005961FC" w:rsidP="005961F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Рамка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-постова</w:t>
            </w:r>
          </w:p>
          <w:p w:rsidR="00C3111E" w:rsidRPr="00A43BEC" w:rsidRDefault="00C3111E" w:rsidP="005961FC">
            <w:pPr>
              <w:spacing w:after="0"/>
              <w:rPr>
                <w:rFonts w:ascii="Times New Roman" w:hAnsi="Times New Roman"/>
                <w:noProof/>
                <w:lang w:val="uk-UA" w:eastAsia="uk-UA"/>
              </w:rPr>
            </w:pPr>
          </w:p>
        </w:tc>
        <w:tc>
          <w:tcPr>
            <w:tcW w:w="1559" w:type="dxa"/>
            <w:shd w:val="clear" w:color="auto" w:fill="auto"/>
          </w:tcPr>
          <w:p w:rsidR="00BB53F5" w:rsidRDefault="005961FC" w:rsidP="00A718F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шт.</w:t>
            </w:r>
          </w:p>
          <w:p w:rsidR="00BB53F5" w:rsidRDefault="00BB53F5" w:rsidP="00A718F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A43BEC" w:rsidRDefault="00A43BEC" w:rsidP="00A718F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:rsidR="00BB53F5" w:rsidRDefault="005961FC" w:rsidP="00BC1460">
            <w:pPr>
              <w:pStyle w:val="1"/>
              <w:spacing w:before="0" w:after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</w:t>
            </w:r>
            <w:proofErr w:type="spellEnd"/>
            <w:r w:rsidRPr="00797A4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-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Electric</w:t>
            </w:r>
            <w:proofErr w:type="spellEnd"/>
            <w:r w:rsidRPr="00797A4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A43BEC" w:rsidRPr="00A65D71" w:rsidRDefault="00A43BEC" w:rsidP="00BC1460">
            <w:pPr>
              <w:pStyle w:val="1"/>
              <w:spacing w:before="0"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BB53F5" w:rsidRDefault="005961FC" w:rsidP="00BC14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58,84 </w:t>
            </w:r>
          </w:p>
          <w:p w:rsidR="00BB53F5" w:rsidRDefault="005961FC" w:rsidP="00BC14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</w:p>
          <w:p w:rsidR="00A43BEC" w:rsidRPr="00A65D71" w:rsidRDefault="00A43BEC" w:rsidP="00BC14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5961FC" w:rsidRPr="00797A41" w:rsidTr="00C3111E">
        <w:trPr>
          <w:trHeight w:val="1766"/>
        </w:trPr>
        <w:tc>
          <w:tcPr>
            <w:tcW w:w="709" w:type="dxa"/>
            <w:shd w:val="clear" w:color="auto" w:fill="auto"/>
          </w:tcPr>
          <w:p w:rsidR="005961FC" w:rsidRDefault="005961FC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4111" w:type="dxa"/>
            <w:shd w:val="clear" w:color="auto" w:fill="auto"/>
          </w:tcPr>
          <w:p w:rsidR="005961FC" w:rsidRDefault="005961FC" w:rsidP="004835A5">
            <w:pPr>
              <w:spacing w:after="0"/>
              <w:jc w:val="center"/>
              <w:rPr>
                <w:rFonts w:ascii="Times New Roman" w:hAnsi="Times New Roman"/>
                <w:noProof/>
                <w:lang w:val="uk-UA" w:eastAsia="uk-UA"/>
              </w:rPr>
            </w:pPr>
          </w:p>
          <w:p w:rsidR="005961FC" w:rsidRPr="00A65D71" w:rsidRDefault="005961FC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noProof/>
                <w:lang w:val="uk-UA" w:eastAsia="uk-UA"/>
              </w:rPr>
              <w:drawing>
                <wp:inline distT="0" distB="0" distL="0" distR="0" wp14:anchorId="55FE0076" wp14:editId="0C647FCB">
                  <wp:extent cx="1593171" cy="474453"/>
                  <wp:effectExtent l="0" t="0" r="762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439" cy="47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1FC" w:rsidRDefault="005961FC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Рамка 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-постова</w:t>
            </w:r>
          </w:p>
          <w:p w:rsidR="005961FC" w:rsidRDefault="005961FC" w:rsidP="004835A5">
            <w:pPr>
              <w:spacing w:after="0"/>
              <w:jc w:val="center"/>
              <w:rPr>
                <w:rFonts w:ascii="Times New Roman" w:hAnsi="Times New Roman"/>
                <w:noProof/>
                <w:lang w:val="uk-UA" w:eastAsia="uk-UA"/>
              </w:rPr>
            </w:pPr>
          </w:p>
        </w:tc>
        <w:tc>
          <w:tcPr>
            <w:tcW w:w="1559" w:type="dxa"/>
            <w:shd w:val="clear" w:color="auto" w:fill="auto"/>
          </w:tcPr>
          <w:p w:rsidR="005961FC" w:rsidRDefault="005961FC" w:rsidP="00A718F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шт.</w:t>
            </w:r>
          </w:p>
        </w:tc>
        <w:tc>
          <w:tcPr>
            <w:tcW w:w="2835" w:type="dxa"/>
            <w:shd w:val="clear" w:color="auto" w:fill="auto"/>
          </w:tcPr>
          <w:p w:rsidR="005961FC" w:rsidRDefault="005961FC" w:rsidP="00BC1460">
            <w:pPr>
              <w:pStyle w:val="1"/>
              <w:spacing w:before="0" w:after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</w:t>
            </w:r>
            <w:proofErr w:type="spellEnd"/>
            <w:r w:rsidRPr="00797A4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-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Electric</w:t>
            </w:r>
            <w:proofErr w:type="spellEnd"/>
            <w:r w:rsidRPr="00797A4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961FC" w:rsidRDefault="005961FC" w:rsidP="00BC14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48,43 </w:t>
            </w:r>
            <w:proofErr w:type="spellStart"/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</w:p>
        </w:tc>
      </w:tr>
      <w:tr w:rsidR="00C3111E" w:rsidRPr="004835A5" w:rsidTr="00C3111E">
        <w:trPr>
          <w:trHeight w:val="1565"/>
        </w:trPr>
        <w:tc>
          <w:tcPr>
            <w:tcW w:w="709" w:type="dxa"/>
            <w:shd w:val="clear" w:color="auto" w:fill="auto"/>
          </w:tcPr>
          <w:p w:rsidR="00C3111E" w:rsidRPr="00A65D71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C3111E" w:rsidRDefault="00C3111E" w:rsidP="00C3111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C3111E" w:rsidRPr="00C3111E" w:rsidRDefault="00C3111E" w:rsidP="00C3111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3111E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1FD85533" wp14:editId="49495BB2">
                  <wp:extent cx="1307988" cy="620202"/>
                  <wp:effectExtent l="0" t="0" r="698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276" cy="62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11E" w:rsidRDefault="00C3111E" w:rsidP="00C3111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3111E">
              <w:rPr>
                <w:rFonts w:ascii="Times New Roman" w:hAnsi="Times New Roman"/>
                <w:sz w:val="24"/>
                <w:szCs w:val="24"/>
                <w:lang w:val="uk-UA"/>
              </w:rPr>
              <w:t>Рамка 3-постова</w:t>
            </w:r>
          </w:p>
          <w:p w:rsidR="00C3111E" w:rsidRPr="00C3111E" w:rsidRDefault="00C3111E" w:rsidP="00C3111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C3111E" w:rsidRPr="00797A41" w:rsidRDefault="00BB53F5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="00C3111E" w:rsidRPr="00797A4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E60D3C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</w:t>
            </w:r>
            <w:proofErr w:type="spellEnd"/>
            <w:r w:rsidRPr="00797A41"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-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Electric</w:t>
            </w:r>
            <w:proofErr w:type="spellEnd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3111E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38.82</w:t>
            </w:r>
          </w:p>
          <w:p w:rsidR="00C3111E" w:rsidRPr="00797A41" w:rsidRDefault="00C3111E" w:rsidP="001A5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  <w:proofErr w:type="gramEnd"/>
          </w:p>
        </w:tc>
      </w:tr>
      <w:tr w:rsidR="00C3111E" w:rsidRPr="004835A5" w:rsidTr="00C3111E">
        <w:trPr>
          <w:trHeight w:val="1440"/>
        </w:trPr>
        <w:tc>
          <w:tcPr>
            <w:tcW w:w="709" w:type="dxa"/>
            <w:shd w:val="clear" w:color="auto" w:fill="auto"/>
          </w:tcPr>
          <w:p w:rsidR="00C3111E" w:rsidRPr="00A65D71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D71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438D0135" wp14:editId="13741E21">
                  <wp:extent cx="1071164" cy="759124"/>
                  <wp:effectExtent l="0" t="0" r="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882" cy="7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11E" w:rsidRDefault="00C3111E" w:rsidP="00F0483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Рамка 2-постова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:rsidR="00C3111E" w:rsidRPr="00A65D71" w:rsidRDefault="00C3111E" w:rsidP="00C3111E">
            <w:pP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C3111E" w:rsidRPr="00A65D71" w:rsidRDefault="00BB53F5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  <w:r w:rsidR="00C3111E" w:rsidRPr="00A65D71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E60D3C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Schneider-Electric</w:t>
            </w:r>
            <w:proofErr w:type="spellEnd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3111E" w:rsidRDefault="00C3111E" w:rsidP="001A5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</w:rPr>
              <w:t>28.81</w:t>
            </w:r>
          </w:p>
          <w:p w:rsidR="00C3111E" w:rsidRPr="001A5E2C" w:rsidRDefault="00C3111E" w:rsidP="001A5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  <w:proofErr w:type="gramEnd"/>
          </w:p>
        </w:tc>
      </w:tr>
      <w:tr w:rsidR="00C3111E" w:rsidRPr="004835A5" w:rsidTr="00A718FE">
        <w:trPr>
          <w:trHeight w:val="741"/>
        </w:trPr>
        <w:tc>
          <w:tcPr>
            <w:tcW w:w="709" w:type="dxa"/>
            <w:shd w:val="clear" w:color="auto" w:fill="auto"/>
          </w:tcPr>
          <w:p w:rsidR="00C3111E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4111" w:type="dxa"/>
            <w:shd w:val="clear" w:color="auto" w:fill="auto"/>
          </w:tcPr>
          <w:p w:rsidR="00C3111E" w:rsidRDefault="00C3111E" w:rsidP="008F08EB">
            <w:pPr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</w:pPr>
          </w:p>
          <w:p w:rsidR="00C3111E" w:rsidRPr="00A65D71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D71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7D8307BC" wp14:editId="26CCAE0F">
                  <wp:extent cx="1071164" cy="759124"/>
                  <wp:effectExtent l="3492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081882" cy="7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11E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Рамка 2-постова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, вертикальна</w:t>
            </w:r>
          </w:p>
          <w:p w:rsidR="00C3111E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C3111E" w:rsidRPr="00A65D71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C3111E" w:rsidRPr="00A65D71" w:rsidRDefault="00BB53F5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  <w:r w:rsidR="00C3111E" w:rsidRPr="00A65D71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8F08EB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Schneider-Electric</w:t>
            </w:r>
            <w:proofErr w:type="spellEnd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C3111E" w:rsidRPr="00A65D71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3111E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</w:rPr>
              <w:t>28.81</w:t>
            </w:r>
          </w:p>
          <w:p w:rsidR="00C3111E" w:rsidRPr="001A5E2C" w:rsidRDefault="00C3111E" w:rsidP="008F08E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  <w:proofErr w:type="gramEnd"/>
          </w:p>
        </w:tc>
      </w:tr>
      <w:tr w:rsidR="00C3111E" w:rsidRPr="004835A5" w:rsidTr="00A718FE">
        <w:trPr>
          <w:trHeight w:val="1149"/>
        </w:trPr>
        <w:tc>
          <w:tcPr>
            <w:tcW w:w="709" w:type="dxa"/>
            <w:shd w:val="clear" w:color="auto" w:fill="auto"/>
          </w:tcPr>
          <w:p w:rsidR="00C3111E" w:rsidRPr="00A65D71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D71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4D306596" wp14:editId="54B61A9C">
                  <wp:extent cx="604298" cy="604298"/>
                  <wp:effectExtent l="0" t="0" r="5715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28e01194a86639d9446f24bdce621d8-228x228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75" cy="60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D71">
              <w:rPr>
                <w:rFonts w:ascii="Times New Roman" w:hAnsi="Times New Roman"/>
                <w:sz w:val="24"/>
                <w:szCs w:val="24"/>
              </w:rPr>
              <w:t xml:space="preserve">Рамка 1 - </w:t>
            </w:r>
            <w:proofErr w:type="spellStart"/>
            <w:r w:rsidRPr="00A65D71">
              <w:rPr>
                <w:rFonts w:ascii="Times New Roman" w:hAnsi="Times New Roman"/>
                <w:sz w:val="24"/>
                <w:szCs w:val="24"/>
              </w:rPr>
              <w:t>постова</w:t>
            </w:r>
            <w:proofErr w:type="spellEnd"/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C3111E" w:rsidRPr="00A65D71" w:rsidRDefault="00BB53F5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21</w:t>
            </w:r>
            <w:r w:rsidR="00C3111E" w:rsidRPr="00A65D71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E60D3C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Schneider-Electric</w:t>
            </w:r>
            <w:proofErr w:type="spellEnd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3111E" w:rsidRDefault="00C3111E" w:rsidP="001A5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</w:rPr>
              <w:t>57.30</w:t>
            </w:r>
          </w:p>
          <w:p w:rsidR="00C3111E" w:rsidRPr="001A5E2C" w:rsidRDefault="00C3111E" w:rsidP="001A5E2C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  <w:proofErr w:type="gramEnd"/>
          </w:p>
        </w:tc>
      </w:tr>
      <w:tr w:rsidR="00C3111E" w:rsidRPr="004835A5" w:rsidTr="00C3111E">
        <w:trPr>
          <w:trHeight w:val="1652"/>
        </w:trPr>
        <w:tc>
          <w:tcPr>
            <w:tcW w:w="709" w:type="dxa"/>
            <w:shd w:val="clear" w:color="auto" w:fill="auto"/>
          </w:tcPr>
          <w:p w:rsidR="00C3111E" w:rsidRPr="00A65D71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D71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4E51438D" wp14:editId="1E994D91">
                  <wp:extent cx="667909" cy="67294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47" cy="68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11E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A65D71">
              <w:rPr>
                <w:rFonts w:ascii="Times New Roman" w:hAnsi="Times New Roman"/>
                <w:sz w:val="24"/>
                <w:szCs w:val="24"/>
              </w:rPr>
              <w:t>Вимикач</w:t>
            </w:r>
            <w:proofErr w:type="spellEnd"/>
            <w:r w:rsidRPr="00A65D71">
              <w:rPr>
                <w:rFonts w:ascii="Times New Roman" w:hAnsi="Times New Roman"/>
                <w:sz w:val="24"/>
                <w:szCs w:val="24"/>
              </w:rPr>
              <w:t xml:space="preserve"> 1-клавішний</w:t>
            </w:r>
          </w:p>
          <w:p w:rsidR="00C3111E" w:rsidRPr="00C3111E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C3111E" w:rsidRPr="00A65D71" w:rsidRDefault="00BB53F5" w:rsidP="00F3434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  <w:r w:rsidR="00C3111E"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C3111E" w:rsidRPr="00A65D71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E60D3C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Schneider-Electric</w:t>
            </w:r>
            <w:proofErr w:type="spellEnd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3111E" w:rsidRDefault="00C3111E" w:rsidP="001A5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</w:rPr>
              <w:t>54.16</w:t>
            </w:r>
          </w:p>
          <w:p w:rsidR="00C3111E" w:rsidRPr="001A5E2C" w:rsidRDefault="00C3111E" w:rsidP="001A5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  <w:proofErr w:type="gramEnd"/>
          </w:p>
        </w:tc>
      </w:tr>
      <w:tr w:rsidR="00C3111E" w:rsidRPr="004835A5" w:rsidTr="00F34340">
        <w:trPr>
          <w:trHeight w:val="1022"/>
        </w:trPr>
        <w:tc>
          <w:tcPr>
            <w:tcW w:w="709" w:type="dxa"/>
            <w:shd w:val="clear" w:color="auto" w:fill="auto"/>
          </w:tcPr>
          <w:p w:rsidR="00C3111E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8.</w:t>
            </w:r>
          </w:p>
        </w:tc>
        <w:tc>
          <w:tcPr>
            <w:tcW w:w="4111" w:type="dxa"/>
            <w:shd w:val="clear" w:color="auto" w:fill="auto"/>
          </w:tcPr>
          <w:p w:rsidR="00C3111E" w:rsidRPr="00A65D71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C3111E" w:rsidRPr="00A65D71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D71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53BC023B" wp14:editId="6EAE7862">
                  <wp:extent cx="667909" cy="672943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47" cy="68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11E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A65D71">
              <w:rPr>
                <w:rFonts w:ascii="Times New Roman" w:hAnsi="Times New Roman"/>
                <w:sz w:val="24"/>
                <w:szCs w:val="24"/>
              </w:rPr>
              <w:t>Вимикач</w:t>
            </w:r>
            <w:proofErr w:type="spellEnd"/>
            <w:r w:rsidRPr="00A65D71">
              <w:rPr>
                <w:rFonts w:ascii="Times New Roman" w:hAnsi="Times New Roman"/>
                <w:sz w:val="24"/>
                <w:szCs w:val="24"/>
              </w:rPr>
              <w:t xml:space="preserve"> 1-клавішний</w:t>
            </w:r>
          </w:p>
          <w:p w:rsidR="00C3111E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(прохідний)</w:t>
            </w:r>
          </w:p>
          <w:p w:rsidR="00C3111E" w:rsidRPr="00C3111E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C3111E" w:rsidRPr="00A65D71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Pr="00A65D71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8F08EB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Schneider-Electric</w:t>
            </w:r>
            <w:proofErr w:type="spellEnd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C3111E" w:rsidRPr="00A65D71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3111E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</w:rPr>
              <w:t>54.16</w:t>
            </w:r>
          </w:p>
          <w:p w:rsidR="00C3111E" w:rsidRPr="001A5E2C" w:rsidRDefault="00C3111E" w:rsidP="008F08E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  <w:proofErr w:type="gramEnd"/>
          </w:p>
        </w:tc>
      </w:tr>
      <w:tr w:rsidR="00C3111E" w:rsidRPr="004835A5" w:rsidTr="00A718FE">
        <w:trPr>
          <w:trHeight w:val="827"/>
        </w:trPr>
        <w:tc>
          <w:tcPr>
            <w:tcW w:w="709" w:type="dxa"/>
            <w:shd w:val="clear" w:color="auto" w:fill="auto"/>
          </w:tcPr>
          <w:p w:rsidR="00C3111E" w:rsidRPr="00A65D71" w:rsidRDefault="00C3111E" w:rsidP="00A43BE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4111" w:type="dxa"/>
            <w:shd w:val="clear" w:color="auto" w:fill="auto"/>
          </w:tcPr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D71">
              <w:rPr>
                <w:rFonts w:ascii="Times New Roman" w:hAnsi="Times New Roman"/>
                <w:noProof/>
                <w:lang w:val="uk-UA" w:eastAsia="uk-UA"/>
              </w:rPr>
              <w:drawing>
                <wp:inline distT="0" distB="0" distL="0" distR="0" wp14:anchorId="1852E17D" wp14:editId="3EA13B52">
                  <wp:extent cx="750439" cy="72889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820" cy="72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Вимикач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A65D71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A65D71">
              <w:rPr>
                <w:rFonts w:ascii="Times New Roman" w:hAnsi="Times New Roman"/>
                <w:sz w:val="24"/>
                <w:szCs w:val="24"/>
              </w:rPr>
              <w:t>клавішний</w:t>
            </w:r>
            <w:proofErr w:type="spellEnd"/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(прохідний)</w:t>
            </w:r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C3111E" w:rsidRPr="00A65D71" w:rsidRDefault="00BB53F5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 w:rsidR="00C3111E"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C3111E" w:rsidRPr="00A65D71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E60D3C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Schneider-Electric</w:t>
            </w:r>
            <w:proofErr w:type="spellEnd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3111E" w:rsidRDefault="00C3111E" w:rsidP="00EB3F6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65 </w:t>
            </w:r>
          </w:p>
          <w:p w:rsidR="00C3111E" w:rsidRPr="001A5E2C" w:rsidRDefault="00C3111E" w:rsidP="00EB3F6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  <w:proofErr w:type="gramEnd"/>
          </w:p>
        </w:tc>
      </w:tr>
      <w:tr w:rsidR="00C3111E" w:rsidRPr="004835A5" w:rsidTr="004836C8">
        <w:trPr>
          <w:trHeight w:val="2197"/>
        </w:trPr>
        <w:tc>
          <w:tcPr>
            <w:tcW w:w="709" w:type="dxa"/>
            <w:shd w:val="clear" w:color="auto" w:fill="auto"/>
          </w:tcPr>
          <w:p w:rsidR="00C3111E" w:rsidRPr="00A65D71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C3111E" w:rsidRPr="00A65D71" w:rsidRDefault="00C3111E" w:rsidP="00BD01E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C3111E" w:rsidRPr="00A65D71" w:rsidRDefault="00C3111E" w:rsidP="00A43BE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noProof/>
                <w:lang w:val="uk-UA" w:eastAsia="uk-UA"/>
              </w:rPr>
              <w:drawing>
                <wp:inline distT="0" distB="0" distL="0" distR="0" wp14:anchorId="1F2D1002" wp14:editId="1ECBD3E0">
                  <wp:extent cx="750439" cy="72889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820" cy="72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  <w:proofErr w:type="spellStart"/>
            <w:r w:rsidRPr="00A65D71">
              <w:rPr>
                <w:rFonts w:ascii="Times New Roman" w:hAnsi="Times New Roman"/>
                <w:sz w:val="24"/>
                <w:szCs w:val="24"/>
              </w:rPr>
              <w:t>Вимикач</w:t>
            </w:r>
            <w:proofErr w:type="spellEnd"/>
            <w:r w:rsidRPr="00A65D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A65D71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A65D71">
              <w:rPr>
                <w:rFonts w:ascii="Times New Roman" w:hAnsi="Times New Roman"/>
                <w:sz w:val="24"/>
                <w:szCs w:val="24"/>
              </w:rPr>
              <w:t>клавішний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C3111E" w:rsidRPr="00A65D71" w:rsidRDefault="00BB53F5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  <w:r w:rsidR="00C3111E"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F34340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Schneider-Electric</w:t>
            </w:r>
            <w:proofErr w:type="spellEnd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C3111E" w:rsidRPr="00A65D71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  <w:shd w:val="clear" w:color="auto" w:fill="auto"/>
          </w:tcPr>
          <w:p w:rsidR="00C3111E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65 </w:t>
            </w:r>
          </w:p>
          <w:p w:rsidR="00C3111E" w:rsidRPr="00A65D71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  <w:proofErr w:type="gramEnd"/>
          </w:p>
        </w:tc>
      </w:tr>
      <w:tr w:rsidR="00C3111E" w:rsidRPr="004835A5" w:rsidTr="004835A5">
        <w:trPr>
          <w:trHeight w:val="1250"/>
        </w:trPr>
        <w:tc>
          <w:tcPr>
            <w:tcW w:w="709" w:type="dxa"/>
            <w:shd w:val="clear" w:color="auto" w:fill="auto"/>
          </w:tcPr>
          <w:p w:rsidR="00C3111E" w:rsidRPr="00A65D71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D71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64010455" wp14:editId="16102D56">
                  <wp:extent cx="644055" cy="644055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19" cy="64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11E" w:rsidRDefault="00C3111E" w:rsidP="00256B0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</w:rPr>
              <w:t>Розетка</w:t>
            </w:r>
          </w:p>
          <w:p w:rsidR="00C3111E" w:rsidRPr="00A43BEC" w:rsidRDefault="00C3111E" w:rsidP="00256B0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</w:tcPr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29 </w:t>
            </w:r>
            <w:r w:rsidRPr="00A65D71">
              <w:rPr>
                <w:rFonts w:ascii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E60D3C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Schneider-Electric</w:t>
            </w:r>
            <w:proofErr w:type="spellEnd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C3111E" w:rsidRPr="00A65D71" w:rsidRDefault="00C3111E" w:rsidP="00E60D3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3111E" w:rsidRPr="00A65D71" w:rsidRDefault="00C3111E" w:rsidP="001A5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65D71">
              <w:rPr>
                <w:rFonts w:ascii="Times New Roman" w:hAnsi="Times New Roman"/>
                <w:sz w:val="24"/>
                <w:szCs w:val="24"/>
              </w:rPr>
              <w:t>57.30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  <w:proofErr w:type="gramEnd"/>
          </w:p>
        </w:tc>
      </w:tr>
      <w:tr w:rsidR="00C3111E" w:rsidRPr="004835A5" w:rsidTr="004836C8">
        <w:trPr>
          <w:trHeight w:val="1700"/>
        </w:trPr>
        <w:tc>
          <w:tcPr>
            <w:tcW w:w="709" w:type="dxa"/>
            <w:shd w:val="clear" w:color="auto" w:fill="auto"/>
          </w:tcPr>
          <w:p w:rsidR="00C3111E" w:rsidRPr="00A65D71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12.</w:t>
            </w:r>
          </w:p>
        </w:tc>
        <w:tc>
          <w:tcPr>
            <w:tcW w:w="4111" w:type="dxa"/>
            <w:shd w:val="clear" w:color="auto" w:fill="auto"/>
          </w:tcPr>
          <w:p w:rsidR="00C3111E" w:rsidRPr="00A65D71" w:rsidRDefault="00C3111E" w:rsidP="004836C8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en-US" w:eastAsia="en-US"/>
              </w:rPr>
            </w:pPr>
          </w:p>
          <w:p w:rsidR="00C3111E" w:rsidRPr="00A65D71" w:rsidRDefault="00C3111E" w:rsidP="004836C8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r w:rsidRPr="00A65D71">
              <w:rPr>
                <w:noProof/>
              </w:rPr>
              <w:drawing>
                <wp:inline distT="0" distB="0" distL="0" distR="0" wp14:anchorId="31D97FFB" wp14:editId="000F892B">
                  <wp:extent cx="682864" cy="669562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195" cy="68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11E" w:rsidRPr="00A65D71" w:rsidRDefault="00C3111E" w:rsidP="004836C8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en-US" w:eastAsia="en-US"/>
              </w:rPr>
            </w:pPr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Розетка </w:t>
            </w:r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en-US" w:eastAsia="en-US"/>
              </w:rPr>
              <w:t>TV</w:t>
            </w:r>
          </w:p>
          <w:p w:rsidR="00C3111E" w:rsidRPr="00A65D71" w:rsidRDefault="00C3111E" w:rsidP="004836C8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559" w:type="dxa"/>
            <w:shd w:val="clear" w:color="auto" w:fill="auto"/>
          </w:tcPr>
          <w:p w:rsidR="00C3111E" w:rsidRPr="00A65D71" w:rsidRDefault="00C3111E" w:rsidP="004836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Pr="00A65D7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A65D71">
            <w:pPr>
              <w:pStyle w:val="1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Schneider-Electric</w:t>
            </w:r>
            <w:proofErr w:type="spellEnd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 </w:t>
            </w:r>
            <w:proofErr w:type="spellStart"/>
            <w:r w:rsidRPr="00A65D7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Asfora</w:t>
            </w:r>
            <w:proofErr w:type="spellEnd"/>
          </w:p>
          <w:p w:rsidR="00C3111E" w:rsidRPr="00A65D71" w:rsidRDefault="00C3111E" w:rsidP="004836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C3111E" w:rsidRPr="00A65D71" w:rsidRDefault="00C3111E" w:rsidP="004836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104,80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proofErr w:type="spellEnd"/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</w:p>
        </w:tc>
      </w:tr>
      <w:tr w:rsidR="00C3111E" w:rsidRPr="004835A5" w:rsidTr="00697707">
        <w:trPr>
          <w:trHeight w:val="1480"/>
        </w:trPr>
        <w:tc>
          <w:tcPr>
            <w:tcW w:w="709" w:type="dxa"/>
            <w:shd w:val="clear" w:color="auto" w:fill="auto"/>
          </w:tcPr>
          <w:p w:rsidR="00C3111E" w:rsidRPr="00A65D71" w:rsidRDefault="00C3111E" w:rsidP="004835A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13.</w:t>
            </w:r>
          </w:p>
        </w:tc>
        <w:tc>
          <w:tcPr>
            <w:tcW w:w="4111" w:type="dxa"/>
            <w:shd w:val="clear" w:color="auto" w:fill="auto"/>
          </w:tcPr>
          <w:p w:rsidR="00C3111E" w:rsidRDefault="00C3111E" w:rsidP="004836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C3111E" w:rsidRPr="00A65D71" w:rsidRDefault="00C3111E" w:rsidP="004836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noProof/>
                <w:lang w:val="uk-UA" w:eastAsia="uk-UA"/>
              </w:rPr>
              <w:drawing>
                <wp:inline distT="0" distB="0" distL="0" distR="0" wp14:anchorId="476E274D" wp14:editId="67E68E83">
                  <wp:extent cx="755730" cy="763325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25" cy="76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111E" w:rsidRPr="00A65D71" w:rsidRDefault="00C3111E" w:rsidP="004836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>Інтернет розетка</w:t>
            </w:r>
          </w:p>
          <w:p w:rsidR="00C3111E" w:rsidRPr="00A65D71" w:rsidRDefault="00C3111E" w:rsidP="004836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shd w:val="clear" w:color="auto" w:fill="auto"/>
          </w:tcPr>
          <w:p w:rsidR="00C3111E" w:rsidRPr="00A65D71" w:rsidRDefault="00BB53F5" w:rsidP="004836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  <w:r w:rsidR="00C3111E"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шт.</w:t>
            </w:r>
          </w:p>
        </w:tc>
        <w:tc>
          <w:tcPr>
            <w:tcW w:w="2835" w:type="dxa"/>
            <w:shd w:val="clear" w:color="auto" w:fill="auto"/>
          </w:tcPr>
          <w:p w:rsidR="00C3111E" w:rsidRPr="00A65D71" w:rsidRDefault="00C3111E" w:rsidP="004836C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65D71">
              <w:rPr>
                <w:rFonts w:ascii="Times New Roman" w:hAnsi="Times New Roman"/>
                <w:sz w:val="24"/>
                <w:szCs w:val="24"/>
              </w:rPr>
              <w:t>Schneider-Electric</w:t>
            </w:r>
            <w:proofErr w:type="spellEnd"/>
            <w:r w:rsidRPr="00A65D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5D71">
              <w:rPr>
                <w:rFonts w:ascii="Times New Roman" w:hAnsi="Times New Roman"/>
                <w:sz w:val="24"/>
                <w:szCs w:val="24"/>
              </w:rPr>
              <w:t>Asfora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C3111E" w:rsidRDefault="00C3111E" w:rsidP="001A5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65D7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118 </w:t>
            </w:r>
          </w:p>
          <w:p w:rsidR="00C3111E" w:rsidRPr="00A65D71" w:rsidRDefault="00C3111E" w:rsidP="001A5E2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грн</w:t>
            </w:r>
            <w:r w:rsidRPr="00797A41">
              <w:rPr>
                <w:rFonts w:ascii="Times New Roman" w:hAnsi="Times New Roman"/>
                <w:sz w:val="24"/>
                <w:szCs w:val="24"/>
                <w:lang w:val="uk-UA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</w:p>
        </w:tc>
      </w:tr>
    </w:tbl>
    <w:p w:rsidR="000F72C7" w:rsidRPr="00781C0C" w:rsidRDefault="000F72C7">
      <w:pPr>
        <w:rPr>
          <w:lang w:val="uk-UA"/>
        </w:rPr>
      </w:pPr>
    </w:p>
    <w:sectPr w:rsidR="000F72C7" w:rsidRPr="00781C0C" w:rsidSect="000545A6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58"/>
    <w:rsid w:val="000F72C7"/>
    <w:rsid w:val="001406D1"/>
    <w:rsid w:val="001A5E2C"/>
    <w:rsid w:val="00226D04"/>
    <w:rsid w:val="00256B02"/>
    <w:rsid w:val="003C4CD9"/>
    <w:rsid w:val="004835A5"/>
    <w:rsid w:val="004836C8"/>
    <w:rsid w:val="005961FC"/>
    <w:rsid w:val="005B20F2"/>
    <w:rsid w:val="00697707"/>
    <w:rsid w:val="00781C0C"/>
    <w:rsid w:val="00797A41"/>
    <w:rsid w:val="007C080F"/>
    <w:rsid w:val="00967CC7"/>
    <w:rsid w:val="009C6237"/>
    <w:rsid w:val="00A43BEC"/>
    <w:rsid w:val="00A54758"/>
    <w:rsid w:val="00A65D71"/>
    <w:rsid w:val="00A718FE"/>
    <w:rsid w:val="00A857D3"/>
    <w:rsid w:val="00AD4365"/>
    <w:rsid w:val="00BB53F5"/>
    <w:rsid w:val="00BD01E2"/>
    <w:rsid w:val="00BE1E4B"/>
    <w:rsid w:val="00C3111E"/>
    <w:rsid w:val="00C41776"/>
    <w:rsid w:val="00DA00B5"/>
    <w:rsid w:val="00EB3F69"/>
    <w:rsid w:val="00F04838"/>
    <w:rsid w:val="00F3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7D3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A85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7D3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857D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crnc">
    <w:name w:val="crnc"/>
    <w:basedOn w:val="a0"/>
    <w:rsid w:val="00A85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7D3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A85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7D3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857D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crnc">
    <w:name w:val="crnc"/>
    <w:basedOn w:val="a0"/>
    <w:rsid w:val="00A8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299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F9D32-39A6-4630-A366-FB4A7EFD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641</Words>
  <Characters>366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20</cp:revision>
  <dcterms:created xsi:type="dcterms:W3CDTF">2018-04-24T09:21:00Z</dcterms:created>
  <dcterms:modified xsi:type="dcterms:W3CDTF">2018-09-24T13:41:00Z</dcterms:modified>
</cp:coreProperties>
</file>