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32378E02" w:rsidR="00202D4A" w:rsidRPr="00FE4B53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1F7424">
        <w:rPr>
          <w:b/>
          <w:sz w:val="28"/>
          <w:szCs w:val="28"/>
        </w:rPr>
        <w:t>11</w:t>
      </w:r>
    </w:p>
    <w:p w14:paraId="0F0C4718" w14:textId="6EBA3B3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612A8B">
        <w:rPr>
          <w:b/>
          <w:sz w:val="28"/>
          <w:szCs w:val="28"/>
        </w:rPr>
        <w:t>Анализ данных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453EA6E5" w14:textId="2EB73839" w:rsidR="00FE4B53" w:rsidRDefault="00FE4B53" w:rsidP="00FE4B53">
      <w:pPr>
        <w:spacing w:line="360" w:lineRule="auto"/>
        <w:ind w:firstLine="709"/>
        <w:jc w:val="both"/>
        <w:rPr>
          <w:sz w:val="28"/>
        </w:rPr>
      </w:pPr>
      <w:r w:rsidRPr="00FE4B53">
        <w:rPr>
          <w:sz w:val="28"/>
        </w:rPr>
        <w:lastRenderedPageBreak/>
        <w:t xml:space="preserve">Тема: </w:t>
      </w:r>
      <w:r w:rsidR="00C5024A" w:rsidRPr="00C5024A">
        <w:rPr>
          <w:sz w:val="28"/>
        </w:rPr>
        <w:t>Управление процессами в Python</w:t>
      </w:r>
    </w:p>
    <w:p w14:paraId="5BC30746" w14:textId="63A979DC" w:rsidR="00FE4B53" w:rsidRDefault="00FE4B53" w:rsidP="00C5024A">
      <w:pPr>
        <w:spacing w:line="360" w:lineRule="auto"/>
        <w:ind w:firstLine="709"/>
        <w:jc w:val="both"/>
        <w:rPr>
          <w:sz w:val="28"/>
        </w:rPr>
      </w:pPr>
      <w:r w:rsidRPr="00FE4B53">
        <w:rPr>
          <w:sz w:val="28"/>
        </w:rPr>
        <w:t xml:space="preserve">Цель: </w:t>
      </w:r>
      <w:r w:rsidR="00C5024A" w:rsidRPr="00C5024A">
        <w:rPr>
          <w:sz w:val="28"/>
        </w:rPr>
        <w:t>приобретение навыков написания многозадачных приложений на</w:t>
      </w:r>
      <w:r w:rsidR="00C5024A">
        <w:rPr>
          <w:sz w:val="28"/>
          <w:lang w:val="en-150"/>
        </w:rPr>
        <w:t xml:space="preserve"> </w:t>
      </w:r>
      <w:r w:rsidR="00C5024A" w:rsidRPr="00C5024A">
        <w:rPr>
          <w:sz w:val="28"/>
        </w:rPr>
        <w:t>языке программирования Python версии 3.x.</w:t>
      </w:r>
    </w:p>
    <w:p w14:paraId="2DE3CEF1" w14:textId="63CCDCC7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 xml:space="preserve">4. Дополнил </w:t>
      </w:r>
      <w:proofErr w:type="gramStart"/>
      <w:r w:rsidRPr="005F7C0C">
        <w:rPr>
          <w:color w:val="000000" w:themeColor="text1"/>
          <w:sz w:val="28"/>
          <w:szCs w:val="28"/>
        </w:rPr>
        <w:t>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proofErr w:type="gram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 </w:t>
      </w:r>
      <w:proofErr w:type="spellStart"/>
      <w:r w:rsidRPr="005F7C0C">
        <w:rPr>
          <w:color w:val="000000" w:themeColor="text1"/>
          <w:sz w:val="28"/>
          <w:szCs w:val="28"/>
        </w:rPr>
        <w:t>PyCharm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12B7CEAB" w14:textId="2B82356E" w:rsidR="00FC0FCE" w:rsidRPr="000C41B0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3DC16267" w14:textId="77777777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задание.</w:t>
      </w:r>
    </w:p>
    <w:p w14:paraId="1F9E306A" w14:textId="054E33B0" w:rsidR="005A0E1D" w:rsidRDefault="00317EA1" w:rsidP="00317EA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7EA1">
        <w:rPr>
          <w:color w:val="000000" w:themeColor="text1"/>
          <w:sz w:val="28"/>
          <w:szCs w:val="28"/>
        </w:rPr>
        <w:t>Для своего индивидуального задания лабораторной работы 2.23 необходимо реализовать</w:t>
      </w:r>
      <w:r>
        <w:rPr>
          <w:color w:val="000000" w:themeColor="text1"/>
          <w:sz w:val="28"/>
          <w:szCs w:val="28"/>
          <w:lang w:val="en-150"/>
        </w:rPr>
        <w:t xml:space="preserve"> </w:t>
      </w:r>
      <w:r w:rsidRPr="00317EA1">
        <w:rPr>
          <w:color w:val="000000" w:themeColor="text1"/>
          <w:sz w:val="28"/>
          <w:szCs w:val="28"/>
        </w:rPr>
        <w:t>вычисление значений в двух функций в отдельных процессах.</w:t>
      </w:r>
    </w:p>
    <w:p w14:paraId="2421A594" w14:textId="72C15F4A" w:rsidR="00890394" w:rsidRDefault="00890394" w:rsidP="00317EA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Код:</w:t>
      </w:r>
    </w:p>
    <w:p w14:paraId="5D024D73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proofErr w:type="gramStart"/>
      <w:r w:rsidRPr="00890394">
        <w:rPr>
          <w:color w:val="000000" w:themeColor="text1"/>
          <w:sz w:val="16"/>
          <w:szCs w:val="16"/>
          <w:lang w:val="en-GB"/>
        </w:rPr>
        <w:t>#!/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usr/bin/env python3</w:t>
      </w:r>
    </w:p>
    <w:p w14:paraId="3C620AA5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># -*- coding: utf-8 -*-</w:t>
      </w:r>
    </w:p>
    <w:p w14:paraId="183F3BED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4CEAC0B9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>import math</w:t>
      </w:r>
    </w:p>
    <w:p w14:paraId="64F059F0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>from multiprocessing import Process, Array</w:t>
      </w:r>
    </w:p>
    <w:p w14:paraId="73B73921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5717AB3C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>epsilon = 1e-7</w:t>
      </w:r>
    </w:p>
    <w:p w14:paraId="42110D90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23423551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3E041C66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def </w:t>
      </w:r>
      <w:proofErr w:type="spellStart"/>
      <w:proofErr w:type="gramStart"/>
      <w:r w:rsidRPr="00890394">
        <w:rPr>
          <w:color w:val="000000" w:themeColor="text1"/>
          <w:sz w:val="16"/>
          <w:szCs w:val="16"/>
          <w:lang w:val="en-GB"/>
        </w:rPr>
        <w:t>func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>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x, result):</w:t>
      </w:r>
    </w:p>
    <w:p w14:paraId="3EC242D5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sum = 0</w:t>
      </w:r>
    </w:p>
    <w:p w14:paraId="3D8AADAF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n = 0</w:t>
      </w:r>
    </w:p>
    <w:p w14:paraId="0C35F748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term = 1</w:t>
      </w:r>
    </w:p>
    <w:p w14:paraId="0D5C3D6E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while abs(term) &gt; epsilon:</w:t>
      </w:r>
    </w:p>
    <w:p w14:paraId="26AD6840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sum += term</w:t>
      </w:r>
    </w:p>
    <w:p w14:paraId="65851712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n += 1</w:t>
      </w:r>
    </w:p>
    <w:p w14:paraId="3DD2F3BE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term = (-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1)*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 xml:space="preserve">*n * x**(2 * n) / </w:t>
      </w:r>
      <w:proofErr w:type="spellStart"/>
      <w:r w:rsidRPr="00890394">
        <w:rPr>
          <w:color w:val="000000" w:themeColor="text1"/>
          <w:sz w:val="16"/>
          <w:szCs w:val="16"/>
          <w:lang w:val="en-GB"/>
        </w:rPr>
        <w:t>math.factorial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>(n)</w:t>
      </w:r>
    </w:p>
    <w:p w14:paraId="60DD9092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result[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0] = sum</w:t>
      </w:r>
    </w:p>
    <w:p w14:paraId="2F0014FF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313239F4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6EE60BC5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>def func2(x, result):</w:t>
      </w:r>
    </w:p>
    <w:p w14:paraId="0A5E855F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sum = 0</w:t>
      </w:r>
    </w:p>
    <w:p w14:paraId="672F4A47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n = 1</w:t>
      </w:r>
    </w:p>
    <w:p w14:paraId="1C416B8C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while True:</w:t>
      </w:r>
    </w:p>
    <w:p w14:paraId="14C7A6F7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term = 1 / (2 * n - 1) * ((x - 1) / (x + 1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))*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*(2 * n - 1)</w:t>
      </w:r>
    </w:p>
    <w:p w14:paraId="4A5D01AF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if abs(term) &lt; epsilon:</w:t>
      </w:r>
    </w:p>
    <w:p w14:paraId="6D167A00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    break</w:t>
      </w:r>
    </w:p>
    <w:p w14:paraId="125353A1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else:</w:t>
      </w:r>
    </w:p>
    <w:p w14:paraId="21BC0442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    sum += term</w:t>
      </w:r>
    </w:p>
    <w:p w14:paraId="44FC175E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    n += 1</w:t>
      </w:r>
    </w:p>
    <w:p w14:paraId="16193E41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result[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1] = sum</w:t>
      </w:r>
    </w:p>
    <w:p w14:paraId="6175F391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050DE51C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011B1813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def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main(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):</w:t>
      </w:r>
    </w:p>
    <w:p w14:paraId="07774D86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result =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Array(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'd', [0.0, 0.0])</w:t>
      </w:r>
    </w:p>
    <w:p w14:paraId="06E5BF23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36E25C32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process1 =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Process(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target=</w:t>
      </w:r>
      <w:proofErr w:type="spellStart"/>
      <w:r w:rsidRPr="00890394">
        <w:rPr>
          <w:color w:val="000000" w:themeColor="text1"/>
          <w:sz w:val="16"/>
          <w:szCs w:val="16"/>
          <w:lang w:val="en-GB"/>
        </w:rPr>
        <w:t>func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 xml:space="preserve">, </w:t>
      </w:r>
      <w:proofErr w:type="spellStart"/>
      <w:r w:rsidRPr="00890394">
        <w:rPr>
          <w:color w:val="000000" w:themeColor="text1"/>
          <w:sz w:val="16"/>
          <w:szCs w:val="16"/>
          <w:lang w:val="en-GB"/>
        </w:rPr>
        <w:t>args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>=(-0.7, result))</w:t>
      </w:r>
    </w:p>
    <w:p w14:paraId="24F7CE62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process2 =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Process(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 xml:space="preserve">target=func2, </w:t>
      </w:r>
      <w:proofErr w:type="spellStart"/>
      <w:r w:rsidRPr="00890394">
        <w:rPr>
          <w:color w:val="000000" w:themeColor="text1"/>
          <w:sz w:val="16"/>
          <w:szCs w:val="16"/>
          <w:lang w:val="en-GB"/>
        </w:rPr>
        <w:t>args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>=(0.6, result))</w:t>
      </w:r>
    </w:p>
    <w:p w14:paraId="51B54A16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32E80895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process1.start()</w:t>
      </w:r>
    </w:p>
    <w:p w14:paraId="0A9E06C3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process2.start()</w:t>
      </w:r>
    </w:p>
    <w:p w14:paraId="6B761704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2C5DECCA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process1.join()</w:t>
      </w:r>
    </w:p>
    <w:p w14:paraId="2A51D06F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process2.join()</w:t>
      </w:r>
    </w:p>
    <w:p w14:paraId="1FB5FE01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23DE3160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</w:t>
      </w:r>
      <w:proofErr w:type="spellStart"/>
      <w:r w:rsidRPr="00890394">
        <w:rPr>
          <w:color w:val="000000" w:themeColor="text1"/>
          <w:sz w:val="16"/>
          <w:szCs w:val="16"/>
          <w:lang w:val="en-GB"/>
        </w:rPr>
        <w:t>sum_func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 xml:space="preserve"> =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result[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0]</w:t>
      </w:r>
    </w:p>
    <w:p w14:paraId="1E18EE84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sum_func2 =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result[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1]</w:t>
      </w:r>
    </w:p>
    <w:p w14:paraId="3D831219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685A223F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test1 = </w:t>
      </w:r>
      <w:proofErr w:type="spellStart"/>
      <w:proofErr w:type="gramStart"/>
      <w:r w:rsidRPr="00890394">
        <w:rPr>
          <w:color w:val="000000" w:themeColor="text1"/>
          <w:sz w:val="16"/>
          <w:szCs w:val="16"/>
          <w:lang w:val="en-GB"/>
        </w:rPr>
        <w:t>math.exp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>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-(-0.7)**2)</w:t>
      </w:r>
    </w:p>
    <w:p w14:paraId="64E0AA91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</w:t>
      </w:r>
      <w:r w:rsidRPr="00890394">
        <w:rPr>
          <w:color w:val="000000" w:themeColor="text1"/>
          <w:sz w:val="16"/>
          <w:szCs w:val="16"/>
        </w:rPr>
        <w:t xml:space="preserve">test2 = 1/2 * </w:t>
      </w:r>
      <w:proofErr w:type="gramStart"/>
      <w:r w:rsidRPr="00890394">
        <w:rPr>
          <w:color w:val="000000" w:themeColor="text1"/>
          <w:sz w:val="16"/>
          <w:szCs w:val="16"/>
        </w:rPr>
        <w:t>math.log(</w:t>
      </w:r>
      <w:proofErr w:type="gramEnd"/>
      <w:r w:rsidRPr="00890394">
        <w:rPr>
          <w:color w:val="000000" w:themeColor="text1"/>
          <w:sz w:val="16"/>
          <w:szCs w:val="16"/>
        </w:rPr>
        <w:t>0.6)</w:t>
      </w:r>
    </w:p>
    <w:p w14:paraId="19FC7B28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</w:rPr>
      </w:pPr>
    </w:p>
    <w:p w14:paraId="060D7863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</w:rPr>
      </w:pPr>
      <w:r w:rsidRPr="00890394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890394">
        <w:rPr>
          <w:color w:val="000000" w:themeColor="text1"/>
          <w:sz w:val="16"/>
          <w:szCs w:val="16"/>
        </w:rPr>
        <w:t>print</w:t>
      </w:r>
      <w:proofErr w:type="spellEnd"/>
      <w:r w:rsidRPr="00890394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890394">
        <w:rPr>
          <w:color w:val="000000" w:themeColor="text1"/>
          <w:sz w:val="16"/>
          <w:szCs w:val="16"/>
        </w:rPr>
        <w:t>f"Результат</w:t>
      </w:r>
      <w:proofErr w:type="spellEnd"/>
      <w:r w:rsidRPr="00890394">
        <w:rPr>
          <w:color w:val="000000" w:themeColor="text1"/>
          <w:sz w:val="16"/>
          <w:szCs w:val="16"/>
        </w:rPr>
        <w:t xml:space="preserve"> функции 1: {</w:t>
      </w:r>
      <w:proofErr w:type="spellStart"/>
      <w:r w:rsidRPr="00890394">
        <w:rPr>
          <w:color w:val="000000" w:themeColor="text1"/>
          <w:sz w:val="16"/>
          <w:szCs w:val="16"/>
        </w:rPr>
        <w:t>sum_func</w:t>
      </w:r>
      <w:proofErr w:type="spellEnd"/>
      <w:r w:rsidRPr="00890394">
        <w:rPr>
          <w:color w:val="000000" w:themeColor="text1"/>
          <w:sz w:val="16"/>
          <w:szCs w:val="16"/>
        </w:rPr>
        <w:t>}")</w:t>
      </w:r>
    </w:p>
    <w:p w14:paraId="4DD0330C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</w:rPr>
      </w:pPr>
      <w:r w:rsidRPr="00890394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890394">
        <w:rPr>
          <w:color w:val="000000" w:themeColor="text1"/>
          <w:sz w:val="16"/>
          <w:szCs w:val="16"/>
        </w:rPr>
        <w:t>print</w:t>
      </w:r>
      <w:proofErr w:type="spellEnd"/>
      <w:r w:rsidRPr="00890394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890394">
        <w:rPr>
          <w:color w:val="000000" w:themeColor="text1"/>
          <w:sz w:val="16"/>
          <w:szCs w:val="16"/>
        </w:rPr>
        <w:t>f"Контрольное</w:t>
      </w:r>
      <w:proofErr w:type="spellEnd"/>
      <w:r w:rsidRPr="00890394">
        <w:rPr>
          <w:color w:val="000000" w:themeColor="text1"/>
          <w:sz w:val="16"/>
          <w:szCs w:val="16"/>
        </w:rPr>
        <w:t xml:space="preserve"> значение для функции 1: {test1}")</w:t>
      </w:r>
    </w:p>
    <w:p w14:paraId="47433F55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</w:rPr>
      </w:pPr>
      <w:r w:rsidRPr="00890394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890394">
        <w:rPr>
          <w:color w:val="000000" w:themeColor="text1"/>
          <w:sz w:val="16"/>
          <w:szCs w:val="16"/>
        </w:rPr>
        <w:t>print</w:t>
      </w:r>
      <w:proofErr w:type="spellEnd"/>
      <w:r w:rsidRPr="00890394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890394">
        <w:rPr>
          <w:color w:val="000000" w:themeColor="text1"/>
          <w:sz w:val="16"/>
          <w:szCs w:val="16"/>
        </w:rPr>
        <w:t>f"Результат</w:t>
      </w:r>
      <w:proofErr w:type="spellEnd"/>
      <w:r w:rsidRPr="00890394">
        <w:rPr>
          <w:color w:val="000000" w:themeColor="text1"/>
          <w:sz w:val="16"/>
          <w:szCs w:val="16"/>
        </w:rPr>
        <w:t xml:space="preserve"> функции 2: {sum_func2}")</w:t>
      </w:r>
    </w:p>
    <w:p w14:paraId="79E16FE6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</w:rPr>
      </w:pPr>
      <w:r w:rsidRPr="00890394">
        <w:rPr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890394">
        <w:rPr>
          <w:color w:val="000000" w:themeColor="text1"/>
          <w:sz w:val="16"/>
          <w:szCs w:val="16"/>
        </w:rPr>
        <w:t>print</w:t>
      </w:r>
      <w:proofErr w:type="spellEnd"/>
      <w:r w:rsidRPr="00890394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890394">
        <w:rPr>
          <w:color w:val="000000" w:themeColor="text1"/>
          <w:sz w:val="16"/>
          <w:szCs w:val="16"/>
        </w:rPr>
        <w:t>f"Контрольное</w:t>
      </w:r>
      <w:proofErr w:type="spellEnd"/>
      <w:r w:rsidRPr="00890394">
        <w:rPr>
          <w:color w:val="000000" w:themeColor="text1"/>
          <w:sz w:val="16"/>
          <w:szCs w:val="16"/>
        </w:rPr>
        <w:t xml:space="preserve"> значение для функции 2: {test2}")</w:t>
      </w:r>
    </w:p>
    <w:p w14:paraId="588ECA75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</w:rPr>
      </w:pPr>
    </w:p>
    <w:p w14:paraId="78F9C6BD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</w:rPr>
        <w:t xml:space="preserve">    </w:t>
      </w:r>
      <w:r w:rsidRPr="00890394">
        <w:rPr>
          <w:color w:val="000000" w:themeColor="text1"/>
          <w:sz w:val="16"/>
          <w:szCs w:val="16"/>
          <w:lang w:val="en-GB"/>
        </w:rPr>
        <w:t xml:space="preserve">if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abs(</w:t>
      </w:r>
      <w:proofErr w:type="spellStart"/>
      <w:proofErr w:type="gramEnd"/>
      <w:r w:rsidRPr="00890394">
        <w:rPr>
          <w:color w:val="000000" w:themeColor="text1"/>
          <w:sz w:val="16"/>
          <w:szCs w:val="16"/>
          <w:lang w:val="en-GB"/>
        </w:rPr>
        <w:t>sum_func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 xml:space="preserve"> - test1) &lt; epsilon:</w:t>
      </w:r>
    </w:p>
    <w:p w14:paraId="214A3181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print(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"</w:t>
      </w:r>
      <w:proofErr w:type="spellStart"/>
      <w:r w:rsidRPr="00890394">
        <w:rPr>
          <w:color w:val="000000" w:themeColor="text1"/>
          <w:sz w:val="16"/>
          <w:szCs w:val="16"/>
          <w:lang w:val="en-GB"/>
        </w:rPr>
        <w:t>func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 xml:space="preserve">: </w:t>
      </w:r>
      <w:r w:rsidRPr="00890394">
        <w:rPr>
          <w:color w:val="000000" w:themeColor="text1"/>
          <w:sz w:val="16"/>
          <w:szCs w:val="16"/>
        </w:rPr>
        <w:t>Верно</w:t>
      </w:r>
      <w:r w:rsidRPr="00890394">
        <w:rPr>
          <w:color w:val="000000" w:themeColor="text1"/>
          <w:sz w:val="16"/>
          <w:szCs w:val="16"/>
          <w:lang w:val="en-GB"/>
        </w:rPr>
        <w:t>.")</w:t>
      </w:r>
    </w:p>
    <w:p w14:paraId="3659EA9F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else:</w:t>
      </w:r>
    </w:p>
    <w:p w14:paraId="328A978D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print(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"</w:t>
      </w:r>
      <w:proofErr w:type="spellStart"/>
      <w:r w:rsidRPr="00890394">
        <w:rPr>
          <w:color w:val="000000" w:themeColor="text1"/>
          <w:sz w:val="16"/>
          <w:szCs w:val="16"/>
          <w:lang w:val="en-GB"/>
        </w:rPr>
        <w:t>func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 xml:space="preserve">: </w:t>
      </w:r>
      <w:r w:rsidRPr="00890394">
        <w:rPr>
          <w:color w:val="000000" w:themeColor="text1"/>
          <w:sz w:val="16"/>
          <w:szCs w:val="16"/>
        </w:rPr>
        <w:t>Неверно</w:t>
      </w:r>
      <w:r w:rsidRPr="00890394">
        <w:rPr>
          <w:color w:val="000000" w:themeColor="text1"/>
          <w:sz w:val="16"/>
          <w:szCs w:val="16"/>
          <w:lang w:val="en-GB"/>
        </w:rPr>
        <w:t>.")</w:t>
      </w:r>
    </w:p>
    <w:p w14:paraId="09E4C222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27F857E3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if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abs(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sum_func2 - test2) &lt; epsilon:</w:t>
      </w:r>
    </w:p>
    <w:p w14:paraId="7D506884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print(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"</w:t>
      </w:r>
      <w:proofErr w:type="spellStart"/>
      <w:r w:rsidRPr="00890394">
        <w:rPr>
          <w:color w:val="000000" w:themeColor="text1"/>
          <w:sz w:val="16"/>
          <w:szCs w:val="16"/>
          <w:lang w:val="en-GB"/>
        </w:rPr>
        <w:t>series_solution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 xml:space="preserve">: </w:t>
      </w:r>
      <w:r w:rsidRPr="00890394">
        <w:rPr>
          <w:color w:val="000000" w:themeColor="text1"/>
          <w:sz w:val="16"/>
          <w:szCs w:val="16"/>
        </w:rPr>
        <w:t>Верно</w:t>
      </w:r>
      <w:r w:rsidRPr="00890394">
        <w:rPr>
          <w:color w:val="000000" w:themeColor="text1"/>
          <w:sz w:val="16"/>
          <w:szCs w:val="16"/>
          <w:lang w:val="en-GB"/>
        </w:rPr>
        <w:t>.")</w:t>
      </w:r>
    </w:p>
    <w:p w14:paraId="10C693FB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else:</w:t>
      </w:r>
    </w:p>
    <w:p w14:paraId="2D27B9C2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    </w:t>
      </w:r>
      <w:proofErr w:type="gramStart"/>
      <w:r w:rsidRPr="00890394">
        <w:rPr>
          <w:color w:val="000000" w:themeColor="text1"/>
          <w:sz w:val="16"/>
          <w:szCs w:val="16"/>
          <w:lang w:val="en-GB"/>
        </w:rPr>
        <w:t>print(</w:t>
      </w:r>
      <w:proofErr w:type="gramEnd"/>
      <w:r w:rsidRPr="00890394">
        <w:rPr>
          <w:color w:val="000000" w:themeColor="text1"/>
          <w:sz w:val="16"/>
          <w:szCs w:val="16"/>
          <w:lang w:val="en-GB"/>
        </w:rPr>
        <w:t>"</w:t>
      </w:r>
      <w:proofErr w:type="spellStart"/>
      <w:r w:rsidRPr="00890394">
        <w:rPr>
          <w:color w:val="000000" w:themeColor="text1"/>
          <w:sz w:val="16"/>
          <w:szCs w:val="16"/>
          <w:lang w:val="en-GB"/>
        </w:rPr>
        <w:t>series_solution</w:t>
      </w:r>
      <w:proofErr w:type="spellEnd"/>
      <w:r w:rsidRPr="00890394">
        <w:rPr>
          <w:color w:val="000000" w:themeColor="text1"/>
          <w:sz w:val="16"/>
          <w:szCs w:val="16"/>
          <w:lang w:val="en-GB"/>
        </w:rPr>
        <w:t xml:space="preserve">: </w:t>
      </w:r>
      <w:r w:rsidRPr="00890394">
        <w:rPr>
          <w:color w:val="000000" w:themeColor="text1"/>
          <w:sz w:val="16"/>
          <w:szCs w:val="16"/>
        </w:rPr>
        <w:t>Неверно</w:t>
      </w:r>
      <w:r w:rsidRPr="00890394">
        <w:rPr>
          <w:color w:val="000000" w:themeColor="text1"/>
          <w:sz w:val="16"/>
          <w:szCs w:val="16"/>
          <w:lang w:val="en-GB"/>
        </w:rPr>
        <w:t>.")</w:t>
      </w:r>
    </w:p>
    <w:p w14:paraId="680E1C71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00661A82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</w:p>
    <w:p w14:paraId="68139F94" w14:textId="77777777" w:rsidR="00890394" w:rsidRPr="00890394" w:rsidRDefault="00890394" w:rsidP="00890394">
      <w:pPr>
        <w:pStyle w:val="a3"/>
        <w:ind w:firstLine="709"/>
        <w:jc w:val="both"/>
        <w:rPr>
          <w:color w:val="000000" w:themeColor="text1"/>
          <w:sz w:val="16"/>
          <w:szCs w:val="16"/>
          <w:lang w:val="en-GB"/>
        </w:rPr>
      </w:pPr>
      <w:r w:rsidRPr="00890394">
        <w:rPr>
          <w:color w:val="000000" w:themeColor="text1"/>
          <w:sz w:val="16"/>
          <w:szCs w:val="16"/>
          <w:lang w:val="en-GB"/>
        </w:rPr>
        <w:t>if __name__ == "__main__":</w:t>
      </w:r>
    </w:p>
    <w:p w14:paraId="5F912A49" w14:textId="53DDCD01" w:rsidR="00317EA1" w:rsidRPr="00890394" w:rsidRDefault="00890394" w:rsidP="00890394">
      <w:pPr>
        <w:pStyle w:val="a3"/>
        <w:ind w:left="0" w:firstLine="709"/>
        <w:jc w:val="both"/>
        <w:rPr>
          <w:color w:val="000000" w:themeColor="text1"/>
          <w:sz w:val="16"/>
          <w:szCs w:val="16"/>
        </w:rPr>
      </w:pPr>
      <w:r w:rsidRPr="00890394">
        <w:rPr>
          <w:color w:val="000000" w:themeColor="text1"/>
          <w:sz w:val="16"/>
          <w:szCs w:val="16"/>
          <w:lang w:val="en-GB"/>
        </w:rPr>
        <w:t xml:space="preserve">    </w:t>
      </w:r>
      <w:proofErr w:type="spellStart"/>
      <w:proofErr w:type="gramStart"/>
      <w:r w:rsidRPr="00890394">
        <w:rPr>
          <w:color w:val="000000" w:themeColor="text1"/>
          <w:sz w:val="16"/>
          <w:szCs w:val="16"/>
        </w:rPr>
        <w:t>main</w:t>
      </w:r>
      <w:proofErr w:type="spellEnd"/>
      <w:r w:rsidRPr="00890394">
        <w:rPr>
          <w:color w:val="000000" w:themeColor="text1"/>
          <w:sz w:val="16"/>
          <w:szCs w:val="16"/>
        </w:rPr>
        <w:t>(</w:t>
      </w:r>
      <w:proofErr w:type="gramEnd"/>
      <w:r w:rsidRPr="00890394">
        <w:rPr>
          <w:color w:val="000000" w:themeColor="text1"/>
          <w:sz w:val="16"/>
          <w:szCs w:val="16"/>
        </w:rPr>
        <w:t>)</w:t>
      </w:r>
    </w:p>
    <w:p w14:paraId="43005D73" w14:textId="2CB4ECB1" w:rsidR="00890394" w:rsidRDefault="00370284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E91DF1" wp14:editId="112E76A7">
            <wp:extent cx="37814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7F719224" w:rsidR="005A0E1D" w:rsidRPr="001947BA" w:rsidRDefault="00317EA1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 Р</w:t>
      </w:r>
      <w:r w:rsidR="005A0E1D">
        <w:rPr>
          <w:color w:val="000000" w:themeColor="text1"/>
          <w:sz w:val="28"/>
          <w:szCs w:val="28"/>
        </w:rPr>
        <w:t>ешени</w:t>
      </w:r>
      <w:r>
        <w:rPr>
          <w:color w:val="000000" w:themeColor="text1"/>
          <w:sz w:val="28"/>
          <w:szCs w:val="28"/>
        </w:rPr>
        <w:t>е</w:t>
      </w:r>
      <w:r w:rsidR="005A0E1D">
        <w:rPr>
          <w:color w:val="000000" w:themeColor="text1"/>
          <w:sz w:val="28"/>
          <w:szCs w:val="28"/>
        </w:rPr>
        <w:t xml:space="preserve"> индивидуального задания</w:t>
      </w:r>
    </w:p>
    <w:p w14:paraId="4FBE8B0F" w14:textId="5EB07A01" w:rsidR="00FC0FCE" w:rsidRPr="00F76816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4260A661" w14:textId="3B192C20" w:rsidR="00FC0FCE" w:rsidRPr="00FC0FCE" w:rsidRDefault="00612A8B" w:rsidP="00FC0FCE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10. </w:t>
      </w:r>
      <w:r w:rsidRPr="005F7C0C">
        <w:rPr>
          <w:color w:val="000000" w:themeColor="text1"/>
          <w:sz w:val="28"/>
          <w:szCs w:val="28"/>
        </w:rPr>
        <w:t xml:space="preserve">Добавил отчет по лабораторной работе в формате PDF в папку </w:t>
      </w:r>
      <w:proofErr w:type="spellStart"/>
      <w:r w:rsidRPr="005F7C0C">
        <w:rPr>
          <w:color w:val="000000" w:themeColor="text1"/>
          <w:sz w:val="28"/>
          <w:szCs w:val="28"/>
        </w:rPr>
        <w:t>doc</w:t>
      </w:r>
      <w:proofErr w:type="spellEnd"/>
      <w:r w:rsidRPr="005F7C0C">
        <w:rPr>
          <w:color w:val="000000" w:themeColor="text1"/>
          <w:sz w:val="28"/>
          <w:szCs w:val="28"/>
        </w:rPr>
        <w:t xml:space="preserve"> репозитория. Зафиксировал изменения.</w:t>
      </w:r>
    </w:p>
    <w:p w14:paraId="01F828A7" w14:textId="77777777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11.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4DF97BB5" w:rsidR="00C432C4" w:rsidRPr="006141BD" w:rsidRDefault="00612A8B" w:rsidP="00612A8B">
      <w:pPr>
        <w:spacing w:line="360" w:lineRule="auto"/>
        <w:ind w:firstLine="709"/>
        <w:jc w:val="both"/>
        <w:rPr>
          <w:sz w:val="28"/>
        </w:rPr>
      </w:pPr>
      <w:r w:rsidRPr="000C41B0">
        <w:rPr>
          <w:color w:val="000000" w:themeColor="text1"/>
          <w:sz w:val="28"/>
          <w:szCs w:val="28"/>
        </w:rPr>
        <w:t xml:space="preserve">12.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7E9A2651" w14:textId="19EE525F" w:rsidR="006141BD" w:rsidRDefault="006141BD" w:rsidP="00B47CB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2453DF96" w14:textId="77777777" w:rsidR="00C5024A" w:rsidRPr="00317EA1" w:rsidRDefault="00C5024A" w:rsidP="00C5024A">
      <w:pPr>
        <w:spacing w:line="360" w:lineRule="auto"/>
        <w:ind w:firstLine="709"/>
        <w:jc w:val="both"/>
        <w:rPr>
          <w:sz w:val="28"/>
        </w:rPr>
      </w:pPr>
      <w:r w:rsidRPr="00317EA1">
        <w:rPr>
          <w:sz w:val="28"/>
        </w:rPr>
        <w:t>1. Как создаются и завершаются процессы в Python?</w:t>
      </w:r>
    </w:p>
    <w:p w14:paraId="3D7146CA" w14:textId="2ACA6A48" w:rsidR="00C5024A" w:rsidRPr="00317EA1" w:rsidRDefault="00C5024A" w:rsidP="00C5024A">
      <w:pPr>
        <w:spacing w:line="360" w:lineRule="auto"/>
        <w:ind w:firstLine="709"/>
        <w:jc w:val="both"/>
        <w:rPr>
          <w:sz w:val="28"/>
        </w:rPr>
      </w:pPr>
      <w:r w:rsidRPr="00317EA1">
        <w:rPr>
          <w:sz w:val="28"/>
        </w:rPr>
        <w:t>Классом, который отвечает за создание и управление процессами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 xml:space="preserve">является Process из пакета </w:t>
      </w:r>
      <w:proofErr w:type="spellStart"/>
      <w:r w:rsidRPr="00317EA1">
        <w:rPr>
          <w:sz w:val="28"/>
        </w:rPr>
        <w:t>multiprocessing</w:t>
      </w:r>
      <w:proofErr w:type="spellEnd"/>
      <w:r w:rsidRPr="00317EA1">
        <w:rPr>
          <w:sz w:val="28"/>
        </w:rPr>
        <w:t>. Он совместим по сигнатурам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 xml:space="preserve">методов и конструктора с </w:t>
      </w:r>
      <w:proofErr w:type="spellStart"/>
      <w:proofErr w:type="gramStart"/>
      <w:r w:rsidRPr="00317EA1">
        <w:rPr>
          <w:sz w:val="28"/>
        </w:rPr>
        <w:t>threading.Thread</w:t>
      </w:r>
      <w:proofErr w:type="spellEnd"/>
      <w:proofErr w:type="gramEnd"/>
      <w:r w:rsidRPr="00317EA1">
        <w:rPr>
          <w:sz w:val="28"/>
        </w:rPr>
        <w:t>, это сделано для более простого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 xml:space="preserve">перехода от </w:t>
      </w:r>
      <w:proofErr w:type="spellStart"/>
      <w:r w:rsidRPr="00317EA1">
        <w:rPr>
          <w:sz w:val="28"/>
        </w:rPr>
        <w:t>многопотокового</w:t>
      </w:r>
      <w:proofErr w:type="spellEnd"/>
      <w:r w:rsidRPr="00317EA1">
        <w:rPr>
          <w:sz w:val="28"/>
        </w:rPr>
        <w:t xml:space="preserve"> приложения к </w:t>
      </w:r>
      <w:proofErr w:type="spellStart"/>
      <w:r w:rsidRPr="00317EA1">
        <w:rPr>
          <w:sz w:val="28"/>
        </w:rPr>
        <w:t>многопроцессному</w:t>
      </w:r>
      <w:proofErr w:type="spellEnd"/>
      <w:r w:rsidRPr="00317EA1">
        <w:rPr>
          <w:sz w:val="28"/>
        </w:rPr>
        <w:t>. Помимо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lastRenderedPageBreak/>
        <w:t xml:space="preserve">одноименных с </w:t>
      </w:r>
      <w:proofErr w:type="spellStart"/>
      <w:r w:rsidRPr="00317EA1">
        <w:rPr>
          <w:sz w:val="28"/>
        </w:rPr>
        <w:t>Thread</w:t>
      </w:r>
      <w:proofErr w:type="spellEnd"/>
      <w:r w:rsidRPr="00317EA1">
        <w:rPr>
          <w:sz w:val="28"/>
        </w:rPr>
        <w:t xml:space="preserve"> методов, класс Process дополнительно предоставляет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ряд своих.</w:t>
      </w:r>
    </w:p>
    <w:p w14:paraId="3DB584FB" w14:textId="77777777" w:rsidR="00C5024A" w:rsidRPr="00317EA1" w:rsidRDefault="00C5024A" w:rsidP="00C5024A">
      <w:pPr>
        <w:spacing w:line="360" w:lineRule="auto"/>
        <w:ind w:firstLine="709"/>
        <w:jc w:val="both"/>
        <w:rPr>
          <w:sz w:val="28"/>
        </w:rPr>
      </w:pPr>
      <w:r w:rsidRPr="00317EA1">
        <w:rPr>
          <w:sz w:val="28"/>
        </w:rPr>
        <w:t>2. В чем особенность создания классов-наследников от Process?</w:t>
      </w:r>
    </w:p>
    <w:p w14:paraId="066F90E0" w14:textId="77777777" w:rsidR="00317EA1" w:rsidRDefault="00C5024A" w:rsidP="00C5024A">
      <w:pPr>
        <w:spacing w:line="360" w:lineRule="auto"/>
        <w:ind w:firstLine="709"/>
        <w:jc w:val="both"/>
        <w:rPr>
          <w:sz w:val="28"/>
          <w:lang w:val="en-150"/>
        </w:rPr>
      </w:pPr>
      <w:r w:rsidRPr="00317EA1">
        <w:rPr>
          <w:sz w:val="28"/>
        </w:rPr>
        <w:t xml:space="preserve">В классе наследнике от Process необходимо переопределить метод </w:t>
      </w:r>
      <w:proofErr w:type="spellStart"/>
      <w:proofErr w:type="gramStart"/>
      <w:r w:rsidRPr="00317EA1">
        <w:rPr>
          <w:sz w:val="28"/>
        </w:rPr>
        <w:t>run</w:t>
      </w:r>
      <w:proofErr w:type="spellEnd"/>
      <w:r w:rsidRPr="00317EA1">
        <w:rPr>
          <w:sz w:val="28"/>
        </w:rPr>
        <w:t>(</w:t>
      </w:r>
      <w:proofErr w:type="gramEnd"/>
      <w:r w:rsidRPr="00317EA1">
        <w:rPr>
          <w:sz w:val="28"/>
        </w:rPr>
        <w:t>)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для того, чтобы он (класс) соответствовал протоколу работы с процессами.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Ниже представлен пример с реализацией этого подхода.</w:t>
      </w:r>
      <w:r w:rsidR="00317EA1">
        <w:rPr>
          <w:sz w:val="28"/>
          <w:lang w:val="en-150"/>
        </w:rPr>
        <w:t xml:space="preserve"> </w:t>
      </w:r>
    </w:p>
    <w:p w14:paraId="4FE4DE97" w14:textId="6DC7D14B" w:rsidR="00C5024A" w:rsidRPr="00317EA1" w:rsidRDefault="00C5024A" w:rsidP="00C5024A">
      <w:pPr>
        <w:spacing w:line="360" w:lineRule="auto"/>
        <w:ind w:firstLine="709"/>
        <w:jc w:val="both"/>
        <w:rPr>
          <w:sz w:val="28"/>
        </w:rPr>
      </w:pPr>
      <w:r w:rsidRPr="00317EA1">
        <w:rPr>
          <w:sz w:val="28"/>
        </w:rPr>
        <w:t>3. Как выполнить принудительное завершение процесса?</w:t>
      </w:r>
    </w:p>
    <w:p w14:paraId="0E914BEB" w14:textId="30AD70B3" w:rsidR="00C5024A" w:rsidRPr="00317EA1" w:rsidRDefault="00C5024A" w:rsidP="00C5024A">
      <w:pPr>
        <w:spacing w:line="360" w:lineRule="auto"/>
        <w:ind w:firstLine="709"/>
        <w:jc w:val="both"/>
        <w:rPr>
          <w:sz w:val="28"/>
        </w:rPr>
      </w:pPr>
      <w:r w:rsidRPr="00317EA1">
        <w:rPr>
          <w:sz w:val="28"/>
        </w:rPr>
        <w:t>В отличии от потоков, работу процессов можно принудительно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завершить, для этого класс Process предоставляет набор методов:</w:t>
      </w:r>
    </w:p>
    <w:p w14:paraId="33D6F480" w14:textId="77777777" w:rsidR="00317EA1" w:rsidRDefault="00C5024A" w:rsidP="00C5024A">
      <w:pPr>
        <w:spacing w:line="360" w:lineRule="auto"/>
        <w:ind w:firstLine="709"/>
        <w:jc w:val="both"/>
        <w:rPr>
          <w:sz w:val="28"/>
          <w:lang w:val="en-150"/>
        </w:rPr>
      </w:pPr>
      <w:proofErr w:type="spellStart"/>
      <w:proofErr w:type="gramStart"/>
      <w:r w:rsidRPr="00317EA1">
        <w:rPr>
          <w:sz w:val="28"/>
        </w:rPr>
        <w:t>terminate</w:t>
      </w:r>
      <w:proofErr w:type="spellEnd"/>
      <w:r w:rsidRPr="00317EA1">
        <w:rPr>
          <w:sz w:val="28"/>
        </w:rPr>
        <w:t>(</w:t>
      </w:r>
      <w:proofErr w:type="gramEnd"/>
      <w:r w:rsidRPr="00317EA1">
        <w:rPr>
          <w:sz w:val="28"/>
        </w:rPr>
        <w:t>) - принудительно завершает работу процесса. В Unix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отправляется команда SIGTERM, в Windows используется функция</w:t>
      </w:r>
      <w:r w:rsidR="00317EA1">
        <w:rPr>
          <w:sz w:val="28"/>
          <w:lang w:val="en-150"/>
        </w:rPr>
        <w:t xml:space="preserve"> </w:t>
      </w:r>
      <w:proofErr w:type="spellStart"/>
      <w:proofErr w:type="gramStart"/>
      <w:r w:rsidRPr="00317EA1">
        <w:rPr>
          <w:sz w:val="28"/>
        </w:rPr>
        <w:t>TerminateProcess</w:t>
      </w:r>
      <w:proofErr w:type="spellEnd"/>
      <w:r w:rsidRPr="00317EA1">
        <w:rPr>
          <w:sz w:val="28"/>
        </w:rPr>
        <w:t>(</w:t>
      </w:r>
      <w:proofErr w:type="gramEnd"/>
      <w:r w:rsidRPr="00317EA1">
        <w:rPr>
          <w:sz w:val="28"/>
        </w:rPr>
        <w:t>).</w:t>
      </w:r>
      <w:r w:rsidR="00317EA1">
        <w:rPr>
          <w:sz w:val="28"/>
          <w:lang w:val="en-150"/>
        </w:rPr>
        <w:t xml:space="preserve"> </w:t>
      </w:r>
    </w:p>
    <w:p w14:paraId="5D80734D" w14:textId="2492086C" w:rsidR="00C5024A" w:rsidRPr="00317EA1" w:rsidRDefault="00C5024A" w:rsidP="00C5024A">
      <w:pPr>
        <w:spacing w:line="360" w:lineRule="auto"/>
        <w:ind w:firstLine="709"/>
        <w:jc w:val="both"/>
        <w:rPr>
          <w:sz w:val="28"/>
        </w:rPr>
      </w:pPr>
      <w:proofErr w:type="spellStart"/>
      <w:proofErr w:type="gramStart"/>
      <w:r w:rsidRPr="00317EA1">
        <w:rPr>
          <w:sz w:val="28"/>
        </w:rPr>
        <w:t>kill</w:t>
      </w:r>
      <w:proofErr w:type="spellEnd"/>
      <w:r w:rsidRPr="00317EA1">
        <w:rPr>
          <w:sz w:val="28"/>
        </w:rPr>
        <w:t>(</w:t>
      </w:r>
      <w:proofErr w:type="gramEnd"/>
      <w:r w:rsidRPr="00317EA1">
        <w:rPr>
          <w:sz w:val="28"/>
        </w:rPr>
        <w:t xml:space="preserve">) - метод аналогичный </w:t>
      </w:r>
      <w:proofErr w:type="spellStart"/>
      <w:r w:rsidRPr="00317EA1">
        <w:rPr>
          <w:sz w:val="28"/>
        </w:rPr>
        <w:t>terminate</w:t>
      </w:r>
      <w:proofErr w:type="spellEnd"/>
      <w:r w:rsidRPr="00317EA1">
        <w:rPr>
          <w:sz w:val="28"/>
        </w:rPr>
        <w:t>() по функционалу, только вместо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SIGTERM в Unix будет отправлена команда SIGKILL.</w:t>
      </w:r>
    </w:p>
    <w:p w14:paraId="23D42D49" w14:textId="77777777" w:rsidR="00C5024A" w:rsidRPr="00317EA1" w:rsidRDefault="00C5024A" w:rsidP="00C5024A">
      <w:pPr>
        <w:spacing w:line="360" w:lineRule="auto"/>
        <w:ind w:firstLine="709"/>
        <w:jc w:val="both"/>
        <w:rPr>
          <w:sz w:val="28"/>
        </w:rPr>
      </w:pPr>
      <w:r w:rsidRPr="00317EA1">
        <w:rPr>
          <w:sz w:val="28"/>
        </w:rPr>
        <w:t>4. Что такое процессы-демоны? Как запустить процесс-демон?</w:t>
      </w:r>
    </w:p>
    <w:p w14:paraId="410AE85B" w14:textId="44B8151A" w:rsidR="00C5024A" w:rsidRPr="00317EA1" w:rsidRDefault="00C5024A" w:rsidP="00C5024A">
      <w:pPr>
        <w:spacing w:line="360" w:lineRule="auto"/>
        <w:ind w:firstLine="709"/>
        <w:jc w:val="both"/>
        <w:rPr>
          <w:sz w:val="28"/>
        </w:rPr>
      </w:pPr>
      <w:r w:rsidRPr="00317EA1">
        <w:rPr>
          <w:sz w:val="28"/>
        </w:rPr>
        <w:t>Процессы демоны по своим свойствам похожи на потоки-демоны, их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суть заключается в том, что они завершают свою работу, если завершился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родительский процесс.</w:t>
      </w:r>
    </w:p>
    <w:p w14:paraId="7A5CA46A" w14:textId="77777777" w:rsidR="00317EA1" w:rsidRDefault="00C5024A" w:rsidP="00C5024A">
      <w:pPr>
        <w:spacing w:line="360" w:lineRule="auto"/>
        <w:ind w:firstLine="709"/>
        <w:jc w:val="both"/>
        <w:rPr>
          <w:sz w:val="28"/>
          <w:lang w:val="en-150"/>
        </w:rPr>
      </w:pPr>
      <w:r w:rsidRPr="00317EA1">
        <w:rPr>
          <w:sz w:val="28"/>
        </w:rPr>
        <w:t>Указание на то, что процесс является демоном должно быть сделано до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 xml:space="preserve">его запуска (до вызова метода </w:t>
      </w:r>
      <w:proofErr w:type="spellStart"/>
      <w:proofErr w:type="gramStart"/>
      <w:r w:rsidRPr="00317EA1">
        <w:rPr>
          <w:sz w:val="28"/>
        </w:rPr>
        <w:t>start</w:t>
      </w:r>
      <w:proofErr w:type="spellEnd"/>
      <w:r w:rsidRPr="00317EA1">
        <w:rPr>
          <w:sz w:val="28"/>
        </w:rPr>
        <w:t>(</w:t>
      </w:r>
      <w:proofErr w:type="gramEnd"/>
      <w:r w:rsidRPr="00317EA1">
        <w:rPr>
          <w:sz w:val="28"/>
        </w:rPr>
        <w:t>)). Для демонического процесса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запрещено самостоятельно создавать дочерние процессы. Эти процессы не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являются демонами (сервисами) в понимании Unix, единственное их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>свойство – это завершение работы вместе с родительским процессом.</w:t>
      </w:r>
      <w:r w:rsidR="00317EA1">
        <w:rPr>
          <w:sz w:val="28"/>
          <w:lang w:val="en-150"/>
        </w:rPr>
        <w:t xml:space="preserve"> </w:t>
      </w:r>
    </w:p>
    <w:p w14:paraId="66DACD8B" w14:textId="022145DA" w:rsidR="00C5024A" w:rsidRPr="00317EA1" w:rsidRDefault="00C5024A" w:rsidP="00C5024A">
      <w:pPr>
        <w:spacing w:line="360" w:lineRule="auto"/>
        <w:ind w:firstLine="709"/>
        <w:jc w:val="both"/>
        <w:rPr>
          <w:sz w:val="28"/>
          <w:lang w:val="en-150"/>
        </w:rPr>
      </w:pPr>
      <w:r w:rsidRPr="00317EA1">
        <w:rPr>
          <w:sz w:val="28"/>
        </w:rPr>
        <w:t>Указать на то, что процесс является демоном можно при создании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 xml:space="preserve">экземпляра класса через аргумент </w:t>
      </w:r>
      <w:proofErr w:type="spellStart"/>
      <w:r w:rsidRPr="00317EA1">
        <w:rPr>
          <w:sz w:val="28"/>
        </w:rPr>
        <w:t>daemon</w:t>
      </w:r>
      <w:proofErr w:type="spellEnd"/>
      <w:r w:rsidRPr="00317EA1">
        <w:rPr>
          <w:sz w:val="28"/>
        </w:rPr>
        <w:t>, либо после создания через</w:t>
      </w:r>
      <w:r w:rsidR="00317EA1">
        <w:rPr>
          <w:sz w:val="28"/>
          <w:lang w:val="en-150"/>
        </w:rPr>
        <w:t xml:space="preserve"> </w:t>
      </w:r>
      <w:r w:rsidRPr="00317EA1">
        <w:rPr>
          <w:sz w:val="28"/>
        </w:rPr>
        <w:t xml:space="preserve">свойство </w:t>
      </w:r>
      <w:proofErr w:type="spellStart"/>
      <w:r w:rsidRPr="00317EA1">
        <w:rPr>
          <w:sz w:val="28"/>
        </w:rPr>
        <w:t>daemon</w:t>
      </w:r>
      <w:proofErr w:type="spellEnd"/>
      <w:r w:rsidR="00317EA1">
        <w:rPr>
          <w:sz w:val="28"/>
          <w:lang w:val="en-150"/>
        </w:rPr>
        <w:t>.</w:t>
      </w:r>
    </w:p>
    <w:sectPr w:rsidR="00C5024A" w:rsidRPr="0031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FFA"/>
    <w:multiLevelType w:val="hybridMultilevel"/>
    <w:tmpl w:val="F91405AC"/>
    <w:lvl w:ilvl="0" w:tplc="183C36D2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CEEAA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A27CB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64C2A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AA821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66798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60B2B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25DE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09F7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8300F"/>
    <w:multiLevelType w:val="hybridMultilevel"/>
    <w:tmpl w:val="BE344BB6"/>
    <w:lvl w:ilvl="0" w:tplc="14CC2870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07FD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D4B530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A1BB8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C2286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8BF8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1CC87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90D59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D46F6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1E1DD2"/>
    <w:rsid w:val="001F7424"/>
    <w:rsid w:val="00202D4A"/>
    <w:rsid w:val="002B71B7"/>
    <w:rsid w:val="00317EA1"/>
    <w:rsid w:val="00323ABF"/>
    <w:rsid w:val="00370284"/>
    <w:rsid w:val="00390FC5"/>
    <w:rsid w:val="004705FF"/>
    <w:rsid w:val="004A0B9C"/>
    <w:rsid w:val="004D70EC"/>
    <w:rsid w:val="005A06DB"/>
    <w:rsid w:val="005A0E1D"/>
    <w:rsid w:val="005C66CF"/>
    <w:rsid w:val="00601068"/>
    <w:rsid w:val="00612A8B"/>
    <w:rsid w:val="006141BD"/>
    <w:rsid w:val="00644C58"/>
    <w:rsid w:val="006D4B6A"/>
    <w:rsid w:val="00715DCE"/>
    <w:rsid w:val="0079691D"/>
    <w:rsid w:val="007C3A09"/>
    <w:rsid w:val="00871492"/>
    <w:rsid w:val="00890394"/>
    <w:rsid w:val="00942BBE"/>
    <w:rsid w:val="00953C48"/>
    <w:rsid w:val="009D3444"/>
    <w:rsid w:val="00A11BCC"/>
    <w:rsid w:val="00A13E9D"/>
    <w:rsid w:val="00A157BC"/>
    <w:rsid w:val="00A9041E"/>
    <w:rsid w:val="00A963EF"/>
    <w:rsid w:val="00AC78CD"/>
    <w:rsid w:val="00B47CB0"/>
    <w:rsid w:val="00B763A0"/>
    <w:rsid w:val="00B8660F"/>
    <w:rsid w:val="00BA25ED"/>
    <w:rsid w:val="00BC7BAE"/>
    <w:rsid w:val="00C432C4"/>
    <w:rsid w:val="00C5024A"/>
    <w:rsid w:val="00C6243C"/>
    <w:rsid w:val="00C628EE"/>
    <w:rsid w:val="00C96904"/>
    <w:rsid w:val="00D964FD"/>
    <w:rsid w:val="00E76858"/>
    <w:rsid w:val="00F76816"/>
    <w:rsid w:val="00FC0FCE"/>
    <w:rsid w:val="00FE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37</cp:revision>
  <cp:lastPrinted>2023-12-04T05:36:00Z</cp:lastPrinted>
  <dcterms:created xsi:type="dcterms:W3CDTF">2023-09-10T22:05:00Z</dcterms:created>
  <dcterms:modified xsi:type="dcterms:W3CDTF">2024-05-17T19:37:00Z</dcterms:modified>
</cp:coreProperties>
</file>