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Sí, mis intereses se ampliaron bastante durante el Proyecto APT. Antes ya me interesaban la comunicación, el liderazgo y la gestión de equipos, pero esta vez descubrí algo nuevo: el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 frontend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Aunque no era mi especialidad, trabajar en la interfaz visual fue entretenido, motivador y me hizo ver la importancia de esta área dentro de los proyectos tecnológicos.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reforzó mi inclinación hacia la gestión de proyectos tecnológicos, pero también abrió un nuevo interés en el frontend. Me gustó entender cómo se construye la parte visual del sistema y cómo se relaciona con el backend. Además, con Diego trabajando en backend y yo en frontend, logramos una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excelente coordinación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lo que fortaleció mi interés por trabajar en roles donde haya conexión entre lo técnico y la gestión.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cambiado?: Sí. Mis fortalezas en comunicación asertiva, liderazgo, planificación y trabajo en equipo se consolidaron.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 otro lado, reconocí que debo mejorar en QA/Testing y también en la gestión del tiempo para evitar retrasos y presión acumulada.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fortalezas?: Planeo seguir participando en proyectos donde pueda ejercer liderazgo y coordinación. También quiero seguir aprendiendo frontend, ya que fue una experiencia positiva y complementa mi perfil como gestor de proyectos. Aplicar metodologías ágiles y trabajar con hitos pequeños será clave para mi crecimiento.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debilidades?: Quiero estudiar más sobre pruebas de software y QA, y mejorar mi planificación utilizando herramientas y estructuras que me permitan organizar mejor mis tiempos y responsabilidades.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bookmarkStart w:colFirst="0" w:colLast="0" w:name="_heading=h.gx3zh0t8spm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cambiado?: Sí. Ahora me visualizo en un rol que combine tecnología, comunicación y liderazgo. Me gustaría estar en trabajos donde pueda coordinar equipos, participar en decisiones técnicas y contribuir al desarrollo visual o funcional de un proyecto.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años?: Me imagino liderando un proyecto tecnológico, quizá como Scrum Master, Product Owner o coordinador de TI. También me veo trabajando en áreas donde pueda conectar el frontend con la gestión del proyecto, asegurando que el equipo técnico y la parte visual estén alineados.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1"/>
              </w:numPr>
              <w:spacing w:after="240" w:before="240"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positivos: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 más positivo fue nuestra comunicación y disposición para apoyarnos, considerando que todos estábamos trabajando y teníamos responsabilidades laborales. El ambiente fue colaborativo y respetuoso. Además, pude aprender sobre frontend, lo que fue una experiencia nueva y entretenida. La coordinación con Diego en backend fue muy buena y eso facilitó la integración del sistema.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"/>
              </w:numPr>
              <w:spacing w:after="240" w:before="240" w:line="259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Aspectos negativos: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Lo negativo fue que, debido a las obligaciones laborales de todos, a veces resultó complicado coordinar tiempos para reuniones o para revisar avances simultáneamente. También noté que me faltó más dedicación en QA/Testing, algo que habría beneficiado al equipo en el control de calidad.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Debo mejorar la planificación de mis tiempos, especialmente cuando tengo responsabilidades laborales paralelas. También quiero fortalecer mis habilidades en QA y continuar profundizando en frontend para mantener una colaboración más equilibrada con las áreas técnicas.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NVzs8bH3CSdjt737C0Y6DcwgJg==">CgMxLjAyDmguZ3gzemgwdDhzcG1lOAByITE5WmVQakh3M2huUVZaU3ZaNExqTkRPR3JFVVhHeUtOZQ==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