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DCE" w:rsidRPr="00915CC0" w:rsidRDefault="008B1C3E" w:rsidP="009E5E60">
      <w:pPr>
        <w:pStyle w:val="Title"/>
        <w:jc w:val="both"/>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9E5E60">
      <w:pPr>
        <w:pStyle w:val="Heading1"/>
        <w:jc w:val="both"/>
      </w:pPr>
      <w:r w:rsidRPr="00915CC0">
        <w:t>Резюме</w:t>
      </w:r>
    </w:p>
    <w:p w:rsidR="008B1C3E" w:rsidRPr="00915CC0" w:rsidRDefault="00AB567C"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Автор</w:t>
      </w:r>
      <w:r w:rsidR="00547FD8" w:rsidRPr="00915CC0">
        <w:rPr>
          <w:rFonts w:ascii="Times New Roman" w:hAnsi="Times New Roman" w:cs="Times New Roman"/>
          <w:sz w:val="26"/>
          <w:szCs w:val="26"/>
        </w:rPr>
        <w:t xml:space="preserve"> обнаружил, что стандартный</w:t>
      </w:r>
      <w:r w:rsidR="00866455" w:rsidRPr="00915CC0">
        <w:rPr>
          <w:rFonts w:ascii="Times New Roman" w:hAnsi="Times New Roman" w:cs="Times New Roman"/>
          <w:sz w:val="26"/>
          <w:szCs w:val="26"/>
        </w:rPr>
        <w:t xml:space="preserve"> класс аффинн</w:t>
      </w:r>
      <w:r w:rsidR="00547FD8" w:rsidRPr="00915CC0">
        <w:rPr>
          <w:rFonts w:ascii="Times New Roman" w:hAnsi="Times New Roman" w:cs="Times New Roman"/>
          <w:sz w:val="26"/>
          <w:szCs w:val="26"/>
        </w:rPr>
        <w:t>ых моделей производит плохой прогноз будущих изменений в доходностях казначейских облигаций.</w:t>
      </w:r>
      <w:r w:rsidR="003771EA" w:rsidRPr="00915CC0">
        <w:rPr>
          <w:rFonts w:ascii="Times New Roman" w:hAnsi="Times New Roman" w:cs="Times New Roman"/>
          <w:sz w:val="26"/>
          <w:szCs w:val="26"/>
        </w:rPr>
        <w:t xml:space="preserve"> </w:t>
      </w:r>
      <w:r w:rsidR="00915CC0" w:rsidRPr="00915CC0">
        <w:rPr>
          <w:rFonts w:ascii="Times New Roman" w:hAnsi="Times New Roman" w:cs="Times New Roman"/>
          <w:sz w:val="26"/>
          <w:szCs w:val="26"/>
        </w:rPr>
        <w:t>Прогноз получше</w:t>
      </w:r>
      <w:r w:rsidR="003771EA" w:rsidRPr="00915CC0">
        <w:rPr>
          <w:rFonts w:ascii="Times New Roman" w:hAnsi="Times New Roman" w:cs="Times New Roman"/>
          <w:sz w:val="26"/>
          <w:szCs w:val="26"/>
        </w:rPr>
        <w:t xml:space="preserve"> получается при предположении, что доходности следуют </w:t>
      </w:r>
      <w:r w:rsidR="00866455" w:rsidRPr="00915CC0">
        <w:rPr>
          <w:rFonts w:ascii="Times New Roman" w:hAnsi="Times New Roman" w:cs="Times New Roman"/>
          <w:sz w:val="26"/>
          <w:szCs w:val="26"/>
        </w:rPr>
        <w:t>случайному</w:t>
      </w:r>
      <w:r w:rsidR="003771EA" w:rsidRPr="00915CC0">
        <w:rPr>
          <w:rFonts w:ascii="Times New Roman" w:hAnsi="Times New Roman" w:cs="Times New Roman"/>
          <w:sz w:val="26"/>
          <w:szCs w:val="26"/>
        </w:rPr>
        <w:t xml:space="preserve"> блужданию. </w:t>
      </w:r>
      <w:r w:rsidR="00915CC0" w:rsidRPr="00915CC0">
        <w:rPr>
          <w:rFonts w:ascii="Times New Roman" w:hAnsi="Times New Roman" w:cs="Times New Roman"/>
          <w:sz w:val="26"/>
          <w:szCs w:val="26"/>
        </w:rPr>
        <w:t>Несостоятельность</w:t>
      </w:r>
      <w:r w:rsidR="003771EA" w:rsidRPr="00915CC0">
        <w:rPr>
          <w:rFonts w:ascii="Times New Roman" w:hAnsi="Times New Roman" w:cs="Times New Roman"/>
          <w:sz w:val="26"/>
          <w:szCs w:val="26"/>
        </w:rPr>
        <w:t xml:space="preserve"> этих моделей обусловлен</w:t>
      </w:r>
      <w:r w:rsidR="00915CC0" w:rsidRPr="00915CC0">
        <w:rPr>
          <w:rFonts w:ascii="Times New Roman" w:hAnsi="Times New Roman" w:cs="Times New Roman"/>
          <w:sz w:val="26"/>
          <w:szCs w:val="26"/>
        </w:rPr>
        <w:t>а</w:t>
      </w:r>
      <w:r w:rsidR="003771EA" w:rsidRPr="00915CC0">
        <w:rPr>
          <w:rFonts w:ascii="Times New Roman" w:hAnsi="Times New Roman" w:cs="Times New Roman"/>
          <w:sz w:val="26"/>
          <w:szCs w:val="26"/>
        </w:rPr>
        <w:t xml:space="preserve"> одной из их ключевых черт: компенсация, которую инвесторы получают за риск кратна дисперсии риска. </w:t>
      </w:r>
      <w:r w:rsidR="00866455" w:rsidRPr="00915CC0">
        <w:rPr>
          <w:rFonts w:ascii="Times New Roman" w:hAnsi="Times New Roman" w:cs="Times New Roman"/>
          <w:sz w:val="26"/>
          <w:szCs w:val="26"/>
        </w:rPr>
        <w:t>Это значит, что компенсация риска не может изменяться независимо от волатильности процентн</w:t>
      </w:r>
      <w:r w:rsidR="00FB1489">
        <w:rPr>
          <w:rFonts w:ascii="Times New Roman" w:hAnsi="Times New Roman" w:cs="Times New Roman"/>
          <w:sz w:val="26"/>
          <w:szCs w:val="26"/>
        </w:rPr>
        <w:t>ой</w:t>
      </w:r>
      <w:r w:rsidR="00866455" w:rsidRPr="00915CC0">
        <w:rPr>
          <w:rFonts w:ascii="Times New Roman" w:hAnsi="Times New Roman" w:cs="Times New Roman"/>
          <w:sz w:val="26"/>
          <w:szCs w:val="26"/>
        </w:rPr>
        <w:t xml:space="preserve"> став</w:t>
      </w:r>
      <w:r w:rsidR="00FB1489">
        <w:rPr>
          <w:rFonts w:ascii="Times New Roman" w:hAnsi="Times New Roman" w:cs="Times New Roman"/>
          <w:sz w:val="26"/>
          <w:szCs w:val="26"/>
        </w:rPr>
        <w:t>ки</w:t>
      </w:r>
      <w:r w:rsidR="00866455" w:rsidRPr="00915CC0">
        <w:rPr>
          <w:rFonts w:ascii="Times New Roman" w:hAnsi="Times New Roman" w:cs="Times New Roman"/>
          <w:sz w:val="26"/>
          <w:szCs w:val="26"/>
        </w:rPr>
        <w:t xml:space="preserve">. </w:t>
      </w:r>
      <w:r w:rsidRPr="00915CC0">
        <w:rPr>
          <w:rFonts w:ascii="Times New Roman" w:hAnsi="Times New Roman" w:cs="Times New Roman"/>
          <w:sz w:val="26"/>
          <w:szCs w:val="26"/>
        </w:rPr>
        <w:t>Автор также описывает</w:t>
      </w:r>
      <w:r w:rsidR="00866455" w:rsidRPr="00915CC0">
        <w:rPr>
          <w:rFonts w:ascii="Times New Roman" w:hAnsi="Times New Roman" w:cs="Times New Roman"/>
          <w:sz w:val="26"/>
          <w:szCs w:val="26"/>
        </w:rPr>
        <w:t xml:space="preserve"> и эмпирически </w:t>
      </w:r>
      <w:r w:rsidRPr="00915CC0">
        <w:rPr>
          <w:rFonts w:ascii="Times New Roman" w:hAnsi="Times New Roman" w:cs="Times New Roman"/>
          <w:sz w:val="26"/>
          <w:szCs w:val="26"/>
        </w:rPr>
        <w:t>оценивает</w:t>
      </w:r>
      <w:r w:rsidR="00866455" w:rsidRPr="00915CC0">
        <w:rPr>
          <w:rFonts w:ascii="Times New Roman" w:hAnsi="Times New Roman" w:cs="Times New Roman"/>
          <w:sz w:val="26"/>
          <w:szCs w:val="26"/>
        </w:rPr>
        <w:t xml:space="preserve"> класс моделей, которые шире чем стандартный аффинный класс. </w:t>
      </w:r>
      <w:r w:rsidRPr="00915CC0">
        <w:rPr>
          <w:rFonts w:ascii="Times New Roman" w:hAnsi="Times New Roman" w:cs="Times New Roman"/>
          <w:sz w:val="26"/>
          <w:szCs w:val="26"/>
        </w:rPr>
        <w:t>Эти «</w:t>
      </w:r>
      <w:r w:rsidR="0050079C">
        <w:rPr>
          <w:rFonts w:ascii="Times New Roman" w:hAnsi="Times New Roman" w:cs="Times New Roman"/>
          <w:sz w:val="26"/>
          <w:szCs w:val="26"/>
        </w:rPr>
        <w:t>существенно</w:t>
      </w:r>
      <w:r w:rsidRPr="00915CC0">
        <w:rPr>
          <w:rFonts w:ascii="Times New Roman" w:hAnsi="Times New Roman" w:cs="Times New Roman"/>
          <w:sz w:val="26"/>
          <w:szCs w:val="26"/>
        </w:rPr>
        <w:t xml:space="preserve"> аффинные» модели сохраняют удобство манипулирования</w:t>
      </w:r>
      <w:r w:rsidR="006424AD" w:rsidRPr="00915CC0">
        <w:rPr>
          <w:rFonts w:ascii="Times New Roman" w:hAnsi="Times New Roman" w:cs="Times New Roman"/>
          <w:sz w:val="26"/>
          <w:szCs w:val="26"/>
        </w:rPr>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9E5E60">
      <w:pPr>
        <w:ind w:firstLine="567"/>
        <w:jc w:val="both"/>
        <w:rPr>
          <w:rFonts w:ascii="Times New Roman" w:hAnsi="Times New Roman" w:cs="Times New Roman"/>
          <w:sz w:val="26"/>
          <w:szCs w:val="26"/>
        </w:rPr>
      </w:pPr>
    </w:p>
    <w:p w:rsidR="00991882" w:rsidRPr="00915CC0" w:rsidRDefault="006424AD"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rPr>
          <w:rFonts w:ascii="Times New Roman" w:hAnsi="Times New Roman" w:cs="Times New Roman"/>
          <w:sz w:val="26"/>
          <w:szCs w:val="26"/>
        </w:rPr>
        <w:t>улучшить нашу способность предсказывать будущие уровни доходности?</w:t>
      </w:r>
      <w:r w:rsidR="00C33EE8" w:rsidRPr="00915CC0">
        <w:rPr>
          <w:rFonts w:ascii="Times New Roman" w:hAnsi="Times New Roman" w:cs="Times New Roman"/>
          <w:sz w:val="26"/>
          <w:szCs w:val="26"/>
        </w:rPr>
        <w:t xml:space="preserve"> Давно установленный факт о доходностях казначейских облигаций: текущ</w:t>
      </w:r>
      <w:r w:rsidR="00A77551" w:rsidRPr="00915CC0">
        <w:rPr>
          <w:rFonts w:ascii="Times New Roman" w:hAnsi="Times New Roman" w:cs="Times New Roman"/>
          <w:sz w:val="26"/>
          <w:szCs w:val="26"/>
        </w:rPr>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rPr>
          <w:rFonts w:ascii="Times New Roman" w:hAnsi="Times New Roman" w:cs="Times New Roman"/>
          <w:sz w:val="26"/>
          <w:szCs w:val="26"/>
        </w:rPr>
        <w:t>когда</w:t>
      </w:r>
      <w:r w:rsidR="00A77551" w:rsidRPr="00915CC0">
        <w:rPr>
          <w:rFonts w:ascii="Times New Roman" w:hAnsi="Times New Roman" w:cs="Times New Roman"/>
          <w:sz w:val="26"/>
          <w:szCs w:val="26"/>
        </w:rPr>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rPr>
          <w:rFonts w:ascii="Times New Roman" w:hAnsi="Times New Roman" w:cs="Times New Roman"/>
          <w:sz w:val="26"/>
          <w:szCs w:val="26"/>
        </w:rPr>
        <w:t xml:space="preserve">Известно </w:t>
      </w:r>
      <w:r w:rsidR="00B10490" w:rsidRPr="00915CC0">
        <w:rPr>
          <w:rFonts w:ascii="Times New Roman" w:hAnsi="Times New Roman" w:cs="Times New Roman"/>
          <w:sz w:val="26"/>
          <w:szCs w:val="26"/>
        </w:rPr>
        <w:t xml:space="preserve">из теории финансов, что </w:t>
      </w:r>
      <w:r w:rsidR="00D93230">
        <w:rPr>
          <w:rFonts w:ascii="Times New Roman" w:hAnsi="Times New Roman" w:cs="Times New Roman"/>
          <w:sz w:val="26"/>
          <w:szCs w:val="26"/>
        </w:rPr>
        <w:t>статистическое и текущее поведение</w:t>
      </w:r>
      <w:r w:rsidR="00BA0F4B" w:rsidRPr="00915CC0">
        <w:rPr>
          <w:rFonts w:ascii="Times New Roman" w:hAnsi="Times New Roman" w:cs="Times New Roman"/>
          <w:sz w:val="26"/>
          <w:szCs w:val="26"/>
        </w:rPr>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rPr>
          <w:rFonts w:ascii="Times New Roman" w:hAnsi="Times New Roman" w:cs="Times New Roman"/>
          <w:sz w:val="26"/>
          <w:szCs w:val="26"/>
        </w:rPr>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rPr>
          <w:rFonts w:ascii="Times New Roman" w:hAnsi="Times New Roman" w:cs="Times New Roman"/>
          <w:sz w:val="26"/>
          <w:szCs w:val="26"/>
        </w:rPr>
        <w:t xml:space="preserve">ипулирования, таким образом их ценность в качестве инструментов прогнозирования априори неясна. </w:t>
      </w:r>
    </w:p>
    <w:p w:rsidR="006424AD" w:rsidRPr="00915CC0" w:rsidRDefault="00991882"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 xml:space="preserve">Автор изучает способность прогнозирования аффинного класса моделей временной структуры. </w:t>
      </w:r>
      <w:r w:rsidR="0043318F" w:rsidRPr="00915CC0">
        <w:rPr>
          <w:rFonts w:ascii="Times New Roman" w:hAnsi="Times New Roman" w:cs="Times New Roman"/>
          <w:sz w:val="26"/>
          <w:szCs w:val="26"/>
        </w:rPr>
        <w:t xml:space="preserve"> </w:t>
      </w:r>
      <w:r w:rsidRPr="00915CC0">
        <w:rPr>
          <w:rFonts w:ascii="Times New Roman" w:hAnsi="Times New Roman" w:cs="Times New Roman"/>
          <w:sz w:val="26"/>
          <w:szCs w:val="26"/>
        </w:rPr>
        <w:t xml:space="preserve">Под </w:t>
      </w:r>
      <w:r w:rsidR="00B63832" w:rsidRPr="00915CC0">
        <w:rPr>
          <w:rFonts w:ascii="Times New Roman" w:hAnsi="Times New Roman" w:cs="Times New Roman"/>
          <w:sz w:val="26"/>
          <w:szCs w:val="26"/>
        </w:rPr>
        <w:t xml:space="preserve">названием </w:t>
      </w:r>
      <w:r w:rsidRPr="00915CC0">
        <w:rPr>
          <w:rFonts w:ascii="Times New Roman" w:hAnsi="Times New Roman" w:cs="Times New Roman"/>
          <w:sz w:val="26"/>
          <w:szCs w:val="26"/>
        </w:rPr>
        <w:t xml:space="preserve">«аффинные» он имеет ввиду модели, где доходность облигаций с нулевым купоном, их физическая (т.е. истинная) динамика и их </w:t>
      </w:r>
      <w:r w:rsidR="00457B9F">
        <w:rPr>
          <w:rFonts w:ascii="Times New Roman" w:hAnsi="Times New Roman" w:cs="Times New Roman"/>
          <w:sz w:val="26"/>
          <w:szCs w:val="26"/>
        </w:rPr>
        <w:t>нейтральная к риску</w:t>
      </w:r>
      <w:r w:rsidRPr="00915CC0">
        <w:rPr>
          <w:rFonts w:ascii="Times New Roman" w:hAnsi="Times New Roman" w:cs="Times New Roman"/>
          <w:sz w:val="26"/>
          <w:szCs w:val="26"/>
        </w:rPr>
        <w:t xml:space="preserve"> (т.е. с поправкой на риск) </w:t>
      </w:r>
      <w:r w:rsidR="00457B9F">
        <w:rPr>
          <w:rFonts w:ascii="Times New Roman" w:hAnsi="Times New Roman" w:cs="Times New Roman"/>
          <w:sz w:val="26"/>
          <w:szCs w:val="26"/>
        </w:rPr>
        <w:t>вероятностная мера</w:t>
      </w:r>
      <w:r w:rsidRPr="00915CC0">
        <w:rPr>
          <w:rFonts w:ascii="Times New Roman" w:hAnsi="Times New Roman" w:cs="Times New Roman"/>
          <w:sz w:val="26"/>
          <w:szCs w:val="26"/>
        </w:rPr>
        <w:t xml:space="preserve"> являются аффинными функциями лежащего в основе вектора состояния. </w:t>
      </w:r>
      <w:r w:rsidR="009947B1">
        <w:rPr>
          <w:rFonts w:ascii="Times New Roman" w:hAnsi="Times New Roman" w:cs="Times New Roman"/>
          <w:sz w:val="26"/>
          <w:szCs w:val="26"/>
        </w:rPr>
        <w:t xml:space="preserve">Было разработано множество </w:t>
      </w:r>
      <w:proofErr w:type="spellStart"/>
      <w:r w:rsidR="009947B1">
        <w:rPr>
          <w:rFonts w:ascii="Times New Roman" w:hAnsi="Times New Roman" w:cs="Times New Roman"/>
          <w:sz w:val="26"/>
          <w:szCs w:val="26"/>
        </w:rPr>
        <w:t>неаффинных</w:t>
      </w:r>
      <w:proofErr w:type="spellEnd"/>
      <w:r w:rsidR="009947B1">
        <w:rPr>
          <w:rFonts w:ascii="Times New Roman" w:hAnsi="Times New Roman" w:cs="Times New Roman"/>
          <w:sz w:val="26"/>
          <w:szCs w:val="26"/>
        </w:rPr>
        <w:t xml:space="preserve"> моделей, однако большая часть внимания финансовой </w:t>
      </w:r>
      <w:r w:rsidR="009947B1">
        <w:rPr>
          <w:rFonts w:ascii="Times New Roman" w:hAnsi="Times New Roman" w:cs="Times New Roman"/>
          <w:sz w:val="26"/>
          <w:szCs w:val="26"/>
        </w:rPr>
        <w:lastRenderedPageBreak/>
        <w:t>сферы сосредоточена именно на аффинных моделях, в силу податливости и видимого изобилия данного класса.</w:t>
      </w:r>
    </w:p>
    <w:p w:rsidR="00152778" w:rsidRDefault="00B63832" w:rsidP="009E5E60">
      <w:pPr>
        <w:ind w:firstLine="567"/>
        <w:jc w:val="both"/>
        <w:rPr>
          <w:rFonts w:ascii="Times New Roman" w:hAnsi="Times New Roman" w:cs="Times New Roman"/>
          <w:sz w:val="26"/>
          <w:szCs w:val="26"/>
        </w:rPr>
      </w:pPr>
      <w:r w:rsidRPr="00915CC0">
        <w:rPr>
          <w:rFonts w:ascii="Times New Roman" w:hAnsi="Times New Roman" w:cs="Times New Roman"/>
          <w:sz w:val="26"/>
          <w:szCs w:val="26"/>
        </w:rPr>
        <w:t>Хотя прогнозирование</w:t>
      </w:r>
      <w:r w:rsidR="00152778" w:rsidRPr="00915CC0">
        <w:rPr>
          <w:rFonts w:ascii="Times New Roman" w:hAnsi="Times New Roman" w:cs="Times New Roman"/>
          <w:sz w:val="26"/>
          <w:szCs w:val="26"/>
        </w:rPr>
        <w:t xml:space="preserve"> будущих доходностей</w:t>
      </w:r>
      <w:r w:rsidR="00ED0132" w:rsidRPr="00915CC0">
        <w:rPr>
          <w:rFonts w:ascii="Times New Roman" w:hAnsi="Times New Roman" w:cs="Times New Roman"/>
          <w:sz w:val="26"/>
          <w:szCs w:val="26"/>
        </w:rPr>
        <w:t xml:space="preserve"> и так</w:t>
      </w:r>
      <w:r w:rsidR="00152778" w:rsidRPr="00915CC0">
        <w:rPr>
          <w:rFonts w:ascii="Times New Roman" w:hAnsi="Times New Roman" w:cs="Times New Roman"/>
          <w:sz w:val="26"/>
          <w:szCs w:val="26"/>
        </w:rPr>
        <w:t xml:space="preserve"> </w:t>
      </w:r>
      <w:r w:rsidRPr="00915CC0">
        <w:rPr>
          <w:rFonts w:ascii="Times New Roman" w:hAnsi="Times New Roman" w:cs="Times New Roman"/>
          <w:sz w:val="26"/>
          <w:szCs w:val="26"/>
        </w:rPr>
        <w:t>имеет важное значение, мод</w:t>
      </w:r>
      <w:r w:rsidR="00ED0132" w:rsidRPr="00915CC0">
        <w:rPr>
          <w:rFonts w:ascii="Times New Roman" w:hAnsi="Times New Roman" w:cs="Times New Roman"/>
          <w:sz w:val="26"/>
          <w:szCs w:val="26"/>
        </w:rPr>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rPr>
          <w:rFonts w:ascii="Times New Roman" w:hAnsi="Times New Roman" w:cs="Times New Roman"/>
          <w:sz w:val="26"/>
          <w:szCs w:val="26"/>
        </w:rPr>
        <w:t>рассмотреть</w:t>
      </w:r>
      <w:r w:rsidR="00ED0132" w:rsidRPr="00915CC0">
        <w:rPr>
          <w:rFonts w:ascii="Times New Roman" w:hAnsi="Times New Roman" w:cs="Times New Roman"/>
          <w:sz w:val="26"/>
          <w:szCs w:val="26"/>
        </w:rPr>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rPr>
          <w:rFonts w:ascii="Times New Roman" w:hAnsi="Times New Roman" w:cs="Times New Roman"/>
          <w:sz w:val="26"/>
          <w:szCs w:val="26"/>
        </w:rPr>
        <w:t xml:space="preserve">объяснить изменение во времени ожидаемых доходностей значит объяснить </w:t>
      </w:r>
      <w:r w:rsidR="00C20628">
        <w:rPr>
          <w:rFonts w:ascii="Times New Roman" w:hAnsi="Times New Roman" w:cs="Times New Roman"/>
          <w:sz w:val="26"/>
          <w:szCs w:val="26"/>
        </w:rPr>
        <w:t>упущение</w:t>
      </w:r>
      <w:r w:rsidR="00146060" w:rsidRPr="00915CC0">
        <w:rPr>
          <w:rFonts w:ascii="Times New Roman" w:hAnsi="Times New Roman" w:cs="Times New Roman"/>
          <w:sz w:val="26"/>
          <w:szCs w:val="26"/>
        </w:rPr>
        <w:t xml:space="preserve"> гипотезы ожиданий процентных ставок. </w:t>
      </w:r>
      <w:r w:rsidR="00EF072D" w:rsidRPr="00915CC0">
        <w:rPr>
          <w:rFonts w:ascii="Times New Roman" w:hAnsi="Times New Roman" w:cs="Times New Roman"/>
          <w:sz w:val="26"/>
          <w:szCs w:val="26"/>
        </w:rPr>
        <w:t xml:space="preserve">Иными словами, </w:t>
      </w:r>
      <w:r w:rsidR="00963804" w:rsidRPr="00915CC0">
        <w:rPr>
          <w:rFonts w:ascii="Times New Roman" w:hAnsi="Times New Roman" w:cs="Times New Roman"/>
          <w:sz w:val="26"/>
          <w:szCs w:val="26"/>
        </w:rPr>
        <w:t>мы хотели бы иметь интуитивное объяснение положительной корреляции меж</w:t>
      </w:r>
      <w:r w:rsidR="00733A6B">
        <w:rPr>
          <w:rFonts w:ascii="Times New Roman" w:hAnsi="Times New Roman" w:cs="Times New Roman"/>
          <w:sz w:val="26"/>
          <w:szCs w:val="26"/>
        </w:rPr>
        <w:t>ду наклоном кривой доходности и избыточн</w:t>
      </w:r>
      <w:r w:rsidR="005574CF">
        <w:rPr>
          <w:rFonts w:ascii="Times New Roman" w:hAnsi="Times New Roman" w:cs="Times New Roman"/>
          <w:sz w:val="26"/>
          <w:szCs w:val="26"/>
        </w:rPr>
        <w:t>ыми доходами</w:t>
      </w:r>
      <w:r w:rsidR="00733A6B">
        <w:rPr>
          <w:rFonts w:ascii="Times New Roman" w:hAnsi="Times New Roman" w:cs="Times New Roman"/>
          <w:sz w:val="26"/>
          <w:szCs w:val="26"/>
        </w:rPr>
        <w:t xml:space="preserve"> долгосрочных облигаций. </w:t>
      </w:r>
      <w:r w:rsidR="009C399D">
        <w:rPr>
          <w:rFonts w:ascii="Times New Roman" w:hAnsi="Times New Roman" w:cs="Times New Roman"/>
          <w:sz w:val="26"/>
          <w:szCs w:val="26"/>
        </w:rPr>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rPr>
          <w:rFonts w:ascii="Times New Roman" w:hAnsi="Times New Roman" w:cs="Times New Roman"/>
          <w:sz w:val="26"/>
          <w:szCs w:val="26"/>
        </w:rPr>
        <w:t xml:space="preserve">экономическую часть, лежащую в основе </w:t>
      </w:r>
      <w:r w:rsidR="00C20628">
        <w:rPr>
          <w:rFonts w:ascii="Times New Roman" w:hAnsi="Times New Roman" w:cs="Times New Roman"/>
          <w:sz w:val="26"/>
          <w:szCs w:val="26"/>
        </w:rPr>
        <w:t xml:space="preserve">несостоятельности гипотезы ожиданий. </w:t>
      </w:r>
    </w:p>
    <w:p w:rsidR="00920C98" w:rsidRDefault="00920C98"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rPr>
          <w:rFonts w:ascii="Times New Roman" w:hAnsi="Times New Roman" w:cs="Times New Roman"/>
          <w:sz w:val="26"/>
          <w:szCs w:val="26"/>
        </w:rPr>
        <w:t>Vasicek</w:t>
      </w:r>
      <w:proofErr w:type="spellEnd"/>
      <w:r w:rsidRPr="00920C98">
        <w:rPr>
          <w:rFonts w:ascii="Times New Roman" w:hAnsi="Times New Roman" w:cs="Times New Roman"/>
          <w:sz w:val="26"/>
          <w:szCs w:val="26"/>
        </w:rPr>
        <w:t xml:space="preserve"> (1977) </w:t>
      </w:r>
      <w:r>
        <w:rPr>
          <w:rFonts w:ascii="Times New Roman" w:hAnsi="Times New Roman" w:cs="Times New Roman"/>
          <w:sz w:val="26"/>
          <w:szCs w:val="26"/>
        </w:rPr>
        <w:t>и</w:t>
      </w:r>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Cox</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Ingersoll</w:t>
      </w:r>
      <w:proofErr w:type="spellEnd"/>
      <w:r w:rsidRPr="00920C98">
        <w:rPr>
          <w:rFonts w:ascii="Times New Roman" w:hAnsi="Times New Roman" w:cs="Times New Roman"/>
          <w:sz w:val="26"/>
          <w:szCs w:val="26"/>
        </w:rPr>
        <w:t xml:space="preserve">, </w:t>
      </w:r>
      <w:proofErr w:type="spellStart"/>
      <w:r w:rsidRPr="00920C98">
        <w:rPr>
          <w:rFonts w:ascii="Times New Roman" w:hAnsi="Times New Roman" w:cs="Times New Roman"/>
          <w:sz w:val="26"/>
          <w:szCs w:val="26"/>
        </w:rPr>
        <w:t>Ross</w:t>
      </w:r>
      <w:proofErr w:type="spellEnd"/>
      <w:r w:rsidRPr="00920C98">
        <w:rPr>
          <w:rFonts w:ascii="Times New Roman" w:hAnsi="Times New Roman" w:cs="Times New Roman"/>
          <w:sz w:val="26"/>
          <w:szCs w:val="26"/>
        </w:rPr>
        <w:t xml:space="preserve"> (1985)</w:t>
      </w:r>
      <w:r>
        <w:rPr>
          <w:rFonts w:ascii="Times New Roman" w:hAnsi="Times New Roman" w:cs="Times New Roman"/>
          <w:sz w:val="26"/>
          <w:szCs w:val="26"/>
        </w:rPr>
        <w:t xml:space="preserve">, а также </w:t>
      </w:r>
      <w:r w:rsidRPr="00920C98">
        <w:rPr>
          <w:rFonts w:ascii="Times New Roman" w:hAnsi="Times New Roman" w:cs="Times New Roman"/>
          <w:sz w:val="26"/>
          <w:szCs w:val="26"/>
        </w:rPr>
        <w:t xml:space="preserve">в значительной степени </w:t>
      </w:r>
      <w:r>
        <w:rPr>
          <w:rFonts w:ascii="Times New Roman" w:hAnsi="Times New Roman" w:cs="Times New Roman"/>
          <w:sz w:val="26"/>
          <w:szCs w:val="26"/>
        </w:rPr>
        <w:t xml:space="preserve">проанализирован в </w:t>
      </w:r>
      <w:proofErr w:type="spellStart"/>
      <w:r w:rsidRPr="00920C98">
        <w:rPr>
          <w:rFonts w:ascii="Times New Roman" w:hAnsi="Times New Roman" w:cs="Times New Roman"/>
          <w:sz w:val="26"/>
          <w:szCs w:val="26"/>
        </w:rPr>
        <w:t>Dai</w:t>
      </w:r>
      <w:proofErr w:type="spellEnd"/>
      <w:r>
        <w:rPr>
          <w:rFonts w:ascii="Times New Roman" w:hAnsi="Times New Roman" w:cs="Times New Roman"/>
          <w:sz w:val="26"/>
          <w:szCs w:val="26"/>
        </w:rPr>
        <w:t xml:space="preserve"> и </w:t>
      </w:r>
      <w:proofErr w:type="spellStart"/>
      <w:r w:rsidRPr="00920C98">
        <w:rPr>
          <w:rFonts w:ascii="Times New Roman" w:hAnsi="Times New Roman" w:cs="Times New Roman"/>
          <w:sz w:val="26"/>
          <w:szCs w:val="26"/>
        </w:rPr>
        <w:t>Singleton</w:t>
      </w:r>
      <w:proofErr w:type="spellEnd"/>
      <w:r w:rsidRPr="00920C98">
        <w:t xml:space="preserve"> </w:t>
      </w:r>
      <w:r w:rsidRPr="00920C98">
        <w:rPr>
          <w:rFonts w:ascii="Times New Roman" w:hAnsi="Times New Roman" w:cs="Times New Roman"/>
          <w:sz w:val="26"/>
          <w:szCs w:val="26"/>
        </w:rPr>
        <w:t>(2000)</w:t>
      </w:r>
      <w:r>
        <w:rPr>
          <w:rFonts w:ascii="Times New Roman" w:hAnsi="Times New Roman" w:cs="Times New Roman"/>
          <w:sz w:val="26"/>
          <w:szCs w:val="26"/>
        </w:rPr>
        <w:t xml:space="preserve"> как «полностью аффинны</w:t>
      </w:r>
      <w:r w:rsidR="002B6309">
        <w:rPr>
          <w:rFonts w:ascii="Times New Roman" w:hAnsi="Times New Roman" w:cs="Times New Roman"/>
          <w:sz w:val="26"/>
          <w:szCs w:val="26"/>
        </w:rPr>
        <w:t>й</w:t>
      </w:r>
      <w:r>
        <w:rPr>
          <w:rFonts w:ascii="Times New Roman" w:hAnsi="Times New Roman" w:cs="Times New Roman"/>
          <w:sz w:val="26"/>
          <w:szCs w:val="26"/>
        </w:rPr>
        <w:t>».</w:t>
      </w:r>
      <w:r w:rsidR="002B6309">
        <w:rPr>
          <w:rFonts w:ascii="Times New Roman" w:hAnsi="Times New Roman" w:cs="Times New Roman"/>
          <w:sz w:val="26"/>
          <w:szCs w:val="26"/>
        </w:rPr>
        <w:t xml:space="preserve"> </w:t>
      </w:r>
      <w:r w:rsidR="00C74BF8">
        <w:rPr>
          <w:rFonts w:ascii="Times New Roman" w:hAnsi="Times New Roman" w:cs="Times New Roman"/>
          <w:sz w:val="26"/>
          <w:szCs w:val="26"/>
        </w:rPr>
        <w:t>Автор приспосабливает общую трехфакторную полностью аффинную модель к ка</w:t>
      </w:r>
      <w:r w:rsidR="006F322C">
        <w:rPr>
          <w:rFonts w:ascii="Times New Roman" w:hAnsi="Times New Roman" w:cs="Times New Roman"/>
          <w:sz w:val="26"/>
          <w:szCs w:val="26"/>
        </w:rPr>
        <w:t xml:space="preserve">значейской временной структуре (со сроками погашения от трех месяцев до десяти лет) </w:t>
      </w:r>
      <w:r w:rsidR="00E56F49">
        <w:rPr>
          <w:rFonts w:ascii="Times New Roman" w:hAnsi="Times New Roman" w:cs="Times New Roman"/>
          <w:sz w:val="26"/>
          <w:szCs w:val="26"/>
        </w:rPr>
        <w:t>за</w:t>
      </w:r>
      <w:r w:rsidR="006F322C">
        <w:rPr>
          <w:rFonts w:ascii="Times New Roman" w:hAnsi="Times New Roman" w:cs="Times New Roman"/>
          <w:sz w:val="26"/>
          <w:szCs w:val="26"/>
        </w:rPr>
        <w:t xml:space="preserve"> период с 1952 по 1994</w:t>
      </w:r>
      <w:r w:rsidR="00E56F49">
        <w:rPr>
          <w:rFonts w:ascii="Times New Roman" w:hAnsi="Times New Roman" w:cs="Times New Roman"/>
          <w:sz w:val="26"/>
          <w:szCs w:val="26"/>
        </w:rPr>
        <w:t xml:space="preserve"> годы</w:t>
      </w:r>
      <w:r w:rsidR="006F322C">
        <w:rPr>
          <w:rFonts w:ascii="Times New Roman" w:hAnsi="Times New Roman" w:cs="Times New Roman"/>
          <w:sz w:val="26"/>
          <w:szCs w:val="26"/>
        </w:rPr>
        <w:t xml:space="preserve">. </w:t>
      </w:r>
      <w:r w:rsidR="00ED6DC8">
        <w:rPr>
          <w:rFonts w:ascii="Times New Roman" w:hAnsi="Times New Roman" w:cs="Times New Roman"/>
          <w:sz w:val="26"/>
          <w:szCs w:val="26"/>
        </w:rPr>
        <w:t>Прогнозы доходностей, произведенные с использованием этих</w:t>
      </w:r>
      <w:r w:rsidR="009E24B0">
        <w:rPr>
          <w:rFonts w:ascii="Times New Roman" w:hAnsi="Times New Roman" w:cs="Times New Roman"/>
          <w:sz w:val="26"/>
          <w:szCs w:val="26"/>
        </w:rPr>
        <w:t xml:space="preserve"> расчетных</w:t>
      </w:r>
      <w:r w:rsidR="00BF606E">
        <w:rPr>
          <w:rFonts w:ascii="Times New Roman" w:hAnsi="Times New Roman" w:cs="Times New Roman"/>
          <w:sz w:val="26"/>
          <w:szCs w:val="26"/>
        </w:rPr>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9E5E60">
      <w:pPr>
        <w:ind w:firstLine="567"/>
        <w:jc w:val="both"/>
        <w:rPr>
          <w:rFonts w:ascii="Times New Roman" w:hAnsi="Times New Roman" w:cs="Times New Roman"/>
          <w:sz w:val="26"/>
          <w:szCs w:val="26"/>
        </w:rPr>
      </w:pPr>
      <w:r w:rsidRPr="000A432E">
        <w:rPr>
          <w:rFonts w:ascii="Times New Roman" w:hAnsi="Times New Roman" w:cs="Times New Roman"/>
          <w:sz w:val="26"/>
          <w:szCs w:val="26"/>
        </w:rPr>
        <w:t>Рассмотрим еще более интересную ситуацию</w:t>
      </w:r>
      <w:r w:rsidR="009E24B0" w:rsidRPr="000A432E">
        <w:rPr>
          <w:rFonts w:ascii="Times New Roman" w:hAnsi="Times New Roman" w:cs="Times New Roman"/>
          <w:sz w:val="26"/>
          <w:szCs w:val="26"/>
        </w:rPr>
        <w:t>, в которо</w:t>
      </w:r>
      <w:r w:rsidRPr="000A432E">
        <w:rPr>
          <w:rFonts w:ascii="Times New Roman" w:hAnsi="Times New Roman" w:cs="Times New Roman"/>
          <w:sz w:val="26"/>
          <w:szCs w:val="26"/>
        </w:rPr>
        <w:t>й</w:t>
      </w:r>
      <w:r w:rsidR="009E24B0" w:rsidRPr="000A432E">
        <w:rPr>
          <w:rFonts w:ascii="Times New Roman" w:hAnsi="Times New Roman" w:cs="Times New Roman"/>
          <w:sz w:val="26"/>
          <w:szCs w:val="26"/>
        </w:rPr>
        <w:t xml:space="preserve"> </w:t>
      </w:r>
      <w:r w:rsidRPr="000A432E">
        <w:rPr>
          <w:rFonts w:ascii="Times New Roman" w:hAnsi="Times New Roman" w:cs="Times New Roman"/>
          <w:sz w:val="26"/>
          <w:szCs w:val="26"/>
        </w:rPr>
        <w:t xml:space="preserve">эти </w:t>
      </w:r>
      <w:r w:rsidR="009E24B0" w:rsidRPr="000A432E">
        <w:rPr>
          <w:rFonts w:ascii="Times New Roman" w:hAnsi="Times New Roman" w:cs="Times New Roman"/>
          <w:sz w:val="26"/>
          <w:szCs w:val="26"/>
        </w:rPr>
        <w:t>расчетные модели</w:t>
      </w:r>
      <w:r w:rsidR="00D56D8D" w:rsidRPr="000A432E">
        <w:rPr>
          <w:rFonts w:ascii="Times New Roman" w:hAnsi="Times New Roman" w:cs="Times New Roman"/>
          <w:sz w:val="26"/>
          <w:szCs w:val="26"/>
        </w:rPr>
        <w:t xml:space="preserve"> терпят неудачу. </w:t>
      </w:r>
      <w:r w:rsidR="00D56D8D">
        <w:rPr>
          <w:rFonts w:ascii="Times New Roman" w:hAnsi="Times New Roman" w:cs="Times New Roman"/>
          <w:sz w:val="26"/>
          <w:szCs w:val="26"/>
        </w:rPr>
        <w:t xml:space="preserve">Произведенные ими ошибки прогноза доходностей строго отрицательно коррелируют с наклоном кривой доходности. </w:t>
      </w:r>
      <w:r w:rsidR="005574CF">
        <w:rPr>
          <w:rFonts w:ascii="Times New Roman" w:hAnsi="Times New Roman" w:cs="Times New Roman"/>
          <w:sz w:val="26"/>
          <w:szCs w:val="26"/>
        </w:rPr>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rPr>
          <w:rFonts w:ascii="Times New Roman" w:hAnsi="Times New Roman" w:cs="Times New Roman"/>
          <w:sz w:val="26"/>
          <w:szCs w:val="26"/>
        </w:rPr>
        <w:t xml:space="preserve">ых избыточных доходов долгосрочных облигаций </w:t>
      </w:r>
      <w:r w:rsidR="009D2E2F">
        <w:rPr>
          <w:rFonts w:ascii="Times New Roman" w:hAnsi="Times New Roman" w:cs="Times New Roman"/>
          <w:sz w:val="26"/>
          <w:szCs w:val="26"/>
        </w:rPr>
        <w:t xml:space="preserve">становится наибольшей, когда наклон временной структуры крут. </w:t>
      </w:r>
    </w:p>
    <w:p w:rsidR="00190050" w:rsidRDefault="008A76CA"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rPr>
          <w:rFonts w:ascii="Times New Roman" w:hAnsi="Times New Roman" w:cs="Times New Roman"/>
          <w:sz w:val="26"/>
          <w:szCs w:val="26"/>
        </w:rPr>
        <w:t xml:space="preserve">Первая особенность в том, что доходности казначейских облигаций во времени </w:t>
      </w:r>
      <w:r w:rsidR="00E50E2D" w:rsidRPr="00E50E2D">
        <w:rPr>
          <w:rFonts w:ascii="Times New Roman" w:hAnsi="Times New Roman" w:cs="Times New Roman"/>
          <w:sz w:val="26"/>
          <w:szCs w:val="26"/>
        </w:rPr>
        <w:t>колеб</w:t>
      </w:r>
      <w:r w:rsidR="00E50E2D">
        <w:rPr>
          <w:rFonts w:ascii="Times New Roman" w:hAnsi="Times New Roman" w:cs="Times New Roman"/>
          <w:sz w:val="26"/>
          <w:szCs w:val="26"/>
        </w:rPr>
        <w:t>лю</w:t>
      </w:r>
      <w:r w:rsidR="00E50E2D" w:rsidRPr="00E50E2D">
        <w:rPr>
          <w:rFonts w:ascii="Times New Roman" w:hAnsi="Times New Roman" w:cs="Times New Roman"/>
          <w:sz w:val="26"/>
          <w:szCs w:val="26"/>
        </w:rPr>
        <w:t>тся в широких пределах</w:t>
      </w:r>
      <w:r w:rsidR="00E50E2D">
        <w:rPr>
          <w:rFonts w:ascii="Times New Roman" w:hAnsi="Times New Roman" w:cs="Times New Roman"/>
          <w:sz w:val="26"/>
          <w:szCs w:val="26"/>
        </w:rPr>
        <w:t xml:space="preserve"> с обеих сторон их (выборочных) средних. Другими словами, мы наблюдаем </w:t>
      </w:r>
      <w:r w:rsidR="00A117D3">
        <w:rPr>
          <w:rFonts w:ascii="Times New Roman" w:hAnsi="Times New Roman" w:cs="Times New Roman"/>
          <w:sz w:val="26"/>
          <w:szCs w:val="26"/>
        </w:rPr>
        <w:t>множество</w:t>
      </w:r>
      <w:r w:rsidR="00E50E2D">
        <w:rPr>
          <w:rFonts w:ascii="Times New Roman" w:hAnsi="Times New Roman" w:cs="Times New Roman"/>
          <w:sz w:val="26"/>
          <w:szCs w:val="26"/>
        </w:rPr>
        <w:t xml:space="preserve"> форм временной структуры в данных. </w:t>
      </w:r>
      <w:r w:rsidR="00A117D3">
        <w:rPr>
          <w:rFonts w:ascii="Times New Roman" w:hAnsi="Times New Roman" w:cs="Times New Roman"/>
          <w:sz w:val="26"/>
          <w:szCs w:val="26"/>
        </w:rPr>
        <w:t xml:space="preserve">Второй особенностью является то, что </w:t>
      </w:r>
      <w:r w:rsidR="008228BE">
        <w:rPr>
          <w:rFonts w:ascii="Times New Roman" w:hAnsi="Times New Roman" w:cs="Times New Roman"/>
          <w:sz w:val="26"/>
          <w:szCs w:val="26"/>
        </w:rPr>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rPr>
          <w:rFonts w:ascii="Times New Roman" w:hAnsi="Times New Roman" w:cs="Times New Roman"/>
          <w:sz w:val="26"/>
          <w:szCs w:val="26"/>
        </w:rPr>
        <w:t xml:space="preserve"> В то время как средняя доходность по казначейским облигациям не</w:t>
      </w:r>
      <w:r w:rsidR="00447073">
        <w:rPr>
          <w:rFonts w:ascii="Times New Roman" w:hAnsi="Times New Roman" w:cs="Times New Roman"/>
          <w:sz w:val="26"/>
          <w:szCs w:val="26"/>
        </w:rPr>
        <w:t xml:space="preserve"> </w:t>
      </w:r>
      <w:r w:rsidR="000A432E">
        <w:rPr>
          <w:rFonts w:ascii="Times New Roman" w:hAnsi="Times New Roman" w:cs="Times New Roman"/>
          <w:sz w:val="26"/>
          <w:szCs w:val="26"/>
        </w:rPr>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rPr>
          <w:rFonts w:ascii="Times New Roman" w:hAnsi="Times New Roman" w:cs="Times New Roman"/>
          <w:sz w:val="26"/>
          <w:szCs w:val="26"/>
        </w:rPr>
        <w:t xml:space="preserve">Одним из следствий этого второго признака является то, что, как было отмечено </w:t>
      </w:r>
      <w:proofErr w:type="spellStart"/>
      <w:r w:rsidR="006D0995" w:rsidRPr="006D0995">
        <w:rPr>
          <w:rFonts w:ascii="Times New Roman" w:hAnsi="Times New Roman" w:cs="Times New Roman"/>
          <w:sz w:val="26"/>
          <w:szCs w:val="26"/>
        </w:rPr>
        <w:t>Fama</w:t>
      </w:r>
      <w:proofErr w:type="spellEnd"/>
      <w:r w:rsidR="006D0995">
        <w:rPr>
          <w:rFonts w:ascii="Times New Roman" w:hAnsi="Times New Roman" w:cs="Times New Roman"/>
          <w:sz w:val="26"/>
          <w:szCs w:val="26"/>
        </w:rPr>
        <w:t xml:space="preserve"> и </w:t>
      </w:r>
      <w:proofErr w:type="spellStart"/>
      <w:r w:rsidR="006D0995" w:rsidRPr="006D0995">
        <w:rPr>
          <w:rFonts w:ascii="Times New Roman" w:hAnsi="Times New Roman" w:cs="Times New Roman"/>
          <w:sz w:val="26"/>
          <w:szCs w:val="26"/>
        </w:rPr>
        <w:t>French</w:t>
      </w:r>
      <w:proofErr w:type="spellEnd"/>
      <w:r w:rsidR="006D0995" w:rsidRPr="006D0995">
        <w:rPr>
          <w:rFonts w:ascii="Times New Roman" w:hAnsi="Times New Roman" w:cs="Times New Roman"/>
          <w:sz w:val="26"/>
          <w:szCs w:val="26"/>
        </w:rPr>
        <w:t xml:space="preserve"> (1993)</w:t>
      </w:r>
      <w:r w:rsidR="006D0995">
        <w:rPr>
          <w:rFonts w:ascii="Times New Roman" w:hAnsi="Times New Roman" w:cs="Times New Roman"/>
          <w:sz w:val="26"/>
          <w:szCs w:val="26"/>
        </w:rPr>
        <w:t xml:space="preserve">, знак предсказанных избыточных доходов казначейских облигаций изменяется с течением времени. </w:t>
      </w:r>
    </w:p>
    <w:p w:rsidR="000C6841" w:rsidRDefault="000C6841"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rPr>
          <w:rFonts w:ascii="Times New Roman" w:hAnsi="Times New Roman" w:cs="Times New Roman"/>
          <w:sz w:val="26"/>
          <w:szCs w:val="26"/>
        </w:rPr>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rPr>
          <w:rFonts w:ascii="Times New Roman" w:hAnsi="Times New Roman" w:cs="Times New Roman"/>
          <w:sz w:val="26"/>
          <w:szCs w:val="26"/>
        </w:rPr>
        <w:t xml:space="preserve"> ограничена нулем, поэтому он</w:t>
      </w:r>
      <w:r w:rsidR="00491C4A">
        <w:rPr>
          <w:rFonts w:ascii="Times New Roman" w:hAnsi="Times New Roman" w:cs="Times New Roman"/>
          <w:sz w:val="26"/>
          <w:szCs w:val="26"/>
        </w:rPr>
        <w:t>а</w:t>
      </w:r>
      <w:r w:rsidR="00491C4A" w:rsidRPr="00491C4A">
        <w:rPr>
          <w:rFonts w:ascii="Times New Roman" w:hAnsi="Times New Roman" w:cs="Times New Roman"/>
          <w:sz w:val="26"/>
          <w:szCs w:val="26"/>
        </w:rPr>
        <w:t xml:space="preserve"> не может </w:t>
      </w:r>
      <w:r w:rsidR="00491C4A">
        <w:rPr>
          <w:rFonts w:ascii="Times New Roman" w:hAnsi="Times New Roman" w:cs="Times New Roman"/>
          <w:sz w:val="26"/>
          <w:szCs w:val="26"/>
        </w:rPr>
        <w:t>менять</w:t>
      </w:r>
      <w:r w:rsidR="00491C4A" w:rsidRPr="00491C4A">
        <w:rPr>
          <w:rFonts w:ascii="Times New Roman" w:hAnsi="Times New Roman" w:cs="Times New Roman"/>
          <w:sz w:val="26"/>
          <w:szCs w:val="26"/>
        </w:rPr>
        <w:t xml:space="preserve"> знак с течением времени.</w:t>
      </w:r>
    </w:p>
    <w:p w:rsidR="00876317" w:rsidRDefault="00876317"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Как будет </w:t>
      </w:r>
      <w:r w:rsidRPr="001F0E08">
        <w:rPr>
          <w:rFonts w:ascii="Times New Roman" w:hAnsi="Times New Roman" w:cs="Times New Roman"/>
          <w:sz w:val="26"/>
          <w:szCs w:val="26"/>
        </w:rPr>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rPr>
          <w:rFonts w:ascii="Times New Roman" w:hAnsi="Times New Roman" w:cs="Times New Roman"/>
          <w:sz w:val="26"/>
          <w:szCs w:val="26"/>
        </w:rPr>
        <w:t xml:space="preserve"> лишь при</w:t>
      </w:r>
      <w:r w:rsidRPr="001F0E08">
        <w:rPr>
          <w:rFonts w:ascii="Times New Roman" w:hAnsi="Times New Roman" w:cs="Times New Roman"/>
          <w:sz w:val="26"/>
          <w:szCs w:val="26"/>
        </w:rPr>
        <w:t xml:space="preserve"> некоторых основных </w:t>
      </w:r>
      <w:r w:rsidR="001F0E08" w:rsidRPr="001F0E08">
        <w:rPr>
          <w:rFonts w:ascii="Times New Roman" w:hAnsi="Times New Roman" w:cs="Times New Roman"/>
          <w:sz w:val="26"/>
          <w:szCs w:val="26"/>
        </w:rPr>
        <w:t>коэффициентах</w:t>
      </w:r>
      <w:r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порождающих</w:t>
      </w:r>
      <w:r w:rsidR="00B90C06" w:rsidRPr="001F0E08">
        <w:rPr>
          <w:rFonts w:ascii="Times New Roman" w:hAnsi="Times New Roman" w:cs="Times New Roman"/>
          <w:sz w:val="26"/>
          <w:szCs w:val="26"/>
        </w:rPr>
        <w:t xml:space="preserve"> </w:t>
      </w:r>
      <w:r w:rsidR="001F0E08" w:rsidRPr="001F0E08">
        <w:rPr>
          <w:rFonts w:ascii="Times New Roman" w:hAnsi="Times New Roman" w:cs="Times New Roman"/>
          <w:sz w:val="26"/>
          <w:szCs w:val="26"/>
        </w:rPr>
        <w:t>временную структуру</w:t>
      </w:r>
      <w:r w:rsidR="00FD1430" w:rsidRPr="001F0E08">
        <w:rPr>
          <w:rFonts w:ascii="Times New Roman" w:hAnsi="Times New Roman" w:cs="Times New Roman"/>
          <w:sz w:val="26"/>
          <w:szCs w:val="26"/>
        </w:rPr>
        <w:t>,</w:t>
      </w:r>
      <w:r w:rsidR="001F0E08" w:rsidRPr="001F0E08">
        <w:rPr>
          <w:rFonts w:ascii="Times New Roman" w:hAnsi="Times New Roman" w:cs="Times New Roman"/>
          <w:sz w:val="26"/>
          <w:szCs w:val="26"/>
        </w:rPr>
        <w:t xml:space="preserve"> имеющую</w:t>
      </w:r>
      <w:r w:rsidR="00B90C06" w:rsidRPr="001F0E08">
        <w:rPr>
          <w:rFonts w:ascii="Times New Roman" w:hAnsi="Times New Roman" w:cs="Times New Roman"/>
          <w:sz w:val="26"/>
          <w:szCs w:val="26"/>
        </w:rPr>
        <w:t xml:space="preserve"> сильную положительную асимметрию. </w:t>
      </w:r>
      <w:r w:rsidR="00FD1430" w:rsidRPr="001F0E08">
        <w:rPr>
          <w:rFonts w:ascii="Times New Roman" w:hAnsi="Times New Roman" w:cs="Times New Roman"/>
          <w:sz w:val="26"/>
          <w:szCs w:val="26"/>
        </w:rPr>
        <w:t>Но эта сильная положительная асимметричность ограничивает способность модели соответствовать</w:t>
      </w:r>
      <w:r w:rsidR="00FD1430">
        <w:rPr>
          <w:rFonts w:ascii="Times New Roman" w:hAnsi="Times New Roman" w:cs="Times New Roman"/>
          <w:sz w:val="26"/>
          <w:szCs w:val="26"/>
        </w:rPr>
        <w:t xml:space="preserve"> широкому спектру форм временной структуры. </w:t>
      </w:r>
      <w:r w:rsidR="00B2588D">
        <w:rPr>
          <w:rFonts w:ascii="Times New Roman" w:hAnsi="Times New Roman" w:cs="Times New Roman"/>
          <w:sz w:val="26"/>
          <w:szCs w:val="26"/>
        </w:rPr>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Однако, не все потеряно. </w:t>
      </w:r>
      <w:r w:rsidR="00FB1489">
        <w:rPr>
          <w:rFonts w:ascii="Times New Roman" w:hAnsi="Times New Roman" w:cs="Times New Roman"/>
          <w:sz w:val="26"/>
          <w:szCs w:val="26"/>
        </w:rPr>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rPr>
          <w:rFonts w:ascii="Times New Roman" w:hAnsi="Times New Roman" w:cs="Times New Roman"/>
          <w:sz w:val="26"/>
          <w:szCs w:val="26"/>
        </w:rPr>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rFonts w:ascii="Times New Roman" w:hAnsi="Times New Roman" w:cs="Times New Roman"/>
          <w:sz w:val="26"/>
          <w:szCs w:val="26"/>
          <w:highlight w:val="yellow"/>
        </w:rPr>
        <w:t xml:space="preserve">аффинные </w:t>
      </w:r>
      <w:r w:rsidR="00C4242E">
        <w:rPr>
          <w:rFonts w:ascii="Times New Roman" w:hAnsi="Times New Roman" w:cs="Times New Roman"/>
          <w:sz w:val="26"/>
          <w:szCs w:val="26"/>
          <w:highlight w:val="yellow"/>
        </w:rPr>
        <w:t>текущие</w:t>
      </w:r>
      <w:r w:rsidR="00A26E63" w:rsidRPr="00A26E63">
        <w:rPr>
          <w:rFonts w:ascii="Times New Roman" w:hAnsi="Times New Roman" w:cs="Times New Roman"/>
          <w:sz w:val="26"/>
          <w:szCs w:val="26"/>
          <w:highlight w:val="yellow"/>
        </w:rPr>
        <w:t xml:space="preserve"> и </w:t>
      </w:r>
      <w:r w:rsidR="00C4242E">
        <w:rPr>
          <w:rFonts w:ascii="Times New Roman" w:hAnsi="Times New Roman" w:cs="Times New Roman"/>
          <w:sz w:val="26"/>
          <w:szCs w:val="26"/>
          <w:highlight w:val="yellow"/>
        </w:rPr>
        <w:t>статистические</w:t>
      </w:r>
      <w:r w:rsidR="00A26E63" w:rsidRPr="00A26E63">
        <w:rPr>
          <w:rFonts w:ascii="Times New Roman" w:hAnsi="Times New Roman" w:cs="Times New Roman"/>
          <w:sz w:val="26"/>
          <w:szCs w:val="26"/>
          <w:highlight w:val="yellow"/>
        </w:rPr>
        <w:t xml:space="preserve"> свойства</w:t>
      </w:r>
      <w:r w:rsidR="00A26E63">
        <w:rPr>
          <w:rFonts w:ascii="Times New Roman" w:hAnsi="Times New Roman" w:cs="Times New Roman"/>
          <w:sz w:val="26"/>
          <w:szCs w:val="26"/>
        </w:rPr>
        <w:t xml:space="preserve"> цен облигаций сохраняются в существенно аффинных моделях. </w:t>
      </w:r>
      <w:r w:rsidR="00D52010">
        <w:rPr>
          <w:rFonts w:ascii="Times New Roman" w:hAnsi="Times New Roman" w:cs="Times New Roman"/>
          <w:sz w:val="26"/>
          <w:szCs w:val="26"/>
        </w:rPr>
        <w:t>Существование расширений полностью аффинного класса не ново (</w:t>
      </w:r>
      <w:proofErr w:type="spellStart"/>
      <w:r w:rsidR="00D52010" w:rsidRPr="00D52010">
        <w:rPr>
          <w:rFonts w:ascii="Times New Roman" w:hAnsi="Times New Roman" w:cs="Times New Roman"/>
          <w:sz w:val="26"/>
          <w:szCs w:val="26"/>
        </w:rPr>
        <w:t>Chacko</w:t>
      </w:r>
      <w:proofErr w:type="spellEnd"/>
      <w:r w:rsidR="00D52010" w:rsidRPr="00D52010">
        <w:rPr>
          <w:rFonts w:ascii="Times New Roman" w:hAnsi="Times New Roman" w:cs="Times New Roman"/>
          <w:sz w:val="26"/>
          <w:szCs w:val="26"/>
        </w:rPr>
        <w:t>, 1997,</w:t>
      </w:r>
      <w:r w:rsidR="00D52010">
        <w:rPr>
          <w:rFonts w:ascii="Times New Roman" w:hAnsi="Times New Roman" w:cs="Times New Roman"/>
          <w:sz w:val="26"/>
          <w:szCs w:val="26"/>
        </w:rPr>
        <w:t xml:space="preserve"> строит общий пример равновесия</w:t>
      </w:r>
      <w:r w:rsidR="00D52010" w:rsidRPr="00D52010">
        <w:rPr>
          <w:rFonts w:ascii="Times New Roman" w:hAnsi="Times New Roman" w:cs="Times New Roman"/>
          <w:sz w:val="26"/>
          <w:szCs w:val="26"/>
        </w:rPr>
        <w:t>)</w:t>
      </w:r>
      <w:r w:rsidR="00D52010">
        <w:rPr>
          <w:rFonts w:ascii="Times New Roman" w:hAnsi="Times New Roman" w:cs="Times New Roman"/>
          <w:sz w:val="26"/>
          <w:szCs w:val="26"/>
        </w:rPr>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rPr>
          <w:rFonts w:ascii="Times New Roman" w:hAnsi="Times New Roman" w:cs="Times New Roman"/>
          <w:sz w:val="26"/>
          <w:szCs w:val="26"/>
        </w:rPr>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rPr>
          <w:rFonts w:ascii="Times New Roman" w:hAnsi="Times New Roman" w:cs="Times New Roman"/>
          <w:sz w:val="26"/>
          <w:szCs w:val="26"/>
        </w:rPr>
        <w:t xml:space="preserve">Тем не менее, существует компромисс между гибкостью </w:t>
      </w:r>
      <w:r w:rsidR="0092574D">
        <w:rPr>
          <w:rFonts w:ascii="Times New Roman" w:hAnsi="Times New Roman" w:cs="Times New Roman"/>
          <w:sz w:val="26"/>
          <w:szCs w:val="26"/>
        </w:rPr>
        <w:t xml:space="preserve">в </w:t>
      </w:r>
      <w:r w:rsidR="00844007">
        <w:rPr>
          <w:rFonts w:ascii="Times New Roman" w:hAnsi="Times New Roman" w:cs="Times New Roman"/>
          <w:sz w:val="26"/>
          <w:szCs w:val="26"/>
        </w:rPr>
        <w:t xml:space="preserve">прогнозировании будущих доходностей и гибкостью </w:t>
      </w:r>
      <w:r w:rsidR="0092574D">
        <w:rPr>
          <w:rFonts w:ascii="Times New Roman" w:hAnsi="Times New Roman" w:cs="Times New Roman"/>
          <w:sz w:val="26"/>
          <w:szCs w:val="26"/>
        </w:rPr>
        <w:t xml:space="preserve">в </w:t>
      </w:r>
      <w:r w:rsidR="0092574D" w:rsidRPr="00C4242E">
        <w:rPr>
          <w:rFonts w:ascii="Times New Roman" w:hAnsi="Times New Roman" w:cs="Times New Roman"/>
          <w:sz w:val="26"/>
          <w:szCs w:val="26"/>
          <w:highlight w:val="yellow"/>
        </w:rPr>
        <w:t>подборе</w:t>
      </w:r>
      <w:r w:rsidR="0092574D">
        <w:rPr>
          <w:rFonts w:ascii="Times New Roman" w:hAnsi="Times New Roman" w:cs="Times New Roman"/>
          <w:sz w:val="26"/>
          <w:szCs w:val="26"/>
        </w:rPr>
        <w:t xml:space="preserve"> волатильности процентной ставки. </w:t>
      </w:r>
    </w:p>
    <w:p w:rsidR="00DA50EC" w:rsidRDefault="00DA50EC" w:rsidP="009E5E60">
      <w:pPr>
        <w:ind w:firstLine="567"/>
        <w:jc w:val="both"/>
        <w:rPr>
          <w:rFonts w:ascii="Times New Roman" w:hAnsi="Times New Roman" w:cs="Times New Roman"/>
          <w:sz w:val="26"/>
          <w:szCs w:val="26"/>
        </w:rPr>
      </w:pPr>
      <w:r>
        <w:rPr>
          <w:rFonts w:ascii="Times New Roman" w:hAnsi="Times New Roman" w:cs="Times New Roman"/>
          <w:sz w:val="26"/>
          <w:szCs w:val="26"/>
        </w:rP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rPr>
          <w:rFonts w:ascii="Times New Roman" w:hAnsi="Times New Roman" w:cs="Times New Roman"/>
          <w:sz w:val="26"/>
          <w:szCs w:val="26"/>
        </w:rPr>
        <w:t xml:space="preserve">В разделе 3 описана методика </w:t>
      </w:r>
      <w:r w:rsidR="00C40EC6">
        <w:rPr>
          <w:rFonts w:ascii="Times New Roman" w:hAnsi="Times New Roman" w:cs="Times New Roman"/>
          <w:sz w:val="26"/>
          <w:szCs w:val="26"/>
        </w:rPr>
        <w:lastRenderedPageBreak/>
        <w:t xml:space="preserve">оценки. В разделе 4 представлены эмпирические результаты. В разделе 5 представлены выводы. </w:t>
      </w:r>
    </w:p>
    <w:p w:rsidR="00FD15DD" w:rsidRDefault="00FD15DD" w:rsidP="009E5E60">
      <w:pPr>
        <w:pStyle w:val="Heading1"/>
        <w:numPr>
          <w:ilvl w:val="0"/>
          <w:numId w:val="1"/>
        </w:numPr>
        <w:jc w:val="both"/>
      </w:pPr>
      <w:r>
        <w:t>Аффинные модели временной структуры</w:t>
      </w:r>
    </w:p>
    <w:p w:rsidR="00FD15DD" w:rsidRPr="00FD15DD" w:rsidRDefault="00FD15DD" w:rsidP="009E5E60">
      <w:pPr>
        <w:pStyle w:val="Heading2"/>
        <w:numPr>
          <w:ilvl w:val="1"/>
          <w:numId w:val="1"/>
        </w:numPr>
        <w:jc w:val="both"/>
      </w:pPr>
      <w:r>
        <w:t>Аффинное установление цены облигации</w:t>
      </w:r>
    </w:p>
    <w:p w:rsidR="00023E18" w:rsidRDefault="00FD15DD" w:rsidP="009E5E60">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Основой аффинных моделей временной структуры является структура </w:t>
      </w:r>
      <w:proofErr w:type="spellStart"/>
      <w:r w:rsidRPr="00FD15DD">
        <w:rPr>
          <w:rFonts w:ascii="Times New Roman" w:hAnsi="Times New Roman" w:cs="Times New Roman"/>
          <w:sz w:val="26"/>
          <w:szCs w:val="26"/>
        </w:rPr>
        <w:t>Duffie</w:t>
      </w:r>
      <w:proofErr w:type="spellEnd"/>
      <w:r>
        <w:rPr>
          <w:rFonts w:ascii="Times New Roman" w:hAnsi="Times New Roman" w:cs="Times New Roman"/>
          <w:sz w:val="26"/>
          <w:szCs w:val="26"/>
        </w:rPr>
        <w:t xml:space="preserve"> и </w:t>
      </w:r>
      <w:proofErr w:type="spellStart"/>
      <w:r w:rsidRPr="00FD15DD">
        <w:rPr>
          <w:rFonts w:ascii="Times New Roman" w:hAnsi="Times New Roman" w:cs="Times New Roman"/>
          <w:sz w:val="26"/>
          <w:szCs w:val="26"/>
        </w:rPr>
        <w:t>Kan</w:t>
      </w:r>
      <w:proofErr w:type="spellEnd"/>
      <w:r w:rsidRPr="00FD15DD">
        <w:rPr>
          <w:rFonts w:ascii="Times New Roman" w:hAnsi="Times New Roman" w:cs="Times New Roman"/>
          <w:sz w:val="26"/>
          <w:szCs w:val="26"/>
        </w:rPr>
        <w:t xml:space="preserve"> (1996)</w:t>
      </w:r>
      <w:r>
        <w:rPr>
          <w:rFonts w:ascii="Times New Roman" w:hAnsi="Times New Roman" w:cs="Times New Roman"/>
          <w:sz w:val="26"/>
          <w:szCs w:val="26"/>
        </w:rP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cs="Times New Roman"/>
            <w:sz w:val="26"/>
            <w:szCs w:val="26"/>
          </w:rPr>
          <m:t>n</m:t>
        </m:r>
      </m:oMath>
      <w:r w:rsidR="000F0835">
        <w:rPr>
          <w:rFonts w:ascii="Times New Roman" w:eastAsiaTheme="minorEastAsia" w:hAnsi="Times New Roman" w:cs="Times New Roman"/>
          <w:sz w:val="26"/>
          <w:szCs w:val="26"/>
        </w:rPr>
        <w:t xml:space="preserve"> б</w:t>
      </w:r>
      <w:proofErr w:type="spellStart"/>
      <w:r>
        <w:rPr>
          <w:rFonts w:ascii="Times New Roman" w:eastAsiaTheme="minorEastAsia" w:hAnsi="Times New Roman" w:cs="Times New Roman"/>
          <w:sz w:val="26"/>
          <w:szCs w:val="26"/>
        </w:rPr>
        <w:t>роуновскими</w:t>
      </w:r>
      <w:proofErr w:type="spellEnd"/>
      <w:r>
        <w:rPr>
          <w:rFonts w:ascii="Times New Roman" w:eastAsiaTheme="minorEastAsia" w:hAnsi="Times New Roman" w:cs="Times New Roman"/>
          <w:sz w:val="26"/>
          <w:szCs w:val="26"/>
        </w:rPr>
        <w:t xml:space="preserve"> движениями,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Имеется </w:t>
      </w:r>
      <m:oMath>
        <m:r>
          <w:rPr>
            <w:rFonts w:ascii="Cambria Math" w:hAnsi="Cambria Math" w:cs="Times New Roman"/>
            <w:sz w:val="26"/>
            <w:szCs w:val="26"/>
          </w:rPr>
          <m:t xml:space="preserve">n </m:t>
        </m:r>
      </m:oMath>
      <w:r>
        <w:rPr>
          <w:rFonts w:ascii="Times New Roman" w:eastAsiaTheme="minorEastAsia" w:hAnsi="Times New Roman" w:cs="Times New Roman"/>
          <w:sz w:val="26"/>
          <w:szCs w:val="26"/>
        </w:rPr>
        <w:t xml:space="preserve">переменных состояния, обозначенные </w:t>
      </w:r>
      <w:r w:rsidR="00066DD3">
        <w:rPr>
          <w:rFonts w:ascii="Times New Roman" w:eastAsiaTheme="minorEastAsia" w:hAnsi="Times New Roman" w:cs="Times New Roman"/>
          <w:sz w:val="26"/>
          <w:szCs w:val="26"/>
        </w:rPr>
        <w:t>через</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t,n</m:t>
                    </m:r>
                  </m:sub>
                </m:sSub>
              </m:e>
            </m:d>
          </m:e>
          <m:sup>
            <m:r>
              <w:rPr>
                <w:rFonts w:ascii="Cambria Math" w:eastAsiaTheme="minorEastAsia" w:hAnsi="Cambria Math" w:cs="Times New Roman"/>
                <w:sz w:val="26"/>
                <w:szCs w:val="26"/>
              </w:rPr>
              <m:t>'</m:t>
            </m:r>
          </m:sup>
        </m:sSup>
      </m:oMath>
      <w:r w:rsidRPr="00FD15DD">
        <w:rPr>
          <w:rFonts w:ascii="Times New Roman" w:eastAsiaTheme="minorEastAsia" w:hAnsi="Times New Roman" w:cs="Times New Roman"/>
          <w:sz w:val="26"/>
          <w:szCs w:val="26"/>
        </w:rPr>
        <w:t xml:space="preserve">. </w:t>
      </w:r>
      <w:r w:rsidR="00F31C66">
        <w:rPr>
          <w:rFonts w:ascii="Times New Roman" w:eastAsiaTheme="minorEastAsia" w:hAnsi="Times New Roman" w:cs="Times New Roman"/>
          <w:sz w:val="26"/>
          <w:szCs w:val="26"/>
        </w:rPr>
        <w:t>Текущая</w:t>
      </w:r>
      <w:r w:rsidR="00066DD3">
        <w:rPr>
          <w:rFonts w:ascii="Times New Roman" w:eastAsiaTheme="minorEastAsia" w:hAnsi="Times New Roman" w:cs="Times New Roman"/>
          <w:sz w:val="26"/>
          <w:szCs w:val="26"/>
        </w:rPr>
        <w:t xml:space="preserve"> номинальная процентная ставка, обозначенная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066DD3">
        <w:rPr>
          <w:rFonts w:ascii="Times New Roman" w:eastAsiaTheme="minorEastAsia" w:hAnsi="Times New Roman" w:cs="Times New Roman"/>
          <w:sz w:val="26"/>
          <w:szCs w:val="26"/>
        </w:rPr>
        <w:t xml:space="preserve">, аффинная </w:t>
      </w:r>
      <w:r w:rsidR="002A204F">
        <w:rPr>
          <w:rFonts w:ascii="Times New Roman" w:eastAsiaTheme="minorEastAsia" w:hAnsi="Times New Roman" w:cs="Times New Roman"/>
          <w:sz w:val="26"/>
          <w:szCs w:val="26"/>
        </w:rPr>
        <w:t>функция</w:t>
      </w:r>
      <w:r w:rsidR="00066DD3">
        <w:rPr>
          <w:rFonts w:ascii="Times New Roman" w:eastAsiaTheme="minorEastAsia" w:hAnsi="Times New Roman" w:cs="Times New Roman"/>
          <w:sz w:val="26"/>
          <w:szCs w:val="26"/>
        </w:rPr>
        <w:t xml:space="preserve"> переменных состояния: </w:t>
      </w:r>
    </w:p>
    <w:p w:rsidR="00066DD3" w:rsidRPr="00066DD3" w:rsidRDefault="00D402D2" w:rsidP="009E5E60">
      <w:pPr>
        <w:ind w:firstLine="567"/>
        <w:jc w:val="both"/>
        <w:rPr>
          <w:rFonts w:ascii="Times New Roman" w:eastAsiaTheme="minorEastAsia" w:hAnsi="Times New Roman" w:cs="Times New Roman"/>
          <w:i/>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+δ</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066DD3" w:rsidRDefault="00B12020" w:rsidP="009E5E60">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 скаляр и </w:t>
      </w:r>
      <m:oMath>
        <m:r>
          <w:rPr>
            <w:rFonts w:ascii="Cambria Math" w:eastAsiaTheme="minorEastAsia" w:hAnsi="Cambria Math" w:cs="Times New Roman"/>
            <w:sz w:val="26"/>
            <w:szCs w:val="26"/>
          </w:rPr>
          <m:t>δ</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sidR="00F12C7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 </w:t>
      </w:r>
      <w:r w:rsidR="00EA303C">
        <w:rPr>
          <w:rFonts w:ascii="Times New Roman" w:eastAsiaTheme="minorEastAsia" w:hAnsi="Times New Roman" w:cs="Times New Roman"/>
          <w:sz w:val="26"/>
          <w:szCs w:val="26"/>
        </w:rPr>
        <w:t xml:space="preserve">Эволюция переменных состояния по нейтральной к риску вероятностной мере задается следующим равенством: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1076B7">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rPr>
                      <m:t>t</m:t>
                    </m:r>
                  </m:sub>
                </m:sSub>
              </m:oMath>
            </m:oMathPara>
          </w:p>
        </w:tc>
        <w:tc>
          <w:tcPr>
            <w:tcW w:w="851" w:type="dxa"/>
            <w:vAlign w:val="center"/>
          </w:tcPr>
          <w:p w:rsidR="00B76ED1" w:rsidRDefault="00B76ED1" w:rsidP="001076B7">
            <w:pPr>
              <w:jc w:val="right"/>
              <w:rPr>
                <w:rFonts w:ascii="Times New Roman" w:hAnsi="Times New Roman" w:cs="Times New Roman"/>
                <w:sz w:val="26"/>
                <w:szCs w:val="26"/>
              </w:rPr>
            </w:pPr>
            <w:r>
              <w:rPr>
                <w:rFonts w:ascii="Times New Roman" w:hAnsi="Times New Roman" w:cs="Times New Roman"/>
                <w:sz w:val="26"/>
                <w:szCs w:val="26"/>
              </w:rPr>
              <w:t>(1)</w:t>
            </w:r>
          </w:p>
        </w:tc>
      </w:tr>
    </w:tbl>
    <w:p w:rsidR="00EA303C" w:rsidRDefault="009E5E60" w:rsidP="009E5E6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и </w:t>
      </w:r>
      <m:oMath>
        <m:r>
          <m:rPr>
            <m:sty m:val="p"/>
          </m:rPr>
          <w:rPr>
            <w:rFonts w:ascii="Cambria Math" w:eastAsiaTheme="minorEastAsia" w:hAnsi="Cambria Math" w:cs="Times New Roman"/>
            <w:sz w:val="26"/>
            <w:szCs w:val="26"/>
          </w:rPr>
          <m:t>Σ</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n×n</m:t>
        </m:r>
      </m:oMath>
      <w:r>
        <w:rPr>
          <w:rFonts w:ascii="Times New Roman" w:eastAsiaTheme="minorEastAsia" w:hAnsi="Times New Roman" w:cs="Times New Roman"/>
          <w:sz w:val="26"/>
          <w:szCs w:val="26"/>
        </w:rPr>
        <w:t xml:space="preserve"> матрицы,  </w:t>
      </w:r>
      <m:oMath>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w:t>
      </w:r>
      <w:r w:rsidR="007E5D06">
        <w:rPr>
          <w:rFonts w:ascii="Times New Roman" w:eastAsiaTheme="minorEastAsia" w:hAnsi="Times New Roman" w:cs="Times New Roman"/>
          <w:sz w:val="26"/>
          <w:szCs w:val="26"/>
        </w:rPr>
        <w:t xml:space="preserve">Верхний индекс </w:t>
      </w:r>
      <m:oMath>
        <m:r>
          <w:rPr>
            <w:rFonts w:ascii="Cambria Math" w:eastAsiaTheme="minorEastAsia" w:hAnsi="Cambria Math" w:cs="Times New Roman"/>
            <w:sz w:val="26"/>
            <w:szCs w:val="26"/>
          </w:rPr>
          <m:t>Q</m:t>
        </m:r>
      </m:oMath>
      <w:r w:rsidR="007E5D06">
        <w:rPr>
          <w:rFonts w:ascii="Times New Roman" w:eastAsiaTheme="minorEastAsia" w:hAnsi="Times New Roman" w:cs="Times New Roman"/>
          <w:sz w:val="26"/>
          <w:szCs w:val="26"/>
        </w:rPr>
        <w:t xml:space="preserve"> используется для того, чтобы отличать параметры по риск-нейтральной мере от соответствующих параметров по физической мере. </w:t>
      </w:r>
      <w:r w:rsidR="001076B7">
        <w:rPr>
          <w:rFonts w:ascii="Times New Roman" w:eastAsiaTheme="minorEastAsia" w:hAnsi="Times New Roman" w:cs="Times New Roman"/>
          <w:sz w:val="26"/>
          <w:szCs w:val="26"/>
        </w:rPr>
        <w:t xml:space="preserve">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1076B7">
        <w:rPr>
          <w:rFonts w:ascii="Times New Roman" w:eastAsiaTheme="minorEastAsia" w:hAnsi="Times New Roman" w:cs="Times New Roman"/>
          <w:sz w:val="26"/>
          <w:szCs w:val="26"/>
        </w:rPr>
        <w:t xml:space="preserve"> является диагональной с элементами</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D402D2" w:rsidP="001076B7">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oMath>
            </m:oMathPara>
          </w:p>
        </w:tc>
        <w:tc>
          <w:tcPr>
            <w:tcW w:w="851" w:type="dxa"/>
            <w:vAlign w:val="center"/>
          </w:tcPr>
          <w:p w:rsidR="001076B7" w:rsidRDefault="001076B7" w:rsidP="001076B7">
            <w:pPr>
              <w:jc w:val="right"/>
              <w:rPr>
                <w:rFonts w:ascii="Times New Roman" w:hAnsi="Times New Roman" w:cs="Times New Roman"/>
                <w:sz w:val="26"/>
                <w:szCs w:val="26"/>
              </w:rPr>
            </w:pPr>
            <w:r>
              <w:rPr>
                <w:rFonts w:ascii="Times New Roman" w:hAnsi="Times New Roman" w:cs="Times New Roman"/>
                <w:sz w:val="26"/>
                <w:szCs w:val="26"/>
              </w:rPr>
              <w:t>(2)</w:t>
            </w:r>
          </w:p>
        </w:tc>
      </w:tr>
    </w:tbl>
    <w:p w:rsidR="001076B7" w:rsidRDefault="00F12C78" w:rsidP="00F12C78">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-вектор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скаляр. Удобно объединить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в матрицу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xml:space="preserve">, 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oMath>
      <w:r>
        <w:rPr>
          <w:rFonts w:ascii="Times New Roman" w:eastAsiaTheme="minorEastAsia" w:hAnsi="Times New Roman" w:cs="Times New Roman"/>
          <w:sz w:val="26"/>
          <w:szCs w:val="26"/>
        </w:rPr>
        <w:t xml:space="preserve"> - это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-ая строка матрицы </w:t>
      </w:r>
      <m:oMath>
        <m:r>
          <w:rPr>
            <w:rFonts w:ascii="Cambria Math" w:eastAsiaTheme="minorEastAsia" w:hAnsi="Cambria Math" w:cs="Times New Roman"/>
            <w:sz w:val="26"/>
            <w:szCs w:val="26"/>
          </w:rPr>
          <m:t>β</m:t>
        </m:r>
      </m:oMath>
      <w:r>
        <w:rPr>
          <w:rFonts w:ascii="Times New Roman" w:eastAsiaTheme="minorEastAsia" w:hAnsi="Times New Roman" w:cs="Times New Roman"/>
          <w:sz w:val="26"/>
          <w:szCs w:val="26"/>
        </w:rPr>
        <w:t>. Скаляры</w:t>
      </w:r>
      <w:r w:rsidRPr="0000486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oMath>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объединяются</w:t>
      </w:r>
      <w:r w:rsidRPr="000048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в</w:t>
      </w:r>
      <w:r w:rsidRPr="0000486D">
        <w:rPr>
          <w:rFonts w:ascii="Times New Roman" w:eastAsiaTheme="minorEastAsia" w:hAnsi="Times New Roman" w:cs="Times New Roman"/>
          <w:sz w:val="26"/>
          <w:szCs w:val="26"/>
        </w:rPr>
        <w:t xml:space="preserve"> </w:t>
      </w:r>
      <m:oMath>
        <m:r>
          <w:rPr>
            <w:rFonts w:ascii="Cambria Math" w:hAnsi="Cambria Math" w:cs="Times New Roman"/>
            <w:sz w:val="26"/>
            <w:szCs w:val="26"/>
          </w:rPr>
          <m:t>n</m:t>
        </m:r>
      </m:oMath>
      <w:r w:rsidRPr="0000486D">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вектор</w:t>
      </w:r>
      <w:r w:rsidRPr="0000486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α</m:t>
        </m:r>
      </m:oMath>
      <w:r>
        <w:rPr>
          <w:rFonts w:ascii="Times New Roman" w:eastAsiaTheme="minorEastAsia" w:hAnsi="Times New Roman" w:cs="Times New Roman"/>
          <w:sz w:val="26"/>
          <w:szCs w:val="26"/>
        </w:rPr>
        <w:t xml:space="preserve">. Последующее обсуждение предполагает, что динамика </w:t>
      </w:r>
      <w:r>
        <w:rPr>
          <w:rFonts w:ascii="Times New Roman" w:hAnsi="Times New Roman" w:cs="Times New Roman"/>
          <w:sz w:val="26"/>
          <w:szCs w:val="26"/>
        </w:rPr>
        <w:t xml:space="preserve">(1) хорошо определена, что требует, чтобы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являлись неотрицательными для всех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и всех возможных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Ограничения параметров, которые обеспечивают выполнение этих требований, находятся в </w:t>
      </w:r>
      <w:proofErr w:type="spellStart"/>
      <w:r w:rsidRPr="00F12C78">
        <w:rPr>
          <w:rFonts w:ascii="Times New Roman" w:eastAsiaTheme="minorEastAsia" w:hAnsi="Times New Roman" w:cs="Times New Roman"/>
          <w:sz w:val="26"/>
          <w:szCs w:val="26"/>
        </w:rPr>
        <w:t>Dai</w:t>
      </w:r>
      <w:proofErr w:type="spellEnd"/>
      <w:r w:rsidRPr="00F12C7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F12C78">
        <w:rPr>
          <w:rFonts w:ascii="Times New Roman" w:eastAsiaTheme="minorEastAsia" w:hAnsi="Times New Roman" w:cs="Times New Roman"/>
          <w:sz w:val="26"/>
          <w:szCs w:val="26"/>
        </w:rPr>
        <w:t xml:space="preserve"> </w:t>
      </w:r>
      <w:proofErr w:type="spellStart"/>
      <w:r w:rsidRPr="00F12C78">
        <w:rPr>
          <w:rFonts w:ascii="Times New Roman" w:eastAsiaTheme="minorEastAsia" w:hAnsi="Times New Roman" w:cs="Times New Roman"/>
          <w:sz w:val="26"/>
          <w:szCs w:val="26"/>
        </w:rPr>
        <w:t>Singleton</w:t>
      </w:r>
      <w:proofErr w:type="spellEnd"/>
      <w:r w:rsidRPr="00F12C78">
        <w:rPr>
          <w:rFonts w:ascii="Times New Roman" w:eastAsiaTheme="minorEastAsia" w:hAnsi="Times New Roman" w:cs="Times New Roman"/>
          <w:sz w:val="26"/>
          <w:szCs w:val="26"/>
        </w:rPr>
        <w:t xml:space="preserve"> (2000).</w:t>
      </w:r>
    </w:p>
    <w:p w:rsidR="00092ED0" w:rsidRDefault="00092ED0" w:rsidP="00092ED0">
      <w:pPr>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Обозначим цену облигации с нулевым купоном в момент времени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и со сроком погашения в момент времени </w:t>
      </w:r>
      <m:oMath>
        <m:r>
          <w:rPr>
            <w:rFonts w:ascii="Cambria Math" w:eastAsiaTheme="minorEastAsia" w:hAnsi="Cambria Math" w:cs="Times New Roman"/>
            <w:sz w:val="26"/>
            <w:szCs w:val="26"/>
          </w:rPr>
          <m:t>t+τ</m:t>
        </m:r>
      </m:oMath>
      <w:r>
        <w:rPr>
          <w:rFonts w:ascii="Times New Roman" w:eastAsiaTheme="minorEastAsia" w:hAnsi="Times New Roman" w:cs="Times New Roman"/>
          <w:sz w:val="26"/>
          <w:szCs w:val="26"/>
        </w:rPr>
        <w:t xml:space="preserve"> как </w:t>
      </w:r>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Duffie</w:t>
      </w:r>
      <w:proofErr w:type="spellEnd"/>
      <w:r w:rsidRPr="00092ED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92ED0">
        <w:rPr>
          <w:rFonts w:ascii="Times New Roman" w:eastAsiaTheme="minorEastAsia" w:hAnsi="Times New Roman" w:cs="Times New Roman"/>
          <w:sz w:val="26"/>
          <w:szCs w:val="26"/>
        </w:rPr>
        <w:t xml:space="preserve"> </w:t>
      </w:r>
      <w:proofErr w:type="spellStart"/>
      <w:r w:rsidRPr="00092ED0">
        <w:rPr>
          <w:rFonts w:ascii="Times New Roman" w:eastAsiaTheme="minorEastAsia" w:hAnsi="Times New Roman" w:cs="Times New Roman"/>
          <w:sz w:val="26"/>
          <w:szCs w:val="26"/>
        </w:rPr>
        <w:t>Kan</w:t>
      </w:r>
      <w:proofErr w:type="spellEnd"/>
      <w:r>
        <w:rPr>
          <w:rFonts w:ascii="Times New Roman" w:eastAsiaTheme="minorEastAsia" w:hAnsi="Times New Roman" w:cs="Times New Roman"/>
          <w:sz w:val="26"/>
          <w:szCs w:val="26"/>
        </w:rPr>
        <w:t xml:space="preserve"> показали:</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92ED0">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P</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=exp</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-B(τ)</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092ED0" w:rsidRDefault="00092ED0" w:rsidP="00092ED0">
            <w:pPr>
              <w:jc w:val="right"/>
              <w:rPr>
                <w:rFonts w:ascii="Times New Roman" w:hAnsi="Times New Roman" w:cs="Times New Roman"/>
                <w:sz w:val="26"/>
                <w:szCs w:val="26"/>
              </w:rPr>
            </w:pPr>
            <w:r>
              <w:rPr>
                <w:rFonts w:ascii="Times New Roman" w:hAnsi="Times New Roman" w:cs="Times New Roman"/>
                <w:sz w:val="26"/>
                <w:szCs w:val="26"/>
              </w:rPr>
              <w:t>(3)</w:t>
            </w:r>
          </w:p>
        </w:tc>
      </w:tr>
    </w:tbl>
    <w:p w:rsidR="00092ED0" w:rsidRDefault="00092ED0" w:rsidP="00092ED0">
      <w:pPr>
        <w:jc w:val="both"/>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 скалярная функция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 </w:t>
      </w:r>
      <m:oMath>
        <m:r>
          <w:rPr>
            <w:rFonts w:ascii="Cambria Math" w:hAnsi="Cambria Math" w:cs="Times New Roman"/>
            <w:sz w:val="26"/>
            <w:szCs w:val="26"/>
          </w:rPr>
          <m:t>n</m:t>
        </m:r>
      </m:oMath>
      <w:r>
        <w:rPr>
          <w:rFonts w:ascii="Times New Roman" w:eastAsiaTheme="minorEastAsia" w:hAnsi="Times New Roman" w:cs="Times New Roman"/>
          <w:sz w:val="26"/>
          <w:szCs w:val="26"/>
        </w:rPr>
        <w:t xml:space="preserve">-значная функция. </w:t>
      </w:r>
      <w:r w:rsidR="002A204F">
        <w:rPr>
          <w:rFonts w:ascii="Times New Roman" w:eastAsiaTheme="minorEastAsia" w:hAnsi="Times New Roman" w:cs="Times New Roman"/>
          <w:sz w:val="26"/>
          <w:szCs w:val="26"/>
        </w:rPr>
        <w:t>Таким образом, доходность облигации является аффинной</w:t>
      </w:r>
      <w:r w:rsidR="00521111">
        <w:rPr>
          <w:rFonts w:ascii="Times New Roman" w:eastAsiaTheme="minorEastAsia" w:hAnsi="Times New Roman" w:cs="Times New Roman"/>
          <w:sz w:val="26"/>
          <w:szCs w:val="26"/>
        </w:rPr>
        <w:t xml:space="preserve"> функцией вектора состояния:</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521111">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Y</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,τ</m:t>
                    </m:r>
                  </m:e>
                </m:d>
                <m:r>
                  <w:rPr>
                    <w:rFonts w:ascii="Cambria Math" w:eastAsiaTheme="minorEastAsia" w:hAnsi="Cambria Math" w:cs="Times New Roman"/>
                    <w:sz w:val="26"/>
                    <w:szCs w:val="26"/>
                  </w:rPr>
                  <m:t>=(1/τ)</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oMath>
            </m:oMathPara>
          </w:p>
        </w:tc>
        <w:tc>
          <w:tcPr>
            <w:tcW w:w="851" w:type="dxa"/>
            <w:vAlign w:val="center"/>
          </w:tcPr>
          <w:p w:rsidR="00521111" w:rsidRDefault="00521111" w:rsidP="00C05A1C">
            <w:pPr>
              <w:jc w:val="right"/>
              <w:rPr>
                <w:rFonts w:ascii="Times New Roman" w:hAnsi="Times New Roman" w:cs="Times New Roman"/>
                <w:sz w:val="26"/>
                <w:szCs w:val="26"/>
              </w:rPr>
            </w:pPr>
            <w:r>
              <w:rPr>
                <w:rFonts w:ascii="Times New Roman" w:hAnsi="Times New Roman" w:cs="Times New Roman"/>
                <w:sz w:val="26"/>
                <w:szCs w:val="26"/>
              </w:rPr>
              <w:t>(</w:t>
            </w:r>
            <w:r w:rsidR="00C05A1C">
              <w:rPr>
                <w:rFonts w:ascii="Times New Roman" w:hAnsi="Times New Roman" w:cs="Times New Roman"/>
                <w:sz w:val="26"/>
                <w:szCs w:val="26"/>
                <w:lang w:val="en-US"/>
              </w:rPr>
              <w:t>4</w:t>
            </w:r>
            <w:r>
              <w:rPr>
                <w:rFonts w:ascii="Times New Roman" w:hAnsi="Times New Roman" w:cs="Times New Roman"/>
                <w:sz w:val="26"/>
                <w:szCs w:val="26"/>
              </w:rPr>
              <w:t>)</w:t>
            </w:r>
          </w:p>
        </w:tc>
      </w:tr>
    </w:tbl>
    <w:p w:rsidR="00521111" w:rsidRDefault="00C05A1C" w:rsidP="00C05A1C">
      <w:pPr>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Функции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oMath>
      <w:r>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B(τ)</m:t>
        </m:r>
      </m:oMath>
      <w:r>
        <w:rPr>
          <w:rFonts w:ascii="Times New Roman" w:eastAsiaTheme="minorEastAsia" w:hAnsi="Times New Roman" w:cs="Times New Roman"/>
          <w:sz w:val="26"/>
          <w:szCs w:val="26"/>
        </w:rPr>
        <w:t xml:space="preserve"> можно вычислить численно путем решения ряда обыкновенных дифференциальных уравнений (ОДУ).</w:t>
      </w:r>
    </w:p>
    <w:p w:rsidR="00F84BAC" w:rsidRDefault="0000486D" w:rsidP="00F84BAC">
      <w:pPr>
        <w:pStyle w:val="Heading2"/>
        <w:numPr>
          <w:ilvl w:val="1"/>
          <w:numId w:val="1"/>
        </w:numPr>
      </w:pPr>
      <w:r>
        <w:lastRenderedPageBreak/>
        <w:t>Цена риска и ожидаемые доходности</w:t>
      </w:r>
      <w:r w:rsidR="00F84BAC">
        <w:t xml:space="preserve"> облигации</w:t>
      </w:r>
    </w:p>
    <w:p w:rsidR="00A6675C" w:rsidRDefault="008A57DB" w:rsidP="00A6675C">
      <w:pPr>
        <w:ind w:firstLine="567"/>
        <w:rPr>
          <w:rFonts w:ascii="Times New Roman" w:eastAsiaTheme="minorEastAsia" w:hAnsi="Times New Roman" w:cs="Times New Roman"/>
          <w:sz w:val="26"/>
          <w:szCs w:val="26"/>
        </w:rPr>
      </w:pPr>
      <w:r>
        <w:rPr>
          <w:rFonts w:ascii="Times New Roman" w:hAnsi="Times New Roman" w:cs="Times New Roman"/>
          <w:sz w:val="26"/>
          <w:szCs w:val="26"/>
        </w:rPr>
        <w:t xml:space="preserve">Модель временной структуры дополняется указанием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что эквивалентно указанию динамики цены риска. </w:t>
      </w:r>
      <w:r w:rsidR="00CE1B08">
        <w:rPr>
          <w:rFonts w:ascii="Times New Roman" w:eastAsiaTheme="minorEastAsia" w:hAnsi="Times New Roman" w:cs="Times New Roman"/>
          <w:sz w:val="26"/>
          <w:szCs w:val="26"/>
        </w:rPr>
        <w:t xml:space="preserve">Обозначим </w:t>
      </w:r>
      <w:r w:rsidR="001C63B1">
        <w:rPr>
          <w:rFonts w:ascii="Times New Roman" w:eastAsiaTheme="minorEastAsia" w:hAnsi="Times New Roman" w:cs="Times New Roman"/>
          <w:sz w:val="26"/>
          <w:szCs w:val="26"/>
        </w:rPr>
        <w:t>государственный ценовой дефлятор</w:t>
      </w:r>
      <w:r w:rsidR="00CE1B08">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 xml:space="preserve">. Относительная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oMath>
      <w:r w:rsidR="00CE1B08">
        <w:rPr>
          <w:rFonts w:ascii="Times New Roman" w:eastAsiaTheme="minorEastAsia" w:hAnsi="Times New Roman" w:cs="Times New Roman"/>
          <w:sz w:val="26"/>
          <w:szCs w:val="26"/>
        </w:rP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D402D2" w:rsidP="003D4B10">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m:oMathPara>
          </w:p>
        </w:tc>
        <w:tc>
          <w:tcPr>
            <w:tcW w:w="851" w:type="dxa"/>
            <w:vAlign w:val="center"/>
          </w:tcPr>
          <w:p w:rsidR="00286B61" w:rsidRDefault="00286B61" w:rsidP="003D4B10">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5</w:t>
            </w:r>
            <w:r>
              <w:rPr>
                <w:rFonts w:ascii="Times New Roman" w:hAnsi="Times New Roman" w:cs="Times New Roman"/>
                <w:sz w:val="26"/>
                <w:szCs w:val="26"/>
              </w:rPr>
              <w:t>)</w:t>
            </w:r>
          </w:p>
        </w:tc>
      </w:tr>
    </w:tbl>
    <w:p w:rsidR="00286B61" w:rsidRDefault="00C152F6" w:rsidP="00C152F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0F0835">
        <w:rPr>
          <w:rFonts w:ascii="Times New Roman" w:eastAsiaTheme="minorEastAsia" w:hAnsi="Times New Roman" w:cs="Times New Roman"/>
          <w:sz w:val="26"/>
          <w:szCs w:val="26"/>
        </w:rPr>
        <w:t>задан б</w:t>
      </w:r>
      <w:r w:rsidR="00D5630B">
        <w:rPr>
          <w:rFonts w:ascii="Times New Roman" w:eastAsiaTheme="minorEastAsia" w:hAnsi="Times New Roman" w:cs="Times New Roman"/>
          <w:sz w:val="26"/>
          <w:szCs w:val="26"/>
        </w:rPr>
        <w:t>роуновским движением</w:t>
      </w:r>
      <w:r>
        <w:rPr>
          <w:rFonts w:ascii="Times New Roman" w:eastAsiaTheme="minorEastAsia" w:hAnsi="Times New Roman" w:cs="Times New Roman"/>
          <w:sz w:val="26"/>
          <w:szCs w:val="26"/>
        </w:rPr>
        <w:t xml:space="preserve"> по физической мере. Элемент </w:t>
      </w:r>
      <m:oMath>
        <m:r>
          <w:rPr>
            <w:rFonts w:ascii="Cambria Math" w:eastAsiaTheme="minorEastAsia" w:hAnsi="Cambria Math" w:cs="Times New Roman"/>
            <w:sz w:val="26"/>
            <w:szCs w:val="26"/>
          </w:rPr>
          <m:t>i</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Pr="00C152F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представляет собой цену риска, связанного с </w:t>
      </w:r>
      <w:r w:rsidR="000F0835">
        <w:rPr>
          <w:rFonts w:ascii="Times New Roman" w:eastAsiaTheme="minorEastAsia" w:hAnsi="Times New Roman" w:cs="Times New Roman"/>
          <w:sz w:val="26"/>
          <w:szCs w:val="26"/>
        </w:rPr>
        <w:t>б</w:t>
      </w:r>
      <w:r>
        <w:rPr>
          <w:rFonts w:ascii="Times New Roman" w:eastAsiaTheme="minorEastAsia" w:hAnsi="Times New Roman" w:cs="Times New Roman"/>
          <w:sz w:val="26"/>
          <w:szCs w:val="26"/>
        </w:rPr>
        <w:t xml:space="preserve">роуновским движением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t,i</m:t>
            </m:r>
          </m:sub>
        </m:sSub>
      </m:oMath>
      <w:r w:rsidRPr="00C152F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Динамика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 физической мере может быть записана в терминах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параметрах (1):</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C152F6">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C152F6" w:rsidRDefault="00C152F6" w:rsidP="003D4B10">
            <w:pPr>
              <w:jc w:val="right"/>
              <w:rPr>
                <w:rFonts w:ascii="Times New Roman" w:hAnsi="Times New Roman" w:cs="Times New Roman"/>
                <w:sz w:val="26"/>
                <w:szCs w:val="26"/>
              </w:rPr>
            </w:pPr>
            <w:r>
              <w:rPr>
                <w:rFonts w:ascii="Times New Roman" w:hAnsi="Times New Roman" w:cs="Times New Roman"/>
                <w:sz w:val="26"/>
                <w:szCs w:val="26"/>
              </w:rPr>
              <w:t>(6)</w:t>
            </w:r>
          </w:p>
        </w:tc>
      </w:tr>
    </w:tbl>
    <w:p w:rsidR="00CE1B08" w:rsidRDefault="00F31C66" w:rsidP="00C152F6">
      <w:pPr>
        <w:ind w:firstLine="720"/>
        <w:rPr>
          <w:rFonts w:ascii="Times New Roman" w:hAnsi="Times New Roman" w:cs="Times New Roman"/>
          <w:sz w:val="26"/>
          <w:szCs w:val="26"/>
        </w:rPr>
      </w:pPr>
      <w:r>
        <w:rPr>
          <w:rFonts w:ascii="Times New Roman" w:hAnsi="Times New Roman" w:cs="Times New Roman"/>
          <w:sz w:val="26"/>
          <w:szCs w:val="26"/>
        </w:rPr>
        <w:t>Текущая</w:t>
      </w:r>
      <w:r w:rsidR="00B36397">
        <w:rPr>
          <w:rFonts w:ascii="Times New Roman" w:hAnsi="Times New Roman" w:cs="Times New Roman"/>
          <w:sz w:val="26"/>
          <w:szCs w:val="26"/>
        </w:rPr>
        <w:t xml:space="preserve"> динамика цены облигации может быть записана в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D402D2" w:rsidP="00B36397">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num>
                  <m:den>
                    <m:r>
                      <w:rPr>
                        <w:rFonts w:ascii="Cambria Math" w:eastAsiaTheme="minorEastAsia" w:hAnsi="Cambria Math" w:cs="Times New Roman"/>
                        <w:sz w:val="26"/>
                        <w:szCs w:val="26"/>
                        <w:lang w:val="en-US"/>
                      </w:rPr>
                      <m:t>P(</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 τ)</m:t>
                    </m:r>
                  </m:den>
                </m:f>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m:oMathPara>
          </w:p>
        </w:tc>
        <w:tc>
          <w:tcPr>
            <w:tcW w:w="851" w:type="dxa"/>
            <w:vAlign w:val="center"/>
          </w:tcPr>
          <w:p w:rsidR="00B36397" w:rsidRDefault="00B36397" w:rsidP="003D4B10">
            <w:pPr>
              <w:jc w:val="right"/>
              <w:rPr>
                <w:rFonts w:ascii="Times New Roman" w:hAnsi="Times New Roman" w:cs="Times New Roman"/>
                <w:sz w:val="26"/>
                <w:szCs w:val="26"/>
              </w:rPr>
            </w:pPr>
          </w:p>
        </w:tc>
      </w:tr>
    </w:tbl>
    <w:p w:rsidR="00B36397" w:rsidRDefault="009F4C83" w:rsidP="00E40180">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 xml:space="preserve"> обозначена </w:t>
      </w:r>
      <w:r w:rsidR="00F31C66">
        <w:rPr>
          <w:rFonts w:ascii="Times New Roman" w:eastAsiaTheme="minorEastAsia" w:hAnsi="Times New Roman" w:cs="Times New Roman"/>
          <w:sz w:val="26"/>
          <w:szCs w:val="26"/>
        </w:rPr>
        <w:t>текущая</w:t>
      </w:r>
      <w:r>
        <w:rPr>
          <w:rFonts w:ascii="Times New Roman" w:eastAsiaTheme="minorEastAsia" w:hAnsi="Times New Roman" w:cs="Times New Roman"/>
          <w:sz w:val="26"/>
          <w:szCs w:val="26"/>
        </w:rPr>
        <w:t xml:space="preserve"> ожидаемая избыточная доходность полагающаяся владельцу</w:t>
      </w:r>
      <w:r w:rsidR="009400A6">
        <w:rPr>
          <w:rFonts w:ascii="Times New Roman" w:eastAsiaTheme="minorEastAsia" w:hAnsi="Times New Roman" w:cs="Times New Roman"/>
          <w:sz w:val="26"/>
          <w:szCs w:val="26"/>
        </w:rPr>
        <w:t xml:space="preserve"> облигации; </w:t>
      </w:r>
      <w:r w:rsidR="00E40180">
        <w:rPr>
          <w:rFonts w:ascii="Times New Roman" w:eastAsiaTheme="minorEastAsia" w:hAnsi="Times New Roman" w:cs="Times New Roman"/>
          <w:sz w:val="26"/>
          <w:szCs w:val="26"/>
        </w:rPr>
        <w:t xml:space="preserve">ожидаемая доходность, </w:t>
      </w:r>
      <w:r w:rsidR="009D1FFB">
        <w:rPr>
          <w:rFonts w:ascii="Times New Roman" w:eastAsiaTheme="minorEastAsia" w:hAnsi="Times New Roman" w:cs="Times New Roman"/>
          <w:sz w:val="26"/>
          <w:szCs w:val="26"/>
        </w:rPr>
        <w:t>сверх</w:t>
      </w:r>
      <w:r w:rsidR="00E40180">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oMath>
      <w:r w:rsidR="00E40180">
        <w:rPr>
          <w:rFonts w:ascii="Times New Roman" w:eastAsiaTheme="minorEastAsia" w:hAnsi="Times New Roman" w:cs="Times New Roman"/>
          <w:sz w:val="26"/>
          <w:szCs w:val="26"/>
        </w:rPr>
        <w:t xml:space="preserve">, за владение на </w:t>
      </w:r>
      <w:r w:rsidR="009D1FFB">
        <w:rPr>
          <w:rFonts w:ascii="Times New Roman" w:eastAsiaTheme="minorEastAsia" w:hAnsi="Times New Roman" w:cs="Times New Roman"/>
          <w:sz w:val="26"/>
          <w:szCs w:val="26"/>
        </w:rPr>
        <w:t xml:space="preserve">в момент времени </w:t>
      </w:r>
      <m:oMath>
        <m:r>
          <w:rPr>
            <w:rFonts w:ascii="Cambria Math" w:eastAsiaTheme="minorEastAsia" w:hAnsi="Cambria Math" w:cs="Times New Roman"/>
            <w:sz w:val="26"/>
            <w:szCs w:val="26"/>
          </w:rPr>
          <m:t>t</m:t>
        </m:r>
      </m:oMath>
      <w:r w:rsidR="00E40180">
        <w:rPr>
          <w:rFonts w:ascii="Times New Roman" w:eastAsiaTheme="minorEastAsia" w:hAnsi="Times New Roman" w:cs="Times New Roman"/>
          <w:sz w:val="26"/>
          <w:szCs w:val="26"/>
        </w:rPr>
        <w:t xml:space="preserve"> облигацией </w:t>
      </w:r>
      <w:r w:rsidR="003B02BE">
        <w:rPr>
          <w:rFonts w:ascii="Times New Roman" w:eastAsiaTheme="minorEastAsia" w:hAnsi="Times New Roman" w:cs="Times New Roman"/>
          <w:sz w:val="26"/>
          <w:szCs w:val="26"/>
        </w:rPr>
        <w:t>со</w:t>
      </w:r>
      <w:r w:rsidR="00E40180">
        <w:rPr>
          <w:rFonts w:ascii="Times New Roman" w:eastAsiaTheme="minorEastAsia" w:hAnsi="Times New Roman" w:cs="Times New Roman"/>
          <w:sz w:val="26"/>
          <w:szCs w:val="26"/>
        </w:rPr>
        <w:t xml:space="preserve"> сроком погашения </w:t>
      </w:r>
      <m:oMath>
        <m:r>
          <w:rPr>
            <w:rFonts w:ascii="Cambria Math" w:eastAsiaTheme="minorEastAsia" w:hAnsi="Cambria Math" w:cs="Times New Roman"/>
            <w:sz w:val="26"/>
            <w:szCs w:val="26"/>
          </w:rPr>
          <m:t>τ</m:t>
        </m:r>
      </m:oMath>
      <w:r w:rsidR="00E40180">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 xml:space="preserve">Применяя лемму Ито в сочетании со структурой ОДУ, </w:t>
      </w:r>
      <w:proofErr w:type="spellStart"/>
      <w:r w:rsidR="00C8282B" w:rsidRPr="00C8282B">
        <w:rPr>
          <w:rFonts w:ascii="Times New Roman" w:eastAsiaTheme="minorEastAsia" w:hAnsi="Times New Roman" w:cs="Times New Roman"/>
          <w:sz w:val="26"/>
          <w:szCs w:val="26"/>
        </w:rPr>
        <w:t>Duffie</w:t>
      </w:r>
      <w:proofErr w:type="spellEnd"/>
      <w:r w:rsidR="00C8282B" w:rsidRPr="00C8282B">
        <w:rPr>
          <w:rFonts w:ascii="Times New Roman" w:eastAsiaTheme="minorEastAsia" w:hAnsi="Times New Roman" w:cs="Times New Roman"/>
          <w:sz w:val="26"/>
          <w:szCs w:val="26"/>
        </w:rPr>
        <w:t xml:space="preserve"> </w:t>
      </w:r>
      <w:r w:rsidR="00C8282B">
        <w:rPr>
          <w:rFonts w:ascii="Times New Roman" w:eastAsiaTheme="minorEastAsia" w:hAnsi="Times New Roman" w:cs="Times New Roman"/>
          <w:sz w:val="26"/>
          <w:szCs w:val="26"/>
        </w:rPr>
        <w:t>и</w:t>
      </w:r>
      <w:r w:rsidR="00C8282B" w:rsidRPr="00C8282B">
        <w:rPr>
          <w:rFonts w:ascii="Times New Roman" w:eastAsiaTheme="minorEastAsia" w:hAnsi="Times New Roman" w:cs="Times New Roman"/>
          <w:sz w:val="26"/>
          <w:szCs w:val="26"/>
        </w:rPr>
        <w:t xml:space="preserve"> </w:t>
      </w:r>
      <w:proofErr w:type="spellStart"/>
      <w:r w:rsidR="00C8282B" w:rsidRPr="00C8282B">
        <w:rPr>
          <w:rFonts w:ascii="Times New Roman" w:eastAsiaTheme="minorEastAsia" w:hAnsi="Times New Roman" w:cs="Times New Roman"/>
          <w:sz w:val="26"/>
          <w:szCs w:val="26"/>
        </w:rPr>
        <w:t>Kan</w:t>
      </w:r>
      <w:proofErr w:type="spellEnd"/>
      <w:r w:rsidR="00C8282B">
        <w:rPr>
          <w:rFonts w:ascii="Times New Roman" w:eastAsiaTheme="minorEastAsia" w:hAnsi="Times New Roman" w:cs="Times New Roman"/>
          <w:sz w:val="26"/>
          <w:szCs w:val="26"/>
        </w:rPr>
        <w:t xml:space="preserve"> показывают, что</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D402D2" w:rsidP="00C8282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8282B" w:rsidRPr="00C8282B">
              <w:rPr>
                <w:rFonts w:ascii="Times New Roman" w:eastAsiaTheme="minorEastAsia" w:hAnsi="Times New Roman" w:cs="Times New Roman"/>
                <w:sz w:val="26"/>
                <w:szCs w:val="26"/>
              </w:rPr>
              <w:t xml:space="preserve"> ,</w:t>
            </w:r>
          </w:p>
        </w:tc>
        <w:tc>
          <w:tcPr>
            <w:tcW w:w="851" w:type="dxa"/>
            <w:vAlign w:val="center"/>
          </w:tcPr>
          <w:p w:rsidR="00C8282B" w:rsidRDefault="00C8282B" w:rsidP="00C8282B">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7</w:t>
            </w:r>
            <w:r>
              <w:rPr>
                <w:rFonts w:ascii="Times New Roman" w:hAnsi="Times New Roman" w:cs="Times New Roman"/>
                <w:sz w:val="26"/>
                <w:szCs w:val="26"/>
              </w:rPr>
              <w:t>)</w:t>
            </w:r>
          </w:p>
        </w:tc>
      </w:tr>
      <w:tr w:rsidR="00C8282B" w:rsidTr="00C8282B">
        <w:trPr>
          <w:trHeight w:val="725"/>
        </w:trPr>
        <w:tc>
          <w:tcPr>
            <w:tcW w:w="8642" w:type="dxa"/>
          </w:tcPr>
          <w:p w:rsidR="00C8282B" w:rsidRPr="00C8282B" w:rsidRDefault="00D402D2" w:rsidP="00C8282B">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υ</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lang w:val="en-US"/>
                        </w:rPr>
                      </m:ctrlPr>
                    </m:dPr>
                    <m:e>
                      <m:r>
                        <w:rPr>
                          <w:rFonts w:ascii="Cambria Math" w:eastAsiaTheme="minorEastAsia" w:hAnsi="Cambria Math" w:cs="Times New Roman"/>
                          <w:sz w:val="26"/>
                          <w:szCs w:val="26"/>
                          <w:lang w:val="en-US"/>
                        </w:rPr>
                        <m:t>τ</m:t>
                      </m:r>
                    </m:e>
                  </m:d>
                </m:e>
                <m:sup>
                  <m:r>
                    <w:rPr>
                      <w:rFonts w:ascii="Cambria Math" w:eastAsiaTheme="minorEastAsia" w:hAnsi="Cambria Math" w:cs="Times New Roman"/>
                      <w:sz w:val="26"/>
                      <w:szCs w:val="26"/>
                    </w:rPr>
                    <m:t>'</m:t>
                  </m:r>
                </m:sup>
              </m:sSup>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C8282B">
              <w:rPr>
                <w:rFonts w:ascii="Times New Roman" w:eastAsiaTheme="minorEastAsia" w:hAnsi="Times New Roman" w:cs="Times New Roman"/>
                <w:sz w:val="26"/>
                <w:szCs w:val="26"/>
              </w:rPr>
              <w:t xml:space="preserve"> .</w:t>
            </w:r>
          </w:p>
        </w:tc>
        <w:tc>
          <w:tcPr>
            <w:tcW w:w="851" w:type="dxa"/>
          </w:tcPr>
          <w:p w:rsidR="00C8282B" w:rsidRDefault="00C8282B" w:rsidP="00C8282B">
            <w:pPr>
              <w:jc w:val="right"/>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lang w:val="en-US"/>
              </w:rPr>
              <w:t>8</w:t>
            </w:r>
            <w:r>
              <w:rPr>
                <w:rFonts w:ascii="Times New Roman" w:hAnsi="Times New Roman" w:cs="Times New Roman"/>
                <w:sz w:val="26"/>
                <w:szCs w:val="26"/>
              </w:rPr>
              <w:t>)</w:t>
            </w:r>
          </w:p>
        </w:tc>
      </w:tr>
    </w:tbl>
    <w:p w:rsidR="00C8282B" w:rsidRDefault="00C8282B" w:rsidP="00C8282B">
      <w:pPr>
        <w:ind w:firstLine="720"/>
        <w:rPr>
          <w:rFonts w:ascii="Times New Roman" w:eastAsiaTheme="minorEastAsia" w:hAnsi="Times New Roman" w:cs="Times New Roman"/>
          <w:sz w:val="26"/>
          <w:szCs w:val="26"/>
        </w:rPr>
      </w:pPr>
      <w:r>
        <w:rPr>
          <w:rFonts w:ascii="Times New Roman" w:hAnsi="Times New Roman" w:cs="Times New Roman"/>
          <w:sz w:val="26"/>
          <w:szCs w:val="26"/>
        </w:rPr>
        <w:t>Равенство (7) говорит о том, что изменени</w:t>
      </w:r>
      <w:r w:rsidR="0072601B">
        <w:rPr>
          <w:rFonts w:ascii="Times New Roman" w:hAnsi="Times New Roman" w:cs="Times New Roman"/>
          <w:sz w:val="26"/>
          <w:szCs w:val="26"/>
        </w:rPr>
        <w:t>я во времени</w:t>
      </w:r>
      <w:r>
        <w:rPr>
          <w:rFonts w:ascii="Times New Roman" w:hAnsi="Times New Roman" w:cs="Times New Roman"/>
          <w:sz w:val="26"/>
          <w:szCs w:val="26"/>
        </w:rPr>
        <w:t xml:space="preserve"> ожидаемых избыточных доходов </w:t>
      </w:r>
      <w:r w:rsidR="0072601B">
        <w:rPr>
          <w:rFonts w:ascii="Times New Roman" w:hAnsi="Times New Roman" w:cs="Times New Roman"/>
          <w:sz w:val="26"/>
          <w:szCs w:val="26"/>
        </w:rPr>
        <w:t xml:space="preserve">задаются изменениями матрицы волатильности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72601B">
        <w:rPr>
          <w:rFonts w:ascii="Times New Roman" w:eastAsiaTheme="minorEastAsia" w:hAnsi="Times New Roman" w:cs="Times New Roman"/>
          <w:sz w:val="26"/>
          <w:szCs w:val="26"/>
        </w:rPr>
        <w:t xml:space="preserve"> и вектора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2601B">
        <w:rPr>
          <w:rFonts w:ascii="Times New Roman" w:eastAsiaTheme="minorEastAsia" w:hAnsi="Times New Roman" w:cs="Times New Roman"/>
          <w:sz w:val="26"/>
          <w:szCs w:val="26"/>
        </w:rPr>
        <w:t>.</w:t>
      </w:r>
      <w:r w:rsidR="00375200">
        <w:rPr>
          <w:rFonts w:ascii="Times New Roman" w:eastAsiaTheme="minorEastAsia" w:hAnsi="Times New Roman" w:cs="Times New Roman"/>
          <w:sz w:val="26"/>
          <w:szCs w:val="26"/>
        </w:rPr>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75200">
        <w:rPr>
          <w:rFonts w:ascii="Times New Roman" w:eastAsiaTheme="minorEastAsia" w:hAnsi="Times New Roman" w:cs="Times New Roman"/>
          <w:sz w:val="26"/>
          <w:szCs w:val="26"/>
        </w:rPr>
        <w:t xml:space="preserve">. </w:t>
      </w:r>
      <w:r w:rsidR="0006501B">
        <w:rPr>
          <w:rFonts w:ascii="Times New Roman" w:eastAsiaTheme="minorEastAsia" w:hAnsi="Times New Roman" w:cs="Times New Roman"/>
          <w:sz w:val="26"/>
          <w:szCs w:val="26"/>
        </w:rPr>
        <w:t xml:space="preserve">Эта форма должна быть достаточно гибкой, чтобы учитывать эмпирически наблюдаемое поведение ожидаемых избыточных доходов. </w:t>
      </w:r>
      <w:r w:rsidR="008223BC">
        <w:rPr>
          <w:rFonts w:ascii="Times New Roman" w:eastAsiaTheme="minorEastAsia" w:hAnsi="Times New Roman" w:cs="Times New Roman"/>
          <w:sz w:val="26"/>
          <w:szCs w:val="26"/>
        </w:rPr>
        <w:t xml:space="preserve">Таким образом, для того, чтобы мотивировать выбор функциональной формы для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7B5651">
        <w:rPr>
          <w:rFonts w:ascii="Times New Roman" w:eastAsiaTheme="minorEastAsia" w:hAnsi="Times New Roman" w:cs="Times New Roman"/>
          <w:sz w:val="26"/>
          <w:szCs w:val="26"/>
        </w:rPr>
        <w:t xml:space="preserve">, мы кратко рассмотрим </w:t>
      </w:r>
      <w:r w:rsidR="00F31C66">
        <w:rPr>
          <w:rFonts w:ascii="Times New Roman" w:eastAsiaTheme="minorEastAsia" w:hAnsi="Times New Roman" w:cs="Times New Roman"/>
          <w:sz w:val="26"/>
          <w:szCs w:val="26"/>
        </w:rPr>
        <w:t>особенности</w:t>
      </w:r>
      <w:r w:rsidR="007B5651">
        <w:rPr>
          <w:rFonts w:ascii="Times New Roman" w:eastAsiaTheme="minorEastAsia" w:hAnsi="Times New Roman" w:cs="Times New Roman"/>
          <w:sz w:val="26"/>
          <w:szCs w:val="26"/>
        </w:rPr>
        <w:t xml:space="preserve"> поведения доходов облигаций. </w:t>
      </w:r>
    </w:p>
    <w:p w:rsidR="007B5651" w:rsidRDefault="005C316D" w:rsidP="00C8282B">
      <w:pPr>
        <w:ind w:firstLine="720"/>
        <w:rPr>
          <w:rFonts w:ascii="Times New Roman" w:hAnsi="Times New Roman" w:cs="Times New Roman"/>
          <w:sz w:val="26"/>
          <w:szCs w:val="26"/>
        </w:rPr>
      </w:pPr>
      <w:r>
        <w:rPr>
          <w:rFonts w:ascii="Times New Roman" w:hAnsi="Times New Roman" w:cs="Times New Roman"/>
          <w:sz w:val="26"/>
          <w:szCs w:val="26"/>
        </w:rPr>
        <w:t>Есть немало литературы, о том, что ожидаемые избыточные доходы по казначейским облигациям (сверх</w:t>
      </w:r>
      <w:r w:rsidR="00443659">
        <w:rPr>
          <w:rFonts w:ascii="Times New Roman" w:hAnsi="Times New Roman" w:cs="Times New Roman"/>
          <w:sz w:val="26"/>
          <w:szCs w:val="26"/>
        </w:rPr>
        <w:t>доходы по</w:t>
      </w:r>
      <w:r>
        <w:rPr>
          <w:rFonts w:ascii="Times New Roman" w:hAnsi="Times New Roman" w:cs="Times New Roman"/>
          <w:sz w:val="26"/>
          <w:szCs w:val="26"/>
        </w:rPr>
        <w:t xml:space="preserve"> краткосрочным казначейским векселям)</w:t>
      </w:r>
      <w:r w:rsidR="001F29C7">
        <w:rPr>
          <w:rFonts w:ascii="Times New Roman" w:hAnsi="Times New Roman" w:cs="Times New Roman"/>
          <w:sz w:val="26"/>
          <w:szCs w:val="26"/>
        </w:rPr>
        <w:t>, в среднем,</w:t>
      </w:r>
      <w:r w:rsidR="00443659">
        <w:rPr>
          <w:rFonts w:ascii="Times New Roman" w:hAnsi="Times New Roman" w:cs="Times New Roman"/>
          <w:sz w:val="26"/>
          <w:szCs w:val="26"/>
        </w:rPr>
        <w:t xml:space="preserve"> расположены</w:t>
      </w:r>
      <w:r w:rsidR="001F29C7">
        <w:rPr>
          <w:rFonts w:ascii="Times New Roman" w:hAnsi="Times New Roman" w:cs="Times New Roman"/>
          <w:sz w:val="26"/>
          <w:szCs w:val="26"/>
        </w:rPr>
        <w:t xml:space="preserve"> около нуля, и изменяются систематически с временной структурой</w:t>
      </w:r>
      <w:r w:rsidR="003714A8">
        <w:rPr>
          <w:rFonts w:ascii="Times New Roman" w:hAnsi="Times New Roman" w:cs="Times New Roman"/>
          <w:sz w:val="26"/>
          <w:szCs w:val="26"/>
        </w:rPr>
        <w:t>.</w:t>
      </w:r>
      <w:r w:rsidR="0006644B">
        <w:rPr>
          <w:rStyle w:val="FootnoteReference"/>
          <w:rFonts w:ascii="Times New Roman" w:hAnsi="Times New Roman" w:cs="Times New Roman"/>
          <w:sz w:val="26"/>
          <w:szCs w:val="26"/>
        </w:rPr>
        <w:footnoteReference w:id="1"/>
      </w:r>
      <w:r w:rsidR="001F29C7">
        <w:rPr>
          <w:rFonts w:ascii="Times New Roman" w:hAnsi="Times New Roman" w:cs="Times New Roman"/>
          <w:sz w:val="26"/>
          <w:szCs w:val="26"/>
        </w:rPr>
        <w:t xml:space="preserve"> </w:t>
      </w:r>
      <w:r w:rsidR="00355A32">
        <w:rPr>
          <w:rFonts w:ascii="Times New Roman" w:hAnsi="Times New Roman" w:cs="Times New Roman"/>
          <w:sz w:val="26"/>
          <w:szCs w:val="26"/>
        </w:rPr>
        <w:t xml:space="preserve">Когда наклон </w:t>
      </w:r>
      <w:r w:rsidR="00577367">
        <w:rPr>
          <w:rFonts w:ascii="Times New Roman" w:hAnsi="Times New Roman" w:cs="Times New Roman"/>
          <w:sz w:val="26"/>
          <w:szCs w:val="26"/>
        </w:rPr>
        <w:t>временной структуры</w:t>
      </w:r>
      <w:r w:rsidR="00355A32">
        <w:rPr>
          <w:rFonts w:ascii="Times New Roman" w:hAnsi="Times New Roman" w:cs="Times New Roman"/>
          <w:sz w:val="26"/>
          <w:szCs w:val="26"/>
        </w:rPr>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rPr>
          <w:rFonts w:ascii="Times New Roman" w:hAnsi="Times New Roman" w:cs="Times New Roman"/>
          <w:sz w:val="26"/>
          <w:szCs w:val="26"/>
        </w:rPr>
        <w:t xml:space="preserve"> </w:t>
      </w:r>
      <w:r w:rsidR="00577367">
        <w:rPr>
          <w:rFonts w:ascii="Times New Roman" w:hAnsi="Times New Roman" w:cs="Times New Roman"/>
          <w:sz w:val="26"/>
          <w:szCs w:val="26"/>
        </w:rPr>
        <w:t xml:space="preserve">Таким образом, по всему спектру сроков погашения, </w:t>
      </w:r>
      <w:r w:rsidR="00577367">
        <w:rPr>
          <w:rFonts w:ascii="Times New Roman" w:hAnsi="Times New Roman" w:cs="Times New Roman"/>
          <w:sz w:val="26"/>
          <w:szCs w:val="26"/>
        </w:rPr>
        <w:lastRenderedPageBreak/>
        <w:t xml:space="preserve">отношение </w:t>
      </w:r>
      <w:r w:rsidR="005C7DE4">
        <w:rPr>
          <w:rFonts w:ascii="Times New Roman" w:hAnsi="Times New Roman" w:cs="Times New Roman"/>
          <w:sz w:val="26"/>
          <w:szCs w:val="26"/>
        </w:rPr>
        <w:t xml:space="preserve">среднего ожидаемых избыточных доходов облигации к их стандартному отклонению является небольшим. </w:t>
      </w:r>
    </w:p>
    <w:p w:rsidR="003714A8" w:rsidRDefault="00E01FE7" w:rsidP="00F5343D">
      <w:pPr>
        <w:ind w:firstLine="720"/>
        <w:rPr>
          <w:rFonts w:ascii="Times New Roman" w:hAnsi="Times New Roman" w:cs="Times New Roman"/>
          <w:sz w:val="26"/>
          <w:szCs w:val="26"/>
        </w:rPr>
      </w:pPr>
      <w:r>
        <w:rPr>
          <w:rFonts w:ascii="Times New Roman" w:hAnsi="Times New Roman" w:cs="Times New Roman"/>
          <w:sz w:val="26"/>
          <w:szCs w:val="26"/>
        </w:rPr>
        <w:t>Более ранние работы также показали</w:t>
      </w:r>
      <w:r w:rsidR="003714A8">
        <w:rPr>
          <w:rFonts w:ascii="Times New Roman" w:hAnsi="Times New Roman" w:cs="Times New Roman"/>
          <w:sz w:val="26"/>
          <w:szCs w:val="26"/>
        </w:rPr>
        <w:t>, что форма временной структуры связана с волатильностью доходностей.</w:t>
      </w:r>
      <w:r w:rsidR="003714A8">
        <w:rPr>
          <w:rStyle w:val="FootnoteReference"/>
          <w:rFonts w:ascii="Times New Roman" w:hAnsi="Times New Roman" w:cs="Times New Roman"/>
          <w:sz w:val="26"/>
          <w:szCs w:val="26"/>
        </w:rPr>
        <w:footnoteReference w:id="2"/>
      </w:r>
      <w:r w:rsidR="003714A8">
        <w:rPr>
          <w:rFonts w:ascii="Times New Roman" w:hAnsi="Times New Roman" w:cs="Times New Roman"/>
          <w:sz w:val="26"/>
          <w:szCs w:val="26"/>
        </w:rPr>
        <w:t xml:space="preserve"> </w:t>
      </w:r>
      <w:r w:rsidR="001F4D10">
        <w:rPr>
          <w:rFonts w:ascii="Times New Roman" w:hAnsi="Times New Roman" w:cs="Times New Roman"/>
          <w:sz w:val="26"/>
          <w:szCs w:val="26"/>
        </w:rPr>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rFonts w:ascii="Times New Roman" w:hAnsi="Times New Roman" w:cs="Times New Roman"/>
          <w:sz w:val="26"/>
          <w:szCs w:val="26"/>
          <w:lang w:val="en-US"/>
        </w:rPr>
        <w:t>I</w:t>
      </w:r>
      <w:r w:rsidR="001F4D10">
        <w:rPr>
          <w:rFonts w:ascii="Times New Roman" w:hAnsi="Times New Roman" w:cs="Times New Roman"/>
          <w:sz w:val="26"/>
          <w:szCs w:val="26"/>
        </w:rPr>
        <w:t xml:space="preserve">, в которой записаны результаты регрессии месячных избыточных </w:t>
      </w:r>
      <w:r w:rsidR="00394986">
        <w:rPr>
          <w:rFonts w:ascii="Times New Roman" w:hAnsi="Times New Roman" w:cs="Times New Roman"/>
          <w:sz w:val="26"/>
          <w:szCs w:val="26"/>
        </w:rPr>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rPr>
          <w:rFonts w:ascii="Times New Roman" w:hAnsi="Times New Roman" w:cs="Times New Roman"/>
          <w:sz w:val="26"/>
          <w:szCs w:val="26"/>
        </w:rPr>
        <w:t>Center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for</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Research</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in</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Security</w:t>
      </w:r>
      <w:proofErr w:type="spellEnd"/>
      <w:r w:rsidR="00394986" w:rsidRPr="00394986">
        <w:rPr>
          <w:rFonts w:ascii="Times New Roman" w:hAnsi="Times New Roman" w:cs="Times New Roman"/>
          <w:sz w:val="26"/>
          <w:szCs w:val="26"/>
        </w:rPr>
        <w:t xml:space="preserve"> </w:t>
      </w:r>
      <w:proofErr w:type="spellStart"/>
      <w:r w:rsidR="00394986" w:rsidRPr="00394986">
        <w:rPr>
          <w:rFonts w:ascii="Times New Roman" w:hAnsi="Times New Roman" w:cs="Times New Roman"/>
          <w:sz w:val="26"/>
          <w:szCs w:val="26"/>
        </w:rPr>
        <w:t>Prices</w:t>
      </w:r>
      <w:proofErr w:type="spellEnd"/>
      <w:r w:rsidR="00394986">
        <w:rPr>
          <w:rFonts w:ascii="Times New Roman" w:hAnsi="Times New Roman" w:cs="Times New Roman"/>
          <w:sz w:val="26"/>
          <w:szCs w:val="26"/>
        </w:rPr>
        <w:t xml:space="preserve">. </w:t>
      </w:r>
      <w:r w:rsidR="001E0F2D">
        <w:rPr>
          <w:rFonts w:ascii="Times New Roman" w:hAnsi="Times New Roman" w:cs="Times New Roman"/>
          <w:sz w:val="26"/>
          <w:szCs w:val="26"/>
        </w:rPr>
        <w:t xml:space="preserve">Избыточные доходы по этим портфелям получены путем вычитания текущего дохода </w:t>
      </w:r>
      <w:r w:rsidR="000646B3">
        <w:rPr>
          <w:rFonts w:ascii="Times New Roman" w:hAnsi="Times New Roman" w:cs="Times New Roman"/>
          <w:sz w:val="26"/>
          <w:szCs w:val="26"/>
        </w:rPr>
        <w:t>по</w:t>
      </w:r>
      <w:r w:rsidR="001E0F2D">
        <w:rPr>
          <w:rFonts w:ascii="Times New Roman" w:hAnsi="Times New Roman" w:cs="Times New Roman"/>
          <w:sz w:val="26"/>
          <w:szCs w:val="26"/>
        </w:rPr>
        <w:t xml:space="preserve"> трехмесячн</w:t>
      </w:r>
      <w:r w:rsidR="001F7536">
        <w:rPr>
          <w:rFonts w:ascii="Times New Roman" w:hAnsi="Times New Roman" w:cs="Times New Roman"/>
          <w:sz w:val="26"/>
          <w:szCs w:val="26"/>
        </w:rPr>
        <w:t>ому казначейскому векселю</w:t>
      </w:r>
      <w:r w:rsidR="001E0F2D">
        <w:rPr>
          <w:rFonts w:ascii="Times New Roman" w:hAnsi="Times New Roman" w:cs="Times New Roman"/>
          <w:sz w:val="26"/>
          <w:szCs w:val="26"/>
        </w:rPr>
        <w:t xml:space="preserve">. </w:t>
      </w:r>
      <w:r w:rsidR="0083027C">
        <w:rPr>
          <w:rFonts w:ascii="Times New Roman" w:hAnsi="Times New Roman" w:cs="Times New Roman"/>
          <w:sz w:val="26"/>
          <w:szCs w:val="26"/>
        </w:rPr>
        <w:t xml:space="preserve">Наклон временной структуры измерен как </w:t>
      </w:r>
      <w:r w:rsidR="0059798D">
        <w:rPr>
          <w:rFonts w:ascii="Times New Roman" w:hAnsi="Times New Roman" w:cs="Times New Roman"/>
          <w:sz w:val="26"/>
          <w:szCs w:val="26"/>
        </w:rPr>
        <w:t>разница между пятилетней и трехмесячной бескупонными доходностями</w:t>
      </w:r>
      <w:r w:rsidR="0083027C">
        <w:rPr>
          <w:rFonts w:ascii="Times New Roman" w:hAnsi="Times New Roman" w:cs="Times New Roman"/>
          <w:sz w:val="26"/>
          <w:szCs w:val="26"/>
        </w:rPr>
        <w:t xml:space="preserve"> в конце месяца.</w:t>
      </w:r>
      <w:r w:rsidR="00911A61">
        <w:rPr>
          <w:rFonts w:ascii="Times New Roman" w:hAnsi="Times New Roman" w:cs="Times New Roman"/>
          <w:sz w:val="26"/>
          <w:szCs w:val="26"/>
        </w:rPr>
        <w:t xml:space="preserve"> Бескупонные доходности интерполированы из купонных облигаций с использованием метода</w:t>
      </w:r>
      <w:r w:rsidR="00911A61" w:rsidRPr="00911A61">
        <w:rPr>
          <w:rFonts w:ascii="Times New Roman" w:hAnsi="Times New Roman" w:cs="Times New Roman"/>
          <w:sz w:val="26"/>
          <w:szCs w:val="26"/>
        </w:rPr>
        <w:t xml:space="preserve"> </w:t>
      </w:r>
      <w:proofErr w:type="spellStart"/>
      <w:r w:rsidR="00911A61" w:rsidRPr="00911A61">
        <w:rPr>
          <w:rFonts w:ascii="Times New Roman" w:hAnsi="Times New Roman" w:cs="Times New Roman"/>
          <w:sz w:val="26"/>
          <w:szCs w:val="26"/>
        </w:rPr>
        <w:t>McCCulloch</w:t>
      </w:r>
      <w:proofErr w:type="spellEnd"/>
      <w:r w:rsidR="00911A61" w:rsidRPr="00911A61">
        <w:rPr>
          <w:rFonts w:ascii="Times New Roman" w:hAnsi="Times New Roman" w:cs="Times New Roman"/>
          <w:sz w:val="26"/>
          <w:szCs w:val="26"/>
        </w:rPr>
        <w:t xml:space="preserve"> и </w:t>
      </w:r>
      <w:proofErr w:type="spellStart"/>
      <w:r w:rsidR="00911A61" w:rsidRPr="00911A61">
        <w:rPr>
          <w:rFonts w:ascii="Times New Roman" w:hAnsi="Times New Roman" w:cs="Times New Roman"/>
          <w:sz w:val="26"/>
          <w:szCs w:val="26"/>
        </w:rPr>
        <w:t>Kwon</w:t>
      </w:r>
      <w:proofErr w:type="spellEnd"/>
      <w:r w:rsidR="00911A61" w:rsidRPr="00911A61">
        <w:rPr>
          <w:rFonts w:ascii="Times New Roman" w:hAnsi="Times New Roman" w:cs="Times New Roman"/>
          <w:sz w:val="26"/>
          <w:szCs w:val="26"/>
        </w:rPr>
        <w:t xml:space="preserve"> (1991)</w:t>
      </w:r>
      <w:r w:rsidR="00911A61">
        <w:rPr>
          <w:rFonts w:ascii="Times New Roman" w:hAnsi="Times New Roman" w:cs="Times New Roman"/>
          <w:sz w:val="26"/>
          <w:szCs w:val="26"/>
        </w:rPr>
        <w:t xml:space="preserve">, реализованного </w:t>
      </w:r>
      <w:proofErr w:type="spellStart"/>
      <w:r w:rsidR="00911A61" w:rsidRPr="00911A61">
        <w:rPr>
          <w:rFonts w:ascii="Times New Roman" w:hAnsi="Times New Roman" w:cs="Times New Roman"/>
          <w:sz w:val="26"/>
          <w:szCs w:val="26"/>
        </w:rPr>
        <w:t>Bliss</w:t>
      </w:r>
      <w:proofErr w:type="spellEnd"/>
      <w:r w:rsidR="00911A61" w:rsidRPr="00911A61">
        <w:rPr>
          <w:rFonts w:ascii="Times New Roman" w:hAnsi="Times New Roman" w:cs="Times New Roman"/>
          <w:sz w:val="26"/>
          <w:szCs w:val="26"/>
        </w:rPr>
        <w:t xml:space="preserve"> (1997)</w:t>
      </w:r>
      <w:r w:rsidR="00911A61">
        <w:rPr>
          <w:rFonts w:ascii="Times New Roman" w:hAnsi="Times New Roman" w:cs="Times New Roman"/>
          <w:sz w:val="26"/>
          <w:szCs w:val="26"/>
        </w:rPr>
        <w:t>.</w:t>
      </w:r>
      <w:r w:rsidR="00911A61">
        <w:rPr>
          <w:rStyle w:val="FootnoteReference"/>
          <w:rFonts w:ascii="Times New Roman" w:hAnsi="Times New Roman" w:cs="Times New Roman"/>
          <w:sz w:val="26"/>
          <w:szCs w:val="26"/>
        </w:rPr>
        <w:footnoteReference w:id="3"/>
      </w:r>
      <w:r w:rsidR="00911A61">
        <w:rPr>
          <w:rFonts w:ascii="Times New Roman" w:hAnsi="Times New Roman" w:cs="Times New Roman"/>
          <w:sz w:val="26"/>
          <w:szCs w:val="26"/>
        </w:rPr>
        <w:t xml:space="preserve"> </w:t>
      </w:r>
      <w:r w:rsidR="00284377">
        <w:rPr>
          <w:rFonts w:ascii="Times New Roman" w:hAnsi="Times New Roman" w:cs="Times New Roman"/>
          <w:sz w:val="26"/>
          <w:szCs w:val="26"/>
        </w:rPr>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F5343D">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Период выборки: с </w:t>
      </w:r>
      <w:r w:rsidR="009E6F85">
        <w:rPr>
          <w:rFonts w:ascii="Times New Roman" w:hAnsi="Times New Roman" w:cs="Times New Roman"/>
          <w:sz w:val="26"/>
          <w:szCs w:val="26"/>
        </w:rPr>
        <w:t xml:space="preserve">июля 1961 по декабрь 1998. Результаты в таблице </w:t>
      </w:r>
      <w:r w:rsidR="009E6F85">
        <w:rPr>
          <w:rFonts w:ascii="Times New Roman" w:hAnsi="Times New Roman" w:cs="Times New Roman"/>
          <w:sz w:val="26"/>
          <w:szCs w:val="26"/>
          <w:lang w:val="en-US"/>
        </w:rPr>
        <w:t>I</w:t>
      </w:r>
      <w:r w:rsidR="009E6F85" w:rsidRPr="009E6F85">
        <w:rPr>
          <w:rFonts w:ascii="Times New Roman" w:hAnsi="Times New Roman" w:cs="Times New Roman"/>
          <w:sz w:val="26"/>
          <w:szCs w:val="26"/>
        </w:rPr>
        <w:t xml:space="preserve"> </w:t>
      </w:r>
      <w:r w:rsidR="009E6F85">
        <w:rPr>
          <w:rFonts w:ascii="Times New Roman" w:hAnsi="Times New Roman" w:cs="Times New Roman"/>
          <w:sz w:val="26"/>
          <w:szCs w:val="26"/>
        </w:rPr>
        <w:t xml:space="preserve">показывают, что волатильность в месяце </w:t>
      </w:r>
      <m:oMath>
        <m:r>
          <w:rPr>
            <w:rFonts w:ascii="Cambria Math" w:hAnsi="Cambria Math" w:cs="Times New Roman"/>
            <w:sz w:val="26"/>
            <w:szCs w:val="26"/>
          </w:rPr>
          <m:t>t</m:t>
        </m:r>
      </m:oMath>
      <w:r w:rsidR="009E6F85">
        <w:rPr>
          <w:rFonts w:ascii="Times New Roman" w:eastAsiaTheme="minorEastAsia" w:hAnsi="Times New Roman" w:cs="Times New Roman"/>
          <w:sz w:val="26"/>
          <w:szCs w:val="26"/>
        </w:rPr>
        <w:t xml:space="preserve"> не имеет статистически значимой предсказательной силы для избыточных доходов облигации в месяце </w:t>
      </w:r>
      <m:oMath>
        <m:r>
          <w:rPr>
            <w:rFonts w:ascii="Cambria Math" w:hAnsi="Cambria Math" w:cs="Times New Roman"/>
            <w:sz w:val="26"/>
            <w:szCs w:val="26"/>
          </w:rPr>
          <m:t>t+1</m:t>
        </m:r>
      </m:oMath>
      <w:r w:rsidR="009E6F85">
        <w:rPr>
          <w:rFonts w:ascii="Times New Roman" w:eastAsiaTheme="minorEastAsia" w:hAnsi="Times New Roman" w:cs="Times New Roman"/>
          <w:sz w:val="26"/>
          <w:szCs w:val="26"/>
        </w:rPr>
        <w:t xml:space="preserve">. </w:t>
      </w:r>
      <w:r w:rsidR="007C759E">
        <w:rPr>
          <w:rFonts w:ascii="Times New Roman" w:eastAsiaTheme="minorEastAsia" w:hAnsi="Times New Roman" w:cs="Times New Roman"/>
          <w:sz w:val="26"/>
          <w:szCs w:val="26"/>
        </w:rPr>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rPr>
          <w:rFonts w:ascii="Times New Roman" w:eastAsiaTheme="minorEastAsia" w:hAnsi="Times New Roman" w:cs="Times New Roman"/>
          <w:sz w:val="26"/>
          <w:szCs w:val="26"/>
        </w:rPr>
        <w:t>Кроме того, вариация прогнозируемых избыточных дохо</w:t>
      </w:r>
      <w:r w:rsidR="00376502">
        <w:rPr>
          <w:rFonts w:ascii="Times New Roman" w:eastAsiaTheme="minorEastAsia" w:hAnsi="Times New Roman" w:cs="Times New Roman"/>
          <w:sz w:val="26"/>
          <w:szCs w:val="26"/>
        </w:rPr>
        <w:t>дов велика относительно их среднего</w:t>
      </w:r>
      <w:r w:rsidR="005B5350">
        <w:rPr>
          <w:rFonts w:ascii="Times New Roman" w:eastAsiaTheme="minorEastAsia" w:hAnsi="Times New Roman" w:cs="Times New Roman"/>
          <w:sz w:val="26"/>
          <w:szCs w:val="26"/>
        </w:rPr>
        <w:t xml:space="preserve">. </w:t>
      </w:r>
      <w:r w:rsidR="00F878F2">
        <w:rPr>
          <w:rFonts w:ascii="Times New Roman" w:eastAsiaTheme="minorEastAsia" w:hAnsi="Times New Roman" w:cs="Times New Roman"/>
          <w:sz w:val="26"/>
          <w:szCs w:val="26"/>
        </w:rPr>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rPr>
          <w:rFonts w:ascii="Times New Roman" w:eastAsiaTheme="minorEastAsia" w:hAnsi="Times New Roman" w:cs="Times New Roman"/>
          <w:sz w:val="26"/>
          <w:szCs w:val="26"/>
        </w:rPr>
        <w:t>В результатах,</w:t>
      </w:r>
      <w:r w:rsidR="00414393">
        <w:rPr>
          <w:rFonts w:ascii="Times New Roman" w:eastAsiaTheme="minorEastAsia" w:hAnsi="Times New Roman" w:cs="Times New Roman"/>
          <w:sz w:val="26"/>
          <w:szCs w:val="26"/>
        </w:rPr>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F5343D">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p>
    <w:p w:rsidR="008D2042" w:rsidRDefault="008D2042" w:rsidP="008D2042">
      <w:pPr>
        <w:pStyle w:val="Heading2"/>
        <w:numPr>
          <w:ilvl w:val="1"/>
          <w:numId w:val="1"/>
        </w:numPr>
      </w:pPr>
      <w:r>
        <w:t>Полностью аффинные модели</w:t>
      </w:r>
    </w:p>
    <w:p w:rsidR="008D2042" w:rsidRDefault="008D2042" w:rsidP="008D2042">
      <w:pPr>
        <w:ind w:firstLine="720"/>
        <w:rPr>
          <w:rFonts w:ascii="Times New Roman" w:eastAsiaTheme="minorEastAsia" w:hAnsi="Times New Roman" w:cs="Times New Roman"/>
          <w:sz w:val="26"/>
          <w:szCs w:val="26"/>
        </w:rPr>
      </w:pPr>
      <w:r w:rsidRPr="008D2042">
        <w:rPr>
          <w:rFonts w:ascii="Times New Roman" w:hAnsi="Times New Roman" w:cs="Times New Roman"/>
          <w:sz w:val="26"/>
          <w:szCs w:val="26"/>
          <w:lang w:val="en-US"/>
        </w:rPr>
        <w:t>Fisher</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Gilles</w:t>
      </w:r>
      <w:r w:rsidRPr="008D2042">
        <w:rPr>
          <w:rFonts w:ascii="Times New Roman" w:hAnsi="Times New Roman" w:cs="Times New Roman"/>
          <w:sz w:val="26"/>
          <w:szCs w:val="26"/>
        </w:rPr>
        <w:t xml:space="preserve"> (1996)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Dai</w:t>
      </w:r>
      <w:r w:rsidRPr="008D2042">
        <w:rPr>
          <w:rFonts w:ascii="Times New Roman" w:hAnsi="Times New Roman" w:cs="Times New Roman"/>
          <w:sz w:val="26"/>
          <w:szCs w:val="26"/>
        </w:rPr>
        <w:t xml:space="preserve"> </w:t>
      </w:r>
      <w:r>
        <w:rPr>
          <w:rFonts w:ascii="Times New Roman" w:hAnsi="Times New Roman" w:cs="Times New Roman"/>
          <w:sz w:val="26"/>
          <w:szCs w:val="26"/>
        </w:rPr>
        <w:t>и</w:t>
      </w:r>
      <w:r w:rsidRPr="008D2042">
        <w:rPr>
          <w:rFonts w:ascii="Times New Roman" w:hAnsi="Times New Roman" w:cs="Times New Roman"/>
          <w:sz w:val="26"/>
          <w:szCs w:val="26"/>
        </w:rPr>
        <w:t xml:space="preserve"> </w:t>
      </w:r>
      <w:r w:rsidRPr="008D2042">
        <w:rPr>
          <w:rFonts w:ascii="Times New Roman" w:hAnsi="Times New Roman" w:cs="Times New Roman"/>
          <w:sz w:val="26"/>
          <w:szCs w:val="26"/>
          <w:lang w:val="en-US"/>
        </w:rPr>
        <w:t>Singleton</w:t>
      </w:r>
      <w:r w:rsidRPr="008D2042">
        <w:rPr>
          <w:rFonts w:ascii="Times New Roman" w:hAnsi="Times New Roman" w:cs="Times New Roman"/>
          <w:sz w:val="26"/>
          <w:szCs w:val="26"/>
        </w:rPr>
        <w:t xml:space="preserve"> (2000) </w:t>
      </w:r>
      <w:r>
        <w:rPr>
          <w:rFonts w:ascii="Times New Roman" w:hAnsi="Times New Roman" w:cs="Times New Roman"/>
          <w:sz w:val="26"/>
          <w:szCs w:val="26"/>
        </w:rPr>
        <w:t xml:space="preserve">принимают следующую параметризацию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Пусть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является </w:t>
      </w:r>
      <m:oMath>
        <m:r>
          <w:rPr>
            <w:rFonts w:ascii="Cambria Math" w:eastAsiaTheme="minorEastAsia" w:hAnsi="Cambria Math" w:cs="Times New Roman"/>
            <w:sz w:val="26"/>
            <w:szCs w:val="26"/>
          </w:rPr>
          <m:t>n</m:t>
        </m:r>
      </m:oMath>
      <w:r w:rsidRPr="00CA395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вектором. Тогда </w:t>
      </w:r>
      <w:r w:rsidR="00CA3958">
        <w:rPr>
          <w:rFonts w:ascii="Times New Roman" w:eastAsiaTheme="minorEastAsia" w:hAnsi="Times New Roman" w:cs="Times New Roman"/>
          <w:sz w:val="26"/>
          <w:szCs w:val="26"/>
        </w:rPr>
        <w:t xml:space="preserve">вектор цены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A3958">
        <w:rPr>
          <w:rFonts w:ascii="Times New Roman" w:eastAsiaTheme="minorEastAsia" w:hAnsi="Times New Roman" w:cs="Times New Roman"/>
          <w:sz w:val="26"/>
          <w:szCs w:val="26"/>
        </w:rPr>
        <w:t xml:space="preserve"> задается как </w:t>
      </w:r>
    </w:p>
    <w:p w:rsidR="00CA3958" w:rsidRPr="008D2042" w:rsidRDefault="00CA3958" w:rsidP="008D2042">
      <w:pPr>
        <w:ind w:firstLine="720"/>
        <w:rPr>
          <w:rFonts w:ascii="Times New Roman" w:hAnsi="Times New Roman" w:cs="Times New Roman"/>
          <w:i/>
          <w:sz w:val="26"/>
          <w:szCs w:val="26"/>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D402D2" w:rsidP="003D4B10">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m:oMathPara>
          </w:p>
        </w:tc>
        <w:tc>
          <w:tcPr>
            <w:tcW w:w="851" w:type="dxa"/>
            <w:vAlign w:val="center"/>
          </w:tcPr>
          <w:p w:rsidR="00CA3958" w:rsidRDefault="00CA3958" w:rsidP="003D4B10">
            <w:pPr>
              <w:jc w:val="right"/>
              <w:rPr>
                <w:rFonts w:ascii="Times New Roman" w:hAnsi="Times New Roman" w:cs="Times New Roman"/>
                <w:sz w:val="26"/>
                <w:szCs w:val="26"/>
              </w:rPr>
            </w:pPr>
            <w:r>
              <w:rPr>
                <w:rFonts w:ascii="Times New Roman" w:hAnsi="Times New Roman" w:cs="Times New Roman"/>
                <w:sz w:val="26"/>
                <w:szCs w:val="26"/>
              </w:rPr>
              <w:t>(9)</w:t>
            </w:r>
          </w:p>
        </w:tc>
      </w:tr>
    </w:tbl>
    <w:p w:rsidR="008D2042" w:rsidRDefault="0050079C" w:rsidP="003D4B10">
      <w:pPr>
        <w:ind w:firstLine="720"/>
        <w:rPr>
          <w:rFonts w:ascii="Times New Roman" w:eastAsiaTheme="minorEastAsia" w:hAnsi="Times New Roman" w:cs="Times New Roman"/>
          <w:sz w:val="26"/>
          <w:szCs w:val="26"/>
        </w:rPr>
      </w:pPr>
      <w:r>
        <w:rPr>
          <w:rFonts w:ascii="Times New Roman" w:hAnsi="Times New Roman" w:cs="Times New Roman"/>
          <w:sz w:val="26"/>
          <w:szCs w:val="26"/>
        </w:rPr>
        <w:t>Этот класс содержит в себе</w:t>
      </w:r>
      <w:r w:rsidR="00CA3958">
        <w:rPr>
          <w:rFonts w:ascii="Times New Roman" w:hAnsi="Times New Roman" w:cs="Times New Roman"/>
          <w:sz w:val="26"/>
          <w:szCs w:val="26"/>
        </w:rPr>
        <w:t xml:space="preserve"> многофакторной версии модели </w:t>
      </w:r>
      <w:proofErr w:type="spellStart"/>
      <w:r w:rsidR="00CA3958" w:rsidRPr="00CA3958">
        <w:rPr>
          <w:rFonts w:ascii="Times New Roman" w:hAnsi="Times New Roman" w:cs="Times New Roman"/>
          <w:sz w:val="26"/>
          <w:szCs w:val="26"/>
        </w:rPr>
        <w:t>Vasicek</w:t>
      </w:r>
      <w:proofErr w:type="spellEnd"/>
      <w:r w:rsidR="00CA3958" w:rsidRPr="00CA3958">
        <w:rPr>
          <w:rFonts w:ascii="Times New Roman" w:hAnsi="Times New Roman" w:cs="Times New Roman"/>
          <w:sz w:val="26"/>
          <w:szCs w:val="26"/>
        </w:rPr>
        <w:t xml:space="preserve"> (1977) </w:t>
      </w:r>
      <w:r w:rsidR="00CA3958">
        <w:rPr>
          <w:rFonts w:ascii="Times New Roman" w:hAnsi="Times New Roman" w:cs="Times New Roman"/>
          <w:sz w:val="26"/>
          <w:szCs w:val="26"/>
        </w:rPr>
        <w:t>и</w:t>
      </w:r>
      <w:r w:rsidR="00CA3958" w:rsidRPr="00CA3958">
        <w:rPr>
          <w:rFonts w:ascii="Times New Roman" w:hAnsi="Times New Roman" w:cs="Times New Roman"/>
          <w:sz w:val="26"/>
          <w:szCs w:val="26"/>
        </w:rPr>
        <w:t xml:space="preserve"> </w:t>
      </w:r>
      <w:proofErr w:type="spellStart"/>
      <w:r w:rsidR="00CA3958" w:rsidRPr="00CA3958">
        <w:rPr>
          <w:rFonts w:ascii="Times New Roman" w:hAnsi="Times New Roman" w:cs="Times New Roman"/>
          <w:sz w:val="26"/>
          <w:szCs w:val="26"/>
        </w:rPr>
        <w:t>Cox</w:t>
      </w:r>
      <w:proofErr w:type="spellEnd"/>
      <w:r w:rsidR="00CA3958" w:rsidRPr="00CA3958">
        <w:rPr>
          <w:rFonts w:ascii="Times New Roman" w:hAnsi="Times New Roman" w:cs="Times New Roman"/>
          <w:sz w:val="26"/>
          <w:szCs w:val="26"/>
        </w:rPr>
        <w:t xml:space="preserve"> </w:t>
      </w:r>
      <w:r w:rsidR="00CA3958">
        <w:rPr>
          <w:rFonts w:ascii="Times New Roman" w:hAnsi="Times New Roman" w:cs="Times New Roman"/>
          <w:sz w:val="26"/>
          <w:szCs w:val="26"/>
        </w:rPr>
        <w:t>и др</w:t>
      </w:r>
      <w:r w:rsidR="00CA3958" w:rsidRPr="00CA3958">
        <w:rPr>
          <w:rFonts w:ascii="Times New Roman" w:hAnsi="Times New Roman" w:cs="Times New Roman"/>
          <w:sz w:val="26"/>
          <w:szCs w:val="26"/>
        </w:rPr>
        <w:t xml:space="preserve">. (1985; </w:t>
      </w:r>
      <w:r w:rsidR="00CA3958">
        <w:rPr>
          <w:rFonts w:ascii="Times New Roman" w:hAnsi="Times New Roman" w:cs="Times New Roman"/>
          <w:sz w:val="26"/>
          <w:szCs w:val="26"/>
        </w:rPr>
        <w:t>далее</w:t>
      </w:r>
      <w:r w:rsidR="00CA3958" w:rsidRPr="00CA3958">
        <w:rPr>
          <w:rFonts w:ascii="Times New Roman" w:hAnsi="Times New Roman" w:cs="Times New Roman"/>
          <w:sz w:val="26"/>
          <w:szCs w:val="26"/>
        </w:rPr>
        <w:t xml:space="preserve"> CIR).</w:t>
      </w:r>
      <w:r w:rsidR="0056658D">
        <w:rPr>
          <w:rFonts w:ascii="Times New Roman" w:hAnsi="Times New Roman" w:cs="Times New Roman"/>
          <w:sz w:val="26"/>
          <w:szCs w:val="26"/>
        </w:rPr>
        <w:t xml:space="preserve"> Главной причиной популярности этой формы является то, что вектор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аффинный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Это подразумевает 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как по риск-нейтральной, так и по физической мерам. Аффинная динамика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3D4B10">
        <w:rPr>
          <w:rFonts w:ascii="Times New Roman" w:eastAsiaTheme="minorEastAsia" w:hAnsi="Times New Roman" w:cs="Times New Roman"/>
          <w:sz w:val="26"/>
          <w:szCs w:val="26"/>
        </w:rPr>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rPr>
          <w:rFonts w:ascii="Times New Roman" w:eastAsiaTheme="minorEastAsia" w:hAnsi="Times New Roman" w:cs="Times New Roman"/>
          <w:sz w:val="26"/>
          <w:szCs w:val="26"/>
        </w:rPr>
        <w:t>Duffie</w:t>
      </w:r>
      <w:proofErr w:type="spellEnd"/>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Pan</w:t>
      </w:r>
      <w:proofErr w:type="spellEnd"/>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sidRPr="003D4B10">
        <w:rPr>
          <w:rFonts w:ascii="Times New Roman" w:eastAsiaTheme="minorEastAsia" w:hAnsi="Times New Roman" w:cs="Times New Roman"/>
          <w:sz w:val="26"/>
          <w:szCs w:val="26"/>
        </w:rPr>
        <w:t xml:space="preserve"> (1999) </w:t>
      </w:r>
      <w:r w:rsidR="003D4B10">
        <w:rPr>
          <w:rFonts w:ascii="Times New Roman" w:eastAsiaTheme="minorEastAsia" w:hAnsi="Times New Roman" w:cs="Times New Roman"/>
          <w:sz w:val="26"/>
          <w:szCs w:val="26"/>
        </w:rPr>
        <w:t>и</w:t>
      </w:r>
      <w:r w:rsidR="003D4B10" w:rsidRPr="003D4B10">
        <w:rPr>
          <w:rFonts w:ascii="Times New Roman" w:eastAsiaTheme="minorEastAsia" w:hAnsi="Times New Roman" w:cs="Times New Roman"/>
          <w:sz w:val="26"/>
          <w:szCs w:val="26"/>
        </w:rPr>
        <w:t xml:space="preserve"> </w:t>
      </w:r>
      <w:proofErr w:type="spellStart"/>
      <w:r w:rsidR="003D4B10" w:rsidRPr="003D4B10">
        <w:rPr>
          <w:rFonts w:ascii="Times New Roman" w:eastAsiaTheme="minorEastAsia" w:hAnsi="Times New Roman" w:cs="Times New Roman"/>
          <w:sz w:val="26"/>
          <w:szCs w:val="26"/>
        </w:rPr>
        <w:t>Singleton</w:t>
      </w:r>
      <w:proofErr w:type="spellEnd"/>
      <w:r w:rsidR="003D4B10">
        <w:rPr>
          <w:rFonts w:ascii="Times New Roman" w:eastAsiaTheme="minorEastAsia" w:hAnsi="Times New Roman" w:cs="Times New Roman"/>
          <w:sz w:val="26"/>
          <w:szCs w:val="26"/>
        </w:rPr>
        <w:t xml:space="preserve"> </w:t>
      </w:r>
      <w:r w:rsidR="003D4B10" w:rsidRPr="003D4B10">
        <w:rPr>
          <w:rFonts w:ascii="Times New Roman" w:eastAsiaTheme="minorEastAsia" w:hAnsi="Times New Roman" w:cs="Times New Roman"/>
          <w:sz w:val="26"/>
          <w:szCs w:val="26"/>
        </w:rPr>
        <w:t>(1999)</w:t>
      </w:r>
      <w:r w:rsidR="003D4B10">
        <w:rPr>
          <w:rFonts w:ascii="Times New Roman" w:eastAsiaTheme="minorEastAsia" w:hAnsi="Times New Roman" w:cs="Times New Roman"/>
          <w:sz w:val="26"/>
          <w:szCs w:val="26"/>
        </w:rPr>
        <w:t xml:space="preserve">. Менее важным является тот факт, что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3D4B10" w:rsidRPr="003D4B10">
        <w:rPr>
          <w:rFonts w:ascii="Times New Roman" w:eastAsiaTheme="minorEastAsia" w:hAnsi="Times New Roman" w:cs="Times New Roman"/>
          <w:sz w:val="26"/>
          <w:szCs w:val="26"/>
        </w:rPr>
        <w:t xml:space="preserve">, </w:t>
      </w:r>
      <w:r w:rsidR="003D4B10">
        <w:rPr>
          <w:rFonts w:ascii="Times New Roman" w:eastAsiaTheme="minorEastAsia" w:hAnsi="Times New Roman" w:cs="Times New Roman"/>
          <w:sz w:val="26"/>
          <w:szCs w:val="26"/>
        </w:rPr>
        <w:t xml:space="preserve">которая представляет собой </w:t>
      </w:r>
      <w:r w:rsidR="00351D26">
        <w:rPr>
          <w:rFonts w:ascii="Times New Roman" w:eastAsiaTheme="minorEastAsia" w:hAnsi="Times New Roman" w:cs="Times New Roman"/>
          <w:sz w:val="26"/>
          <w:szCs w:val="26"/>
        </w:rPr>
        <w:t>текущую</w:t>
      </w:r>
      <w:r w:rsidR="003D4B10">
        <w:rPr>
          <w:rFonts w:ascii="Times New Roman" w:eastAsiaTheme="minorEastAsia" w:hAnsi="Times New Roman" w:cs="Times New Roman"/>
          <w:sz w:val="26"/>
          <w:szCs w:val="26"/>
        </w:rPr>
        <w:t xml:space="preserve"> дисперсию </w:t>
      </w:r>
      <w:r w:rsidR="001C63B1">
        <w:rPr>
          <w:rFonts w:ascii="Times New Roman" w:eastAsiaTheme="minorEastAsia" w:hAnsi="Times New Roman" w:cs="Times New Roman"/>
          <w:sz w:val="26"/>
          <w:szCs w:val="26"/>
        </w:rPr>
        <w:t>государственного ценового дефлятора</w:t>
      </w:r>
      <w:r w:rsidR="00276C30">
        <w:rPr>
          <w:rFonts w:ascii="Times New Roman" w:eastAsiaTheme="minorEastAsia" w:hAnsi="Times New Roman" w:cs="Times New Roman"/>
          <w:sz w:val="26"/>
          <w:szCs w:val="26"/>
        </w:rPr>
        <w:t xml:space="preserve">, также аффинная по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276C30">
        <w:rPr>
          <w:rFonts w:ascii="Times New Roman" w:eastAsiaTheme="minorEastAsia" w:hAnsi="Times New Roman" w:cs="Times New Roman"/>
          <w:sz w:val="26"/>
          <w:szCs w:val="26"/>
        </w:rPr>
        <w:t xml:space="preserve">. Это последнее свойство мотивирует термин «полностью аффинные», что пояснено в следующем разделе. </w:t>
      </w:r>
    </w:p>
    <w:p w:rsidR="00276C30" w:rsidRDefault="00276C30" w:rsidP="003D4B10">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Эта структура накладывает два взаимосвязанных ограничения на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Во-первых, вариация вектора цены риска полностью определяется вариацией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rPr>
          <w:rFonts w:ascii="Times New Roman" w:eastAsiaTheme="minorEastAsia" w:hAnsi="Times New Roman" w:cs="Times New Roman"/>
          <w:sz w:val="26"/>
          <w:szCs w:val="26"/>
        </w:rPr>
        <w:t>из таблицы</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en-US"/>
        </w:rPr>
        <w:t>I</w:t>
      </w:r>
      <w:r w:rsidRPr="00276C30">
        <w:rPr>
          <w:rFonts w:ascii="Times New Roman" w:eastAsiaTheme="minorEastAsia" w:hAnsi="Times New Roman" w:cs="Times New Roman"/>
          <w:sz w:val="26"/>
          <w:szCs w:val="26"/>
        </w:rPr>
        <w:t xml:space="preserve">. </w:t>
      </w:r>
      <w:r w:rsidR="00677706">
        <w:rPr>
          <w:rFonts w:ascii="Times New Roman" w:eastAsiaTheme="minorEastAsia" w:hAnsi="Times New Roman" w:cs="Times New Roman"/>
          <w:sz w:val="26"/>
          <w:szCs w:val="26"/>
        </w:rPr>
        <w:t xml:space="preserve">Во-вторых, знак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такой же, как и у элемента </w:t>
      </w:r>
      <m:oMath>
        <m:r>
          <w:rPr>
            <w:rFonts w:ascii="Cambria Math" w:eastAsiaTheme="minorEastAsia" w:hAnsi="Cambria Math" w:cs="Times New Roman"/>
            <w:sz w:val="26"/>
            <w:szCs w:val="26"/>
          </w:rPr>
          <m:t>i</m:t>
        </m:r>
      </m:oMath>
      <w:r w:rsidR="00677706">
        <w:rPr>
          <w:rFonts w:ascii="Times New Roman" w:eastAsiaTheme="minorEastAsia" w:hAnsi="Times New Roman" w:cs="Times New Roman"/>
          <w:sz w:val="26"/>
          <w:szCs w:val="26"/>
        </w:rPr>
        <w:t xml:space="preserve">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677706">
        <w:rPr>
          <w:rFonts w:ascii="Times New Roman" w:eastAsiaTheme="minorEastAsia" w:hAnsi="Times New Roman" w:cs="Times New Roman"/>
          <w:sz w:val="26"/>
          <w:szCs w:val="26"/>
        </w:rPr>
        <w:t xml:space="preserve">, так как диагональные элементы матрицы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677706">
        <w:rPr>
          <w:rFonts w:ascii="Times New Roman" w:eastAsiaTheme="minorEastAsia" w:hAnsi="Times New Roman" w:cs="Times New Roman"/>
          <w:sz w:val="26"/>
          <w:szCs w:val="26"/>
        </w:rPr>
        <w:t xml:space="preserve"> предполагаются неотрицательными. Важность этого ограничения будет пояснена в разделе 2.</w:t>
      </w:r>
    </w:p>
    <w:p w:rsidR="0050079C" w:rsidRDefault="0050079C" w:rsidP="0050079C">
      <w:pPr>
        <w:pStyle w:val="Heading2"/>
        <w:numPr>
          <w:ilvl w:val="1"/>
          <w:numId w:val="1"/>
        </w:numPr>
      </w:pPr>
      <w:r>
        <w:t>Существенно аффинные модели</w:t>
      </w:r>
    </w:p>
    <w:p w:rsidR="00677706" w:rsidRDefault="0050079C" w:rsidP="0050079C">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rPr>
        <w:t>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D402D2" w:rsidP="0050079C">
            <w:pPr>
              <w:jc w:val="center"/>
              <w:rPr>
                <w:rFonts w:ascii="Times New Roman"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2"/>
                              <m:mcJc m:val="center"/>
                            </m:mcPr>
                          </m:mc>
                        </m:mcs>
                        <m:ctrlPr>
                          <w:rPr>
                            <w:rFonts w:ascii="Cambria Math" w:hAnsi="Cambria Math" w:cs="Times New Roman"/>
                            <w:i/>
                            <w:sz w:val="26"/>
                            <w:szCs w:val="26"/>
                          </w:rPr>
                        </m:ctrlPr>
                      </m:mPr>
                      <m:mr>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e>
                            <m:sup>
                              <m:r>
                                <w:rPr>
                                  <w:rFonts w:ascii="Cambria Math" w:hAnsi="Cambria Math" w:cs="Times New Roman"/>
                                  <w:sz w:val="26"/>
                                  <w:szCs w:val="26"/>
                                </w:rPr>
                                <m:t>-1/2</m:t>
                              </m:r>
                            </m:sup>
                          </m:sSup>
                          <m:r>
                            <w:rPr>
                              <w:rFonts w:ascii="Cambria Math" w:hAnsi="Cambria Math" w:cs="Times New Roman"/>
                              <w:sz w:val="26"/>
                              <w:szCs w:val="26"/>
                            </w:rPr>
                            <m:t>,</m:t>
                          </m:r>
                        </m:e>
                        <m:e>
                          <m:r>
                            <w:rPr>
                              <w:rFonts w:ascii="Cambria Math" w:hAnsi="Cambria Math" w:cs="Times New Roman"/>
                              <w:sz w:val="26"/>
                              <w:szCs w:val="26"/>
                            </w:rPr>
                            <m:t>если inf</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lang w:val="en-US"/>
                                    </w:rPr>
                                    <m:t>i</m:t>
                                  </m:r>
                                </m:sub>
                              </m:sSub>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i</m:t>
                                  </m:r>
                                </m:sub>
                                <m:sup>
                                  <m:r>
                                    <w:rPr>
                                      <w:rFonts w:ascii="Cambria Math" w:hAnsi="Cambria Math" w:cs="Times New Roman"/>
                                      <w:sz w:val="26"/>
                                      <w:szCs w:val="26"/>
                                    </w:rPr>
                                    <m:t>'</m:t>
                                  </m:r>
                                </m:sup>
                              </m:sSubSup>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&gt;0</m:t>
                          </m:r>
                        </m:e>
                      </m:mr>
                      <m:mr>
                        <m:e>
                          <m:r>
                            <w:rPr>
                              <w:rFonts w:ascii="Cambria Math" w:hAnsi="Cambria Math" w:cs="Times New Roman"/>
                              <w:sz w:val="26"/>
                              <w:szCs w:val="26"/>
                            </w:rPr>
                            <m:t>0,</m:t>
                          </m:r>
                        </m:e>
                        <m:e>
                          <m:r>
                            <w:rPr>
                              <w:rFonts w:ascii="Cambria Math" w:hAnsi="Cambria Math" w:cs="Times New Roman"/>
                              <w:sz w:val="26"/>
                              <w:szCs w:val="26"/>
                            </w:rPr>
                            <m:t>иначе</m:t>
                          </m:r>
                        </m:e>
                      </m:mr>
                    </m:m>
                  </m:e>
                </m:d>
              </m:oMath>
            </m:oMathPara>
          </w:p>
        </w:tc>
        <w:tc>
          <w:tcPr>
            <w:tcW w:w="851" w:type="dxa"/>
            <w:vAlign w:val="center"/>
          </w:tcPr>
          <w:p w:rsidR="0050079C" w:rsidRDefault="0050079C" w:rsidP="00F16F65">
            <w:pPr>
              <w:jc w:val="right"/>
              <w:rPr>
                <w:rFonts w:ascii="Times New Roman" w:hAnsi="Times New Roman" w:cs="Times New Roman"/>
                <w:sz w:val="26"/>
                <w:szCs w:val="26"/>
              </w:rPr>
            </w:pPr>
          </w:p>
        </w:tc>
      </w:tr>
    </w:tbl>
    <w:p w:rsidR="0050079C" w:rsidRDefault="003F3944" w:rsidP="006A58D1">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если величина диагонального элемента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выше нуля, то его обратная величина является диагональным элементом </w:t>
      </w:r>
      <m:oMath>
        <m:r>
          <w:rPr>
            <w:rFonts w:ascii="Cambria Math" w:hAnsi="Cambria Math" w:cs="Times New Roman"/>
            <w:sz w:val="26"/>
            <w:szCs w:val="26"/>
            <w:lang w:val="en-US"/>
          </w:rPr>
          <m:t>i</m:t>
        </m:r>
      </m:oMath>
      <w:r>
        <w:rPr>
          <w:rFonts w:ascii="Times New Roman" w:eastAsiaTheme="minorEastAsia" w:hAnsi="Times New Roman" w:cs="Times New Roman"/>
          <w:sz w:val="26"/>
          <w:szCs w:val="26"/>
        </w:rPr>
        <w:t xml:space="preserve">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Pr>
          <w:rFonts w:ascii="Times New Roman" w:eastAsiaTheme="minorEastAsia" w:hAnsi="Times New Roman" w:cs="Times New Roman"/>
          <w:sz w:val="26"/>
          <w:szCs w:val="26"/>
        </w:rPr>
        <w:t xml:space="preserve">. Для любого диагонального элемента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с величиной ниже нуля (независимо от того, доступна ли она с учетом динамики</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oMath>
      <w:r>
        <w:rPr>
          <w:rFonts w:ascii="Times New Roman" w:eastAsiaTheme="minorEastAsia" w:hAnsi="Times New Roman" w:cs="Times New Roman"/>
          <w:sz w:val="26"/>
          <w:szCs w:val="26"/>
        </w:rPr>
        <w:t xml:space="preserve">) </w:t>
      </w:r>
      <w:r w:rsidR="006A58D1">
        <w:rPr>
          <w:rFonts w:ascii="Times New Roman" w:eastAsiaTheme="minorEastAsia" w:hAnsi="Times New Roman" w:cs="Times New Roman"/>
          <w:sz w:val="26"/>
          <w:szCs w:val="26"/>
        </w:rPr>
        <w:t xml:space="preserve">соответствующий элемент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устанавливается равным нулю. Поэтому элементы матрицы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oMath>
      <w:r w:rsidR="006A58D1">
        <w:rPr>
          <w:rFonts w:ascii="Times New Roman" w:eastAsiaTheme="minorEastAsia" w:hAnsi="Times New Roman" w:cs="Times New Roman"/>
          <w:sz w:val="26"/>
          <w:szCs w:val="26"/>
        </w:rPr>
        <w:t xml:space="preserve"> не возрастают резко, так как соответствующие элементы матрицы </w:t>
      </w:r>
      <m:oMath>
        <m:sSub>
          <m:sSubPr>
            <m:ctrlPr>
              <w:rPr>
                <w:rFonts w:ascii="Cambria Math" w:hAnsi="Cambria Math" w:cs="Times New Roman"/>
                <w:i/>
                <w:sz w:val="26"/>
                <w:szCs w:val="26"/>
              </w:rPr>
            </m:ctrlPr>
          </m:sSubPr>
          <m:e>
            <m:r>
              <w:rPr>
                <w:rFonts w:ascii="Cambria Math" w:hAnsi="Cambria Math" w:cs="Times New Roman"/>
                <w:sz w:val="26"/>
                <w:szCs w:val="26"/>
                <w:lang w:val="en-US"/>
              </w:rPr>
              <m:t>S</m:t>
            </m:r>
          </m:e>
          <m:sub>
            <m:r>
              <w:rPr>
                <w:rFonts w:ascii="Cambria Math" w:hAnsi="Cambria Math" w:cs="Times New Roman"/>
                <w:sz w:val="26"/>
                <w:szCs w:val="26"/>
              </w:rPr>
              <m:t>t</m:t>
            </m:r>
          </m:sub>
        </m:sSub>
      </m:oMath>
      <w:r w:rsidR="006A58D1">
        <w:rPr>
          <w:rFonts w:ascii="Times New Roman" w:eastAsiaTheme="minorEastAsia" w:hAnsi="Times New Roman" w:cs="Times New Roman"/>
          <w:sz w:val="26"/>
          <w:szCs w:val="26"/>
        </w:rPr>
        <w:t xml:space="preserve"> обращаются в ноль. </w:t>
      </w:r>
    </w:p>
    <w:p w:rsidR="006A58D1" w:rsidRDefault="00CE576D" w:rsidP="006A58D1">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Форма вектора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используемая в существенно аффинной модели записывается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D402D2" w:rsidP="00F16F65">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m:oMathPara>
          </w:p>
        </w:tc>
        <w:tc>
          <w:tcPr>
            <w:tcW w:w="851" w:type="dxa"/>
            <w:vAlign w:val="center"/>
          </w:tcPr>
          <w:p w:rsidR="00CE576D" w:rsidRDefault="00CE576D" w:rsidP="00F16F65">
            <w:pPr>
              <w:jc w:val="right"/>
              <w:rPr>
                <w:rFonts w:ascii="Times New Roman" w:hAnsi="Times New Roman" w:cs="Times New Roman"/>
                <w:sz w:val="26"/>
                <w:szCs w:val="26"/>
              </w:rPr>
            </w:pPr>
            <w:r>
              <w:rPr>
                <w:rFonts w:ascii="Times New Roman" w:hAnsi="Times New Roman" w:cs="Times New Roman"/>
                <w:sz w:val="26"/>
                <w:szCs w:val="26"/>
              </w:rPr>
              <w:t>(10)</w:t>
            </w:r>
          </w:p>
        </w:tc>
      </w:tr>
    </w:tbl>
    <w:p w:rsidR="00CE576D" w:rsidRDefault="00FE2504" w:rsidP="00FE2504">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w:t>
      </w:r>
      <w:r w:rsidRPr="00FE250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матрица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w:t>
      </w:r>
      <w:r w:rsidR="00A4794E">
        <w:rPr>
          <w:rFonts w:ascii="Times New Roman" w:eastAsiaTheme="minorEastAsia" w:hAnsi="Times New Roman" w:cs="Times New Roman"/>
          <w:sz w:val="26"/>
          <w:szCs w:val="26"/>
        </w:rPr>
        <w:t xml:space="preserve">Эта форма разделяет с (9) два важных свойства. Во-первых, если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m:t>
            </m:r>
            <m:ctrlPr>
              <w:rPr>
                <w:rFonts w:ascii="Cambria Math" w:hAnsi="Cambria Math" w:cs="Times New Roman"/>
                <w:i/>
                <w:sz w:val="26"/>
                <w:szCs w:val="26"/>
              </w:rPr>
            </m:ctrlP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ctrlPr>
              <w:rPr>
                <w:rFonts w:ascii="Cambria Math" w:hAnsi="Cambria Math" w:cs="Times New Roman"/>
                <w:i/>
                <w:sz w:val="26"/>
                <w:szCs w:val="26"/>
              </w:rPr>
            </m:ctrlPr>
          </m:sub>
        </m:sSub>
      </m:oMath>
      <w:r w:rsidR="00A4794E">
        <w:rPr>
          <w:rFonts w:ascii="Times New Roman" w:eastAsiaTheme="minorEastAsia" w:hAnsi="Times New Roman" w:cs="Times New Roman"/>
          <w:sz w:val="26"/>
          <w:szCs w:val="26"/>
        </w:rPr>
        <w:t xml:space="preserve"> обращается в ноль,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не устремляется в </w:t>
      </w:r>
      <w:r w:rsidR="00A4794E">
        <w:rPr>
          <w:rFonts w:ascii="Times New Roman" w:eastAsiaTheme="minorEastAsia" w:hAnsi="Times New Roman" w:cs="Times New Roman"/>
          <w:sz w:val="26"/>
          <w:szCs w:val="26"/>
        </w:rPr>
        <w:lastRenderedPageBreak/>
        <w:t xml:space="preserve">бесконечность. Во-вторых, вектор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аффинный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A4794E">
        <w:rPr>
          <w:rFonts w:ascii="Times New Roman" w:eastAsiaTheme="minorEastAsia" w:hAnsi="Times New Roman" w:cs="Times New Roman"/>
          <w:sz w:val="26"/>
          <w:szCs w:val="26"/>
        </w:rPr>
        <w:t xml:space="preserve">. </w:t>
      </w:r>
      <w:r w:rsidR="00D07408">
        <w:rPr>
          <w:rFonts w:ascii="Times New Roman" w:eastAsiaTheme="minorEastAsia" w:hAnsi="Times New Roman" w:cs="Times New Roman"/>
          <w:sz w:val="26"/>
          <w:szCs w:val="26"/>
        </w:rPr>
        <w:t xml:space="preserve">Следовательно, физическая динамика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sidR="00D07408">
        <w:rPr>
          <w:rFonts w:ascii="Times New Roman" w:eastAsiaTheme="minorEastAsia" w:hAnsi="Times New Roman" w:cs="Times New Roman"/>
          <w:sz w:val="26"/>
          <w:szCs w:val="26"/>
        </w:rPr>
        <w:t xml:space="preserve"> является аффинной, что совместимо с эмпирической оценкой. </w:t>
      </w:r>
    </w:p>
    <w:p w:rsidR="00A1405B" w:rsidRDefault="00A1405B" w:rsidP="00A1405B">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(9) и (10). Во-первых, при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величина </w:t>
      </w:r>
      <m:oMath>
        <m:sSubSup>
          <m:sSubSupPr>
            <m:ctrlPr>
              <w:rPr>
                <w:rFonts w:ascii="Cambria Math" w:eastAsiaTheme="minorEastAsia" w:hAnsi="Cambria Math" w:cs="Times New Roman"/>
                <w:i/>
                <w:sz w:val="26"/>
                <w:szCs w:val="26"/>
              </w:rPr>
            </m:ctrlPr>
          </m:sSubSup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аффинная по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w:t>
      </w:r>
      <w:r w:rsidR="00817CF5">
        <w:rPr>
          <w:rFonts w:ascii="Times New Roman" w:eastAsiaTheme="minorEastAsia" w:hAnsi="Times New Roman" w:cs="Times New Roman"/>
          <w:sz w:val="26"/>
          <w:szCs w:val="26"/>
        </w:rPr>
        <w:t xml:space="preserve">Следовательно, эта модель не является полностью аффинной, но дисперсия </w:t>
      </w:r>
      <w:r w:rsidR="001C63B1">
        <w:rPr>
          <w:rFonts w:ascii="Times New Roman" w:eastAsiaTheme="minorEastAsia" w:hAnsi="Times New Roman" w:cs="Times New Roman"/>
          <w:sz w:val="26"/>
          <w:szCs w:val="26"/>
        </w:rPr>
        <w:t>государственного ценового дефлятора</w:t>
      </w:r>
      <w:r w:rsidR="00817CF5">
        <w:rPr>
          <w:rFonts w:ascii="Times New Roman" w:eastAsiaTheme="minorEastAsia" w:hAnsi="Times New Roman" w:cs="Times New Roman"/>
          <w:sz w:val="26"/>
          <w:szCs w:val="26"/>
        </w:rPr>
        <w:t xml:space="preserve"> не влияет на цены облигаций.</w:t>
      </w:r>
      <w:r w:rsidR="007A3B9A">
        <w:rPr>
          <w:rFonts w:ascii="Times New Roman" w:eastAsiaTheme="minorEastAsia" w:hAnsi="Times New Roman" w:cs="Times New Roman"/>
          <w:sz w:val="26"/>
          <w:szCs w:val="26"/>
        </w:rPr>
        <w:t xml:space="preserve"> Это и есть мотивация для термина «существенно аффинный». </w:t>
      </w:r>
      <w:r w:rsidR="00AD2A32">
        <w:rPr>
          <w:rFonts w:ascii="Times New Roman" w:eastAsiaTheme="minorEastAsia" w:hAnsi="Times New Roman" w:cs="Times New Roman"/>
          <w:sz w:val="26"/>
          <w:szCs w:val="26"/>
        </w:rPr>
        <w:t>Во-вторых, нарушается тесная связь между вектором цены риска и матрицей волатильности.</w:t>
      </w:r>
      <w:r w:rsidR="005A432E">
        <w:rPr>
          <w:rFonts w:ascii="Times New Roman" w:eastAsiaTheme="minorEastAsia" w:hAnsi="Times New Roman" w:cs="Times New Roman"/>
          <w:sz w:val="26"/>
          <w:szCs w:val="26"/>
        </w:rPr>
        <w:t xml:space="preserve"> Существенно аффинная </w:t>
      </w:r>
      <w:r w:rsidR="00007C13">
        <w:rPr>
          <w:rFonts w:ascii="Times New Roman" w:eastAsiaTheme="minorEastAsia" w:hAnsi="Times New Roman" w:cs="Times New Roman"/>
          <w:sz w:val="26"/>
          <w:szCs w:val="26"/>
        </w:rPr>
        <w:t>постановка</w:t>
      </w:r>
      <w:r w:rsidR="005A432E">
        <w:rPr>
          <w:rFonts w:ascii="Times New Roman" w:eastAsiaTheme="minorEastAsia" w:hAnsi="Times New Roman" w:cs="Times New Roman"/>
          <w:sz w:val="26"/>
          <w:szCs w:val="26"/>
        </w:rPr>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5A432E">
        <w:rPr>
          <w:rFonts w:ascii="Times New Roman" w:eastAsiaTheme="minorEastAsia" w:hAnsi="Times New Roman" w:cs="Times New Roman"/>
          <w:sz w:val="26"/>
          <w:szCs w:val="26"/>
        </w:rPr>
        <w:t>.</w:t>
      </w:r>
    </w:p>
    <w:p w:rsidR="000D1102" w:rsidRDefault="000D1102" w:rsidP="00A1405B">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дальнейшего использования нам необходимо явно определить физическую динамику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Подставим (10) в (6) и определим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как диагональную матрицу размерности </w:t>
      </w:r>
      <m:oMath>
        <m:r>
          <m:rPr>
            <m:sty m:val="p"/>
          </m:rPr>
          <w:rPr>
            <w:rFonts w:ascii="Cambria Math" w:eastAsiaTheme="minorEastAsia" w:hAnsi="Cambria Math" w:cs="Times New Roman"/>
            <w:sz w:val="26"/>
            <w:szCs w:val="26"/>
          </w:rPr>
          <m:t>n×n</m:t>
        </m:r>
      </m:oMath>
      <w:r>
        <w:rPr>
          <w:rFonts w:ascii="Times New Roman" w:eastAsiaTheme="minorEastAsia" w:hAnsi="Times New Roman" w:cs="Times New Roman"/>
          <w:sz w:val="26"/>
          <w:szCs w:val="26"/>
        </w:rPr>
        <w:t xml:space="preserve"> с элементами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=1</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xml:space="preserve">,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I</m:t>
            </m:r>
          </m:e>
          <m:sub>
            <m:r>
              <w:rPr>
                <w:rFonts w:ascii="Cambria Math" w:eastAsiaTheme="minorEastAsia" w:hAnsi="Cambria Math" w:cs="Times New Roman"/>
                <w:sz w:val="26"/>
                <w:szCs w:val="26"/>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=0</m:t>
        </m:r>
      </m:oMath>
      <w:r w:rsidRPr="000D110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если </w:t>
      </w:r>
      <m:oMath>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r>
              <w:rPr>
                <w:rFonts w:ascii="Cambria Math" w:hAnsi="Cambria Math" w:cs="Times New Roman"/>
                <w:sz w:val="26"/>
                <w:szCs w:val="26"/>
                <w:lang w:val="en-US"/>
              </w:rPr>
              <m:t>ii</m:t>
            </m:r>
            <m:r>
              <w:rPr>
                <w:rFonts w:ascii="Cambria Math" w:hAnsi="Cambria Math" w:cs="Times New Roman"/>
                <w:sz w:val="26"/>
                <w:szCs w:val="26"/>
              </w:rPr>
              <m:t>)</m:t>
            </m:r>
          </m:sub>
          <m:sup>
            <m:r>
              <w:rPr>
                <w:rFonts w:ascii="Cambria Math" w:hAnsi="Cambria Math" w:cs="Times New Roman"/>
                <w:sz w:val="26"/>
                <w:szCs w:val="26"/>
              </w:rPr>
              <m:t>-</m:t>
            </m:r>
          </m:sup>
        </m:sSubSup>
        <m:r>
          <w:rPr>
            <w:rFonts w:ascii="Cambria Math" w:hAnsi="Cambria Math" w:cs="Times New Roman"/>
            <w:sz w:val="26"/>
            <w:szCs w:val="26"/>
          </w:rPr>
          <m:t>=0</m:t>
        </m:r>
      </m:oMath>
      <w:r>
        <w:rPr>
          <w:rFonts w:ascii="Times New Roman" w:eastAsiaTheme="minorEastAsia" w:hAnsi="Times New Roman" w:cs="Times New Roman"/>
          <w:sz w:val="26"/>
          <w:szCs w:val="26"/>
        </w:rPr>
        <w:t>. Тогда физическая динамика в существенно аффинных моделях может быть записано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D1102">
            <w:pPr>
              <w:jc w:val="center"/>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d>
                <m:dPr>
                  <m:begChr m:val="["/>
                  <m:endChr m:val="]"/>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2</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00AA5483" w:rsidRPr="00AA5483">
              <w:rPr>
                <w:rFonts w:ascii="Times New Roman" w:eastAsiaTheme="minorEastAsia" w:hAnsi="Times New Roman" w:cs="Times New Roman"/>
                <w:sz w:val="26"/>
                <w:szCs w:val="26"/>
              </w:rPr>
              <w:t>.</w:t>
            </w:r>
          </w:p>
        </w:tc>
        <w:tc>
          <w:tcPr>
            <w:tcW w:w="851" w:type="dxa"/>
            <w:vAlign w:val="center"/>
          </w:tcPr>
          <w:p w:rsidR="000D1102" w:rsidRDefault="000D1102" w:rsidP="00F16F65">
            <w:pPr>
              <w:jc w:val="right"/>
              <w:rPr>
                <w:rFonts w:ascii="Times New Roman" w:hAnsi="Times New Roman" w:cs="Times New Roman"/>
                <w:sz w:val="26"/>
                <w:szCs w:val="26"/>
              </w:rPr>
            </w:pPr>
            <w:r>
              <w:rPr>
                <w:rFonts w:ascii="Times New Roman" w:hAnsi="Times New Roman" w:cs="Times New Roman"/>
                <w:sz w:val="26"/>
                <w:szCs w:val="26"/>
              </w:rPr>
              <w:t>(11)</w:t>
            </w:r>
          </w:p>
        </w:tc>
      </w:tr>
    </w:tbl>
    <w:p w:rsidR="000D1102" w:rsidRDefault="00AA5483" w:rsidP="00A1405B">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Приводя слагаемые и обозначая </w:t>
      </w:r>
      <m:oMath>
        <m:r>
          <w:rPr>
            <w:rFonts w:ascii="Cambria Math" w:hAnsi="Cambria Math" w:cs="Times New Roman"/>
            <w:sz w:val="26"/>
            <w:szCs w:val="26"/>
            <w:lang w:val="en-US"/>
          </w:rPr>
          <m:t>i</m:t>
        </m:r>
      </m:oMath>
      <w:r w:rsidRPr="00AA5483">
        <w:rPr>
          <w:rFonts w:ascii="Times New Roman" w:eastAsiaTheme="minorEastAsia" w:hAnsi="Times New Roman" w:cs="Times New Roman"/>
          <w:sz w:val="26"/>
          <w:szCs w:val="26"/>
        </w:rPr>
        <w:t>-</w:t>
      </w:r>
      <w:proofErr w:type="spellStart"/>
      <w:r>
        <w:rPr>
          <w:rFonts w:ascii="Times New Roman" w:eastAsiaTheme="minorEastAsia" w:hAnsi="Times New Roman" w:cs="Times New Roman"/>
          <w:sz w:val="26"/>
          <w:szCs w:val="26"/>
        </w:rPr>
        <w:t>ый</w:t>
      </w:r>
      <w:proofErr w:type="spellEnd"/>
      <w:r>
        <w:rPr>
          <w:rFonts w:ascii="Times New Roman" w:eastAsiaTheme="minorEastAsia" w:hAnsi="Times New Roman" w:cs="Times New Roman"/>
          <w:sz w:val="26"/>
          <w:szCs w:val="26"/>
        </w:rPr>
        <w:t xml:space="preserve"> элемент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Pr>
          <w:rFonts w:ascii="Times New Roman" w:eastAsiaTheme="minorEastAsia" w:hAnsi="Times New Roman" w:cs="Times New Roman"/>
          <w:sz w:val="26"/>
          <w:szCs w:val="26"/>
        </w:rPr>
        <w:t xml:space="preserve"> через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 xml:space="preserve">1 </m:t>
            </m:r>
            <m:r>
              <w:rPr>
                <w:rFonts w:ascii="Cambria Math" w:eastAsiaTheme="minorEastAsia" w:hAnsi="Cambria Math" w:cs="Times New Roman"/>
                <w:sz w:val="26"/>
                <w:szCs w:val="26"/>
                <w:lang w:val="en-US"/>
              </w:rPr>
              <m:t>i</m:t>
            </m:r>
          </m:sub>
        </m:sSub>
      </m:oMath>
      <w:r>
        <w:rPr>
          <w:rFonts w:ascii="Times New Roman" w:eastAsiaTheme="minorEastAsia" w:hAnsi="Times New Roman" w:cs="Times New Roman"/>
          <w:sz w:val="26"/>
          <w:szCs w:val="26"/>
        </w:rPr>
        <w:t>, (11) может быть переписано в следующем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AA5483">
            <w:pPr>
              <w:jc w:val="center"/>
              <w:rPr>
                <w:rFonts w:ascii="Times New Roman" w:hAnsi="Times New Roman" w:cs="Times New Roman"/>
                <w:sz w:val="26"/>
                <w:szCs w:val="26"/>
              </w:rPr>
            </w:pPr>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Kθ-K</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dt+</m:t>
              </m:r>
              <m:r>
                <m:rPr>
                  <m:sty m:val="p"/>
                </m:rP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oMath>
            <w:r w:rsidRPr="00AA5483">
              <w:rPr>
                <w:rFonts w:ascii="Times New Roman" w:eastAsiaTheme="minorEastAsia" w:hAnsi="Times New Roman" w:cs="Times New Roman"/>
                <w:sz w:val="26"/>
                <w:szCs w:val="26"/>
              </w:rPr>
              <w:t>.</w:t>
            </w:r>
          </w:p>
        </w:tc>
        <w:tc>
          <w:tcPr>
            <w:tcW w:w="851" w:type="dxa"/>
            <w:vAlign w:val="center"/>
          </w:tcPr>
          <w:p w:rsidR="00AA5483" w:rsidRDefault="00AA5483" w:rsidP="00F16F65">
            <w:pPr>
              <w:jc w:val="right"/>
              <w:rPr>
                <w:rFonts w:ascii="Times New Roman" w:hAnsi="Times New Roman" w:cs="Times New Roman"/>
                <w:sz w:val="26"/>
                <w:szCs w:val="26"/>
              </w:rPr>
            </w:pPr>
            <w:r>
              <w:rPr>
                <w:rFonts w:ascii="Times New Roman" w:hAnsi="Times New Roman" w:cs="Times New Roman"/>
                <w:sz w:val="26"/>
                <w:szCs w:val="26"/>
              </w:rPr>
              <w:t>(12</w:t>
            </w:r>
            <w:r w:rsidR="004042E4" w:rsidRPr="004042E4">
              <w:rPr>
                <w:rFonts w:ascii="Times New Roman" w:hAnsi="Times New Roman" w:cs="Times New Roman"/>
                <w:i/>
                <w:sz w:val="26"/>
                <w:szCs w:val="26"/>
                <w:lang w:val="en-US"/>
              </w:rPr>
              <w:t>a</w:t>
            </w:r>
            <w:r>
              <w:rPr>
                <w:rFonts w:ascii="Times New Roman" w:hAnsi="Times New Roman" w:cs="Times New Roman"/>
                <w:sz w:val="26"/>
                <w:szCs w:val="26"/>
              </w:rPr>
              <w:t>)</w:t>
            </w:r>
          </w:p>
        </w:tc>
      </w:tr>
    </w:tbl>
    <w:p w:rsidR="00AA5483" w:rsidRDefault="004042E4" w:rsidP="004042E4">
      <w:pPr>
        <w:rPr>
          <w:rFonts w:ascii="Times New Roman" w:hAnsi="Times New Roman" w:cs="Times New Roman"/>
          <w:sz w:val="26"/>
          <w:szCs w:val="26"/>
        </w:rPr>
      </w:pPr>
      <w:r>
        <w:rPr>
          <w:rFonts w:ascii="Times New Roman" w:hAnsi="Times New Roman" w:cs="Times New Roman"/>
          <w:sz w:val="26"/>
          <w:szCs w:val="26"/>
        </w:rPr>
        <w:t>где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4042E4">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m:t>
                                    </m:r>
                                  </m:sup>
                                </m:sSubSup>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sSubSup>
                              </m:e>
                            </m:mr>
                          </m:m>
                        </m:e>
                      </m:mr>
                    </m:m>
                  </m:e>
                </m:d>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oMath>
            </m:oMathPara>
          </w:p>
        </w:tc>
        <w:tc>
          <w:tcPr>
            <w:tcW w:w="851" w:type="dxa"/>
            <w:vAlign w:val="center"/>
          </w:tcPr>
          <w:p w:rsidR="004042E4" w:rsidRDefault="004042E4" w:rsidP="004042E4">
            <w:pPr>
              <w:jc w:val="right"/>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lang w:val="en-US"/>
              </w:rPr>
              <w:t>b</w:t>
            </w:r>
            <w:r>
              <w:rPr>
                <w:rFonts w:ascii="Times New Roman" w:hAnsi="Times New Roman" w:cs="Times New Roman"/>
                <w:sz w:val="26"/>
                <w:szCs w:val="26"/>
              </w:rPr>
              <w:t>)</w:t>
            </w:r>
          </w:p>
        </w:tc>
      </w:tr>
    </w:tbl>
    <w:p w:rsidR="004042E4" w:rsidRDefault="004042E4" w:rsidP="004042E4">
      <w:pPr>
        <w:rPr>
          <w:rFonts w:ascii="Times New Roman" w:hAnsi="Times New Roman" w:cs="Times New Roman"/>
          <w:sz w:val="26"/>
          <w:szCs w:val="26"/>
        </w:rPr>
      </w:pPr>
      <w:r>
        <w:rPr>
          <w:rFonts w:ascii="Times New Roman" w:hAnsi="Times New Roman" w:cs="Times New Roman"/>
          <w:sz w:val="26"/>
          <w:szCs w:val="26"/>
        </w:rPr>
        <w:t>и</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BB32EB">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K</m:t>
                </m:r>
                <m:r>
                  <w:rPr>
                    <w:rFonts w:ascii="Cambria Math" w:eastAsiaTheme="minorEastAsia" w:hAnsi="Cambria Math" w:cs="Times New Roman"/>
                    <w:sz w:val="26"/>
                    <w:szCs w:val="26"/>
                  </w:rPr>
                  <m:t>θ</m:t>
                </m:r>
                <m:r>
                  <w:rPr>
                    <w:rFonts w:ascii="Cambria Math" w:eastAsiaTheme="minorEastAsia" w:hAnsi="Cambria Math" w:cs="Times New Roman"/>
                    <w:sz w:val="26"/>
                    <w:szCs w:val="26"/>
                    <w:lang w:val="en-US"/>
                  </w:rPr>
                  <m:t>=</m:t>
                </m:r>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p>
                    <m:r>
                      <w:rPr>
                        <w:rFonts w:ascii="Cambria Math" w:eastAsiaTheme="minorEastAsia" w:hAnsi="Cambria Math" w:cs="Times New Roman"/>
                        <w:sz w:val="26"/>
                        <w:szCs w:val="26"/>
                      </w:rPr>
                      <m:t>Q</m:t>
                    </m:r>
                  </m:sup>
                </m:sSup>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Σ</m:t>
                </m:r>
                <m:d>
                  <m:dPr>
                    <m:ctrlPr>
                      <w:rPr>
                        <w:rFonts w:ascii="Cambria Math" w:eastAsiaTheme="minorEastAsia" w:hAnsi="Cambria Math" w:cs="Times New Roman"/>
                        <w:sz w:val="26"/>
                        <w:szCs w:val="26"/>
                      </w:rPr>
                    </m:ctrlPr>
                  </m:dPr>
                  <m:e>
                    <m:m>
                      <m:mPr>
                        <m:mcs>
                          <m:mc>
                            <m:mcPr>
                              <m:count m:val="1"/>
                              <m:mcJc m:val="center"/>
                            </m:mcPr>
                          </m:mc>
                        </m:mcs>
                        <m:ctrlPr>
                          <w:rPr>
                            <w:rFonts w:ascii="Cambria Math" w:eastAsiaTheme="minorEastAsia" w:hAnsi="Cambria Math" w:cs="Times New Roman"/>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11</m:t>
                                    </m:r>
                                  </m:sub>
                                </m:sSub>
                              </m:e>
                            </m:mr>
                            <m:mr>
                              <m:e>
                                <m:r>
                                  <w:rPr>
                                    <w:rFonts w:ascii="Cambria Math" w:eastAsiaTheme="minorEastAsia" w:hAnsi="Cambria Math" w:cs="Times New Roman"/>
                                    <w:sz w:val="26"/>
                                    <w:szCs w:val="26"/>
                                  </w:rPr>
                                  <m:t>.</m:t>
                                </m:r>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lang w:val="en-US"/>
                                      </w:rPr>
                                      <m:t>n</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oMath>
            </m:oMathPara>
          </w:p>
        </w:tc>
        <w:tc>
          <w:tcPr>
            <w:tcW w:w="851" w:type="dxa"/>
            <w:vAlign w:val="center"/>
          </w:tcPr>
          <w:p w:rsidR="004042E4" w:rsidRDefault="004042E4" w:rsidP="004042E4">
            <w:pPr>
              <w:jc w:val="right"/>
              <w:rPr>
                <w:rFonts w:ascii="Times New Roman" w:hAnsi="Times New Roman" w:cs="Times New Roman"/>
                <w:sz w:val="26"/>
                <w:szCs w:val="26"/>
              </w:rPr>
            </w:pPr>
            <w:r>
              <w:rPr>
                <w:rFonts w:ascii="Times New Roman" w:hAnsi="Times New Roman" w:cs="Times New Roman"/>
                <w:sz w:val="26"/>
                <w:szCs w:val="26"/>
              </w:rPr>
              <w:t>(12</w:t>
            </w:r>
            <w:r w:rsidRPr="004042E4">
              <w:rPr>
                <w:rFonts w:ascii="Times New Roman" w:hAnsi="Times New Roman" w:cs="Times New Roman"/>
                <w:i/>
                <w:sz w:val="26"/>
                <w:szCs w:val="26"/>
              </w:rPr>
              <w:t>с</w:t>
            </w:r>
            <w:r>
              <w:rPr>
                <w:rFonts w:ascii="Times New Roman" w:hAnsi="Times New Roman" w:cs="Times New Roman"/>
                <w:sz w:val="26"/>
                <w:szCs w:val="26"/>
              </w:rPr>
              <w:t>)</w:t>
            </w:r>
          </w:p>
        </w:tc>
      </w:tr>
    </w:tbl>
    <w:p w:rsidR="004860F7" w:rsidRDefault="004860F7" w:rsidP="004860F7">
      <w:pPr>
        <w:pStyle w:val="Heading2"/>
        <w:numPr>
          <w:ilvl w:val="1"/>
          <w:numId w:val="1"/>
        </w:numPr>
      </w:pPr>
      <w:r>
        <w:t>Пример существенно аффинной модели</w:t>
      </w:r>
    </w:p>
    <w:p w:rsidR="004042E4" w:rsidRDefault="00D26B90" w:rsidP="00104ED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задана</w:t>
      </w:r>
      <w:r w:rsidR="000F0835">
        <w:rPr>
          <w:rFonts w:ascii="Times New Roman" w:eastAsiaTheme="minorEastAsia" w:hAnsi="Times New Roman" w:cs="Times New Roman"/>
          <w:sz w:val="26"/>
          <w:szCs w:val="26"/>
        </w:rPr>
        <w:t xml:space="preserve"> </w:t>
      </w:r>
      <w:proofErr w:type="spellStart"/>
      <w:r w:rsidR="000F0835">
        <w:rPr>
          <w:rFonts w:ascii="Times New Roman" w:eastAsiaTheme="minorEastAsia" w:hAnsi="Times New Roman" w:cs="Times New Roman"/>
          <w:sz w:val="26"/>
          <w:szCs w:val="26"/>
        </w:rPr>
        <w:t>г</w:t>
      </w:r>
      <w:r>
        <w:rPr>
          <w:rFonts w:ascii="Times New Roman" w:eastAsiaTheme="minorEastAsia" w:hAnsi="Times New Roman" w:cs="Times New Roman"/>
          <w:sz w:val="26"/>
          <w:szCs w:val="26"/>
        </w:rPr>
        <w:t>ауссов</w:t>
      </w:r>
      <w:r w:rsidR="000F0835">
        <w:rPr>
          <w:rFonts w:ascii="Times New Roman" w:eastAsiaTheme="minorEastAsia" w:hAnsi="Times New Roman" w:cs="Times New Roman"/>
          <w:sz w:val="26"/>
          <w:szCs w:val="26"/>
        </w:rPr>
        <w:t>ским</w:t>
      </w:r>
      <w:proofErr w:type="spellEnd"/>
      <w:r>
        <w:rPr>
          <w:rFonts w:ascii="Times New Roman" w:eastAsiaTheme="minorEastAsia" w:hAnsi="Times New Roman" w:cs="Times New Roman"/>
          <w:sz w:val="26"/>
          <w:szCs w:val="26"/>
        </w:rPr>
        <w:t xml:space="preserve"> </w:t>
      </w:r>
      <w:r w:rsidR="00F16F65">
        <w:rPr>
          <w:rFonts w:ascii="Times New Roman" w:eastAsiaTheme="minorEastAsia" w:hAnsi="Times New Roman" w:cs="Times New Roman"/>
          <w:sz w:val="26"/>
          <w:szCs w:val="26"/>
        </w:rPr>
        <w:t xml:space="preserve">процессом, и есть некоторые другие факторы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t</m:t>
            </m:r>
          </m:sub>
        </m:sSub>
      </m:oMath>
      <w:r w:rsidR="00F16F65">
        <w:rPr>
          <w:rFonts w:ascii="Times New Roman" w:eastAsiaTheme="minorEastAsia" w:hAnsi="Times New Roman" w:cs="Times New Roman"/>
          <w:sz w:val="26"/>
          <w:szCs w:val="26"/>
        </w:rPr>
        <w:t xml:space="preserve">, заданные </w:t>
      </w:r>
      <w:r w:rsidR="00E5556D">
        <w:rPr>
          <w:rFonts w:ascii="Times New Roman" w:eastAsiaTheme="minorEastAsia" w:hAnsi="Times New Roman" w:cs="Times New Roman"/>
          <w:sz w:val="26"/>
          <w:szCs w:val="26"/>
        </w:rPr>
        <w:t>процессом квадратного корня.</w:t>
      </w:r>
      <w:r w:rsidR="00C02F1C">
        <w:rPr>
          <w:rFonts w:ascii="Times New Roman" w:eastAsiaTheme="minorEastAsia" w:hAnsi="Times New Roman" w:cs="Times New Roman"/>
          <w:sz w:val="26"/>
          <w:szCs w:val="26"/>
        </w:rPr>
        <w:t xml:space="preserve"> </w:t>
      </w:r>
      <w:r w:rsidR="00B91ECB">
        <w:rPr>
          <w:rFonts w:ascii="Times New Roman" w:eastAsiaTheme="minorEastAsia" w:hAnsi="Times New Roman" w:cs="Times New Roman"/>
          <w:sz w:val="26"/>
          <w:szCs w:val="26"/>
        </w:rPr>
        <w:t xml:space="preserve">Удобно начать </w:t>
      </w:r>
      <w:r w:rsidR="00FB759D">
        <w:rPr>
          <w:rFonts w:ascii="Times New Roman" w:eastAsiaTheme="minorEastAsia" w:hAnsi="Times New Roman" w:cs="Times New Roman"/>
          <w:sz w:val="26"/>
          <w:szCs w:val="26"/>
        </w:rPr>
        <w:t>с</w:t>
      </w:r>
      <w:r w:rsidR="00B91ECB">
        <w:rPr>
          <w:rFonts w:ascii="Times New Roman" w:eastAsiaTheme="minorEastAsia" w:hAnsi="Times New Roman" w:cs="Times New Roman"/>
          <w:sz w:val="26"/>
          <w:szCs w:val="26"/>
        </w:rPr>
        <w:t xml:space="preserve"> моделирования их динамики по физической мере. В соответствии с этой мерой, процессы независимы</w:t>
      </w:r>
      <w:r w:rsidR="00104B89">
        <w:rPr>
          <w:rFonts w:ascii="Times New Roman" w:eastAsiaTheme="minorEastAsia" w:hAnsi="Times New Roman" w:cs="Times New Roman"/>
          <w:sz w:val="26"/>
          <w:szCs w:val="26"/>
        </w:rPr>
        <w:t xml:space="preserve">, как </w:t>
      </w:r>
      <w:r w:rsidR="001F0E08">
        <w:rPr>
          <w:rFonts w:ascii="Times New Roman" w:eastAsiaTheme="minorEastAsia" w:hAnsi="Times New Roman" w:cs="Times New Roman"/>
          <w:sz w:val="26"/>
          <w:szCs w:val="26"/>
        </w:rPr>
        <w:t xml:space="preserve">показано </w:t>
      </w:r>
      <w:r w:rsidR="00104B89">
        <w:rPr>
          <w:rFonts w:ascii="Times New Roman" w:eastAsiaTheme="minorEastAsia" w:hAnsi="Times New Roman" w:cs="Times New Roman"/>
          <w:sz w:val="26"/>
          <w:szCs w:val="26"/>
        </w:rPr>
        <w:t>в (13):</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8E2283">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mr>
                          <m:m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04B89" w:rsidRDefault="00104B89" w:rsidP="00104B89">
            <w:pPr>
              <w:jc w:val="right"/>
              <w:rPr>
                <w:rFonts w:ascii="Times New Roman" w:hAnsi="Times New Roman" w:cs="Times New Roman"/>
                <w:sz w:val="26"/>
                <w:szCs w:val="26"/>
              </w:rPr>
            </w:pPr>
            <w:r>
              <w:rPr>
                <w:rFonts w:ascii="Times New Roman" w:hAnsi="Times New Roman" w:cs="Times New Roman"/>
                <w:sz w:val="26"/>
                <w:szCs w:val="26"/>
              </w:rPr>
              <w:t>(13)</w:t>
            </w:r>
          </w:p>
        </w:tc>
      </w:tr>
    </w:tbl>
    <w:p w:rsidR="00104B89" w:rsidRDefault="00950754" w:rsidP="00104ED9">
      <w:pPr>
        <w:ind w:firstLine="72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rPr>
          <w:rFonts w:ascii="Times New Roman" w:hAnsi="Times New Roman" w:cs="Times New Roman"/>
          <w:sz w:val="26"/>
          <w:szCs w:val="26"/>
        </w:rPr>
        <w:t>Vasicek</w:t>
      </w:r>
      <w:proofErr w:type="spellEnd"/>
      <w:r w:rsidRPr="00950754">
        <w:rPr>
          <w:rFonts w:ascii="Times New Roman" w:hAnsi="Times New Roman" w:cs="Times New Roman"/>
          <w:sz w:val="26"/>
          <w:szCs w:val="26"/>
        </w:rPr>
        <w:t xml:space="preserve"> (1977)</w:t>
      </w:r>
      <w:r>
        <w:rPr>
          <w:rFonts w:ascii="Times New Roman" w:hAnsi="Times New Roman" w:cs="Times New Roman"/>
          <w:sz w:val="26"/>
          <w:szCs w:val="26"/>
        </w:rPr>
        <w:t xml:space="preserve"> для </w:t>
      </w:r>
      <m:oMath>
        <m:sSub>
          <m:sSubPr>
            <m:ctrlPr>
              <w:rPr>
                <w:rFonts w:ascii="Cambria Math" w:hAnsi="Cambria Math" w:cs="Times New Roman"/>
                <w:i/>
                <w:sz w:val="26"/>
                <w:szCs w:val="26"/>
              </w:rPr>
            </m:ctrlPr>
          </m:sSubPr>
          <m:e>
            <m:r>
              <w:rPr>
                <w:rFonts w:ascii="Cambria Math" w:hAnsi="Cambria Math" w:cs="Times New Roman"/>
                <w:sz w:val="26"/>
                <w:szCs w:val="26"/>
                <w:lang w:val="en-US"/>
              </w:rPr>
              <m:t>r</m:t>
            </m:r>
          </m:e>
          <m:sub>
            <m:r>
              <w:rPr>
                <w:rFonts w:ascii="Cambria Math" w:hAnsi="Cambria Math" w:cs="Times New Roman"/>
                <w:sz w:val="26"/>
                <w:szCs w:val="26"/>
              </w:rPr>
              <m:t>t</m:t>
            </m:r>
          </m:sub>
        </m:sSub>
      </m:oMath>
      <w:r w:rsidRPr="0095075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В такой постановке, переменная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не имеет никакого значения для цен облигаций, и мы получаем стандартную однофакторную гауссовскую модель.</w:t>
      </w:r>
    </w:p>
    <w:p w:rsidR="00170B0F" w:rsidRDefault="00BD25F9" w:rsidP="00104ED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Однако, если мы используем существенно аффинную спецификацию для рыночной цены риска,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может повлиять на цены облигации, </w:t>
      </w:r>
      <w:r w:rsidR="00B77A2A">
        <w:rPr>
          <w:rFonts w:ascii="Times New Roman" w:eastAsiaTheme="minorEastAsia" w:hAnsi="Times New Roman" w:cs="Times New Roman"/>
          <w:sz w:val="26"/>
          <w:szCs w:val="26"/>
        </w:rPr>
        <w:t xml:space="preserve">даже если он не может повлиять на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B77A2A">
        <w:rPr>
          <w:rFonts w:ascii="Times New Roman" w:eastAsiaTheme="minorEastAsia" w:hAnsi="Times New Roman" w:cs="Times New Roman"/>
          <w:sz w:val="26"/>
          <w:szCs w:val="26"/>
        </w:rPr>
        <w:t xml:space="preserve">. </w:t>
      </w:r>
      <w:r w:rsidR="00CC2739">
        <w:rPr>
          <w:rFonts w:ascii="Times New Roman" w:eastAsiaTheme="minorEastAsia" w:hAnsi="Times New Roman" w:cs="Times New Roman"/>
          <w:sz w:val="26"/>
          <w:szCs w:val="26"/>
        </w:rPr>
        <w:t xml:space="preserve">Причина заключается в том, что компенсация, которую инвесторы требуют за встречу с риском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CC2739">
        <w:rPr>
          <w:rFonts w:ascii="Times New Roman" w:eastAsiaTheme="minorEastAsia" w:hAnsi="Times New Roman" w:cs="Times New Roman"/>
          <w:sz w:val="26"/>
          <w:szCs w:val="26"/>
        </w:rPr>
        <w:t xml:space="preserve"> может изменяться с изменением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w:r w:rsidR="00CC2739">
        <w:rPr>
          <w:rFonts w:ascii="Times New Roman" w:eastAsiaTheme="minorEastAsia" w:hAnsi="Times New Roman" w:cs="Times New Roman"/>
          <w:sz w:val="26"/>
          <w:szCs w:val="26"/>
        </w:rPr>
        <w:t xml:space="preserve"> Существенно аффинная модель определяет цену риска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sidR="00CC2739">
        <w:rPr>
          <w:rFonts w:ascii="Times New Roman" w:eastAsiaTheme="minorEastAsia" w:hAnsi="Times New Roman" w:cs="Times New Roman"/>
          <w:sz w:val="26"/>
          <w:szCs w:val="26"/>
        </w:rPr>
        <w:t xml:space="preserve"> 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D402D2" w:rsidP="001C63B1">
            <w:pPr>
              <w:jc w:val="center"/>
              <w:rPr>
                <w:rFonts w:ascii="Times New Roman" w:eastAsiaTheme="minorEastAsia" w:hAnsi="Times New Roman" w:cs="Times New Roman"/>
                <w:sz w:val="26"/>
                <w:szCs w:val="26"/>
                <w:lang w:val="en-US"/>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2(12)</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oMath>
            </m:oMathPara>
          </w:p>
        </w:tc>
        <w:tc>
          <w:tcPr>
            <w:tcW w:w="851" w:type="dxa"/>
            <w:vAlign w:val="center"/>
          </w:tcPr>
          <w:p w:rsidR="00CC2739" w:rsidRDefault="00CC2739" w:rsidP="001C63B1">
            <w:pPr>
              <w:jc w:val="right"/>
              <w:rPr>
                <w:rFonts w:ascii="Times New Roman" w:hAnsi="Times New Roman" w:cs="Times New Roman"/>
                <w:sz w:val="26"/>
                <w:szCs w:val="26"/>
              </w:rPr>
            </w:pPr>
          </w:p>
        </w:tc>
      </w:tr>
    </w:tbl>
    <w:p w:rsidR="00CC2739" w:rsidRDefault="001C63B1" w:rsidP="001C63B1">
      <w:pPr>
        <w:rPr>
          <w:rFonts w:ascii="Times New Roman" w:hAnsi="Times New Roman" w:cs="Times New Roman"/>
          <w:sz w:val="26"/>
          <w:szCs w:val="26"/>
        </w:rPr>
      </w:pPr>
      <w:r>
        <w:rPr>
          <w:rFonts w:ascii="Times New Roman" w:hAnsi="Times New Roman" w:cs="Times New Roman"/>
          <w:sz w:val="26"/>
          <w:szCs w:val="26"/>
        </w:rPr>
        <w:t>Динамика государственного ценового дефлятора, следовательно, задается как</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D402D2" w:rsidP="009F3EF5">
            <w:pPr>
              <w:jc w:val="center"/>
              <w:rPr>
                <w:rFonts w:ascii="Times New Roman" w:eastAsiaTheme="minorEastAsia" w:hAnsi="Times New Roman" w:cs="Times New Roman"/>
                <w:sz w:val="26"/>
                <w:szCs w:val="26"/>
                <w:lang w:val="en-US"/>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m:t>
                        </m:r>
                      </m:sub>
                    </m:sSub>
                  </m:den>
                </m:f>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m:t>
                </m:r>
                <m:sSup>
                  <m:sSupPr>
                    <m:ctrlPr>
                      <w:rPr>
                        <w:rFonts w:ascii="Cambria Math" w:hAnsi="Cambria Math" w:cs="Times New Roman"/>
                        <w:i/>
                        <w:sz w:val="26"/>
                        <w:szCs w:val="26"/>
                        <w:lang w:val="en-US"/>
                      </w:rPr>
                    </m:ctrlPr>
                  </m:sSup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12</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ctrlPr>
                      <w:rPr>
                        <w:rFonts w:ascii="Cambria Math" w:hAnsi="Cambria Math" w:cs="Times New Roman"/>
                        <w:i/>
                        <w:sz w:val="26"/>
                        <w:szCs w:val="26"/>
                      </w:rPr>
                    </m:ctrlPr>
                  </m:e>
                  <m:sup>
                    <m:r>
                      <w:rPr>
                        <w:rFonts w:ascii="Cambria Math" w:eastAsiaTheme="minorEastAsia" w:hAnsi="Cambria Math" w:cs="Times New Roman"/>
                        <w:sz w:val="26"/>
                        <w:szCs w:val="26"/>
                      </w:rPr>
                      <m:t>'</m:t>
                    </m:r>
                    <m:ctrlPr>
                      <w:rPr>
                        <w:rFonts w:ascii="Cambria Math" w:hAnsi="Cambria Math" w:cs="Times New Roman"/>
                        <w:i/>
                        <w:sz w:val="26"/>
                        <w:szCs w:val="26"/>
                      </w:rPr>
                    </m:ctrlPr>
                  </m:sup>
                </m:sSup>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1C63B1" w:rsidRDefault="001C63B1" w:rsidP="00521C35">
            <w:pPr>
              <w:jc w:val="right"/>
              <w:rPr>
                <w:rFonts w:ascii="Times New Roman" w:hAnsi="Times New Roman" w:cs="Times New Roman"/>
                <w:sz w:val="26"/>
                <w:szCs w:val="26"/>
              </w:rPr>
            </w:pPr>
          </w:p>
        </w:tc>
      </w:tr>
    </w:tbl>
    <w:p w:rsidR="001C63B1" w:rsidRDefault="00987B4B" w:rsidP="001C63B1">
      <w:pPr>
        <w:rPr>
          <w:rFonts w:ascii="Times New Roman" w:eastAsiaTheme="minorEastAsia" w:hAnsi="Times New Roman" w:cs="Times New Roman"/>
          <w:sz w:val="26"/>
          <w:szCs w:val="26"/>
        </w:rPr>
      </w:pPr>
      <w:r>
        <w:rPr>
          <w:rFonts w:ascii="Times New Roman" w:hAnsi="Times New Roman" w:cs="Times New Roman"/>
          <w:sz w:val="26"/>
          <w:szCs w:val="26"/>
        </w:rPr>
        <w:t xml:space="preserve">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по нейтральной к риску мере (из (12</w:t>
      </w:r>
      <w:r w:rsidRPr="00987B4B">
        <w:rPr>
          <w:rFonts w:ascii="Times New Roman" w:eastAsiaTheme="minorEastAsia" w:hAnsi="Times New Roman" w:cs="Times New Roman"/>
          <w:i/>
          <w:sz w:val="26"/>
          <w:szCs w:val="26"/>
          <w:lang w:val="en-US"/>
        </w:rPr>
        <w:t>a</w:t>
      </w:r>
      <w:r>
        <w:rPr>
          <w:rFonts w:ascii="Times New Roman" w:eastAsiaTheme="minorEastAsia" w:hAnsi="Times New Roman" w:cs="Times New Roman"/>
          <w:sz w:val="26"/>
          <w:szCs w:val="26"/>
        </w:rPr>
        <w:t>) и</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12</w:t>
      </w:r>
      <w:r w:rsidRPr="00987B4B">
        <w:rPr>
          <w:rFonts w:ascii="Times New Roman" w:eastAsiaTheme="minorEastAsia" w:hAnsi="Times New Roman" w:cs="Times New Roman"/>
          <w:i/>
          <w:sz w:val="26"/>
          <w:szCs w:val="26"/>
          <w:lang w:val="en-US"/>
        </w:rPr>
        <w:t>b</w:t>
      </w:r>
      <w:r>
        <w:rPr>
          <w:rFonts w:ascii="Times New Roman" w:eastAsiaTheme="minorEastAsia" w:hAnsi="Times New Roman" w:cs="Times New Roman"/>
          <w:sz w:val="26"/>
          <w:szCs w:val="26"/>
        </w:rPr>
        <w:t>)</w:t>
      </w:r>
      <w:r w:rsidRPr="00987B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521C35">
            <w:pPr>
              <w:jc w:val="center"/>
              <w:rPr>
                <w:rFonts w:ascii="Times New Roman" w:hAnsi="Times New Roman" w:cs="Times New Roman"/>
                <w:sz w:val="26"/>
                <w:szCs w:val="26"/>
              </w:rPr>
            </w:pPr>
            <m:oMathPara>
              <m:oMath>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f</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11</m:t>
                              </m:r>
                            </m:sub>
                          </m:sSub>
                        </m:e>
                        <m:e>
                          <m:r>
                            <w:rPr>
                              <w:rFonts w:ascii="Cambria Math" w:eastAsiaTheme="minorEastAsia" w:hAnsi="Cambria Math" w:cs="Times New Roman"/>
                              <w:sz w:val="26"/>
                              <w:szCs w:val="26"/>
                              <w:lang w:val="en-US"/>
                            </w:rPr>
                            <m:t>0</m:t>
                          </m:r>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2(21)</m:t>
                              </m:r>
                            </m:sub>
                          </m:sSub>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lang w:val="en-US"/>
                                </w:rPr>
                                <m:t>r</m:t>
                              </m:r>
                            </m:sub>
                          </m:sSub>
                          <m:r>
                            <w:rPr>
                              <w:rFonts w:ascii="Cambria Math" w:eastAsiaTheme="minorEastAsia" w:hAnsi="Cambria Math" w:cs="Times New Roman"/>
                              <w:sz w:val="26"/>
                              <w:szCs w:val="26"/>
                              <w:lang w:val="en-US"/>
                            </w:rPr>
                            <m:t>+</m:t>
                          </m:r>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lang w:val="en-US"/>
                                </w:rPr>
                                <m:t>2(22)</m:t>
                              </m:r>
                            </m:sub>
                          </m:sSub>
                        </m:e>
                      </m:mr>
                    </m:m>
                  </m:e>
                </m:d>
                <m:d>
                  <m:dPr>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e>
                          </m:mr>
                          <m:mr>
                            <m:e>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e>
                          </m:mr>
                        </m:m>
                      </m:e>
                    </m:d>
                    <m:r>
                      <w:rPr>
                        <w:rFonts w:ascii="Cambria Math" w:eastAsiaTheme="minorEastAsia" w:hAnsi="Cambria Math" w:cs="Times New Roman"/>
                        <w:sz w:val="26"/>
                        <w:szCs w:val="26"/>
                        <w:lang w:val="en-US"/>
                      </w:rPr>
                      <m:t>-</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m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e>
                          </m:mr>
                        </m:m>
                      </m:e>
                    </m:d>
                  </m:e>
                </m:d>
                <m:r>
                  <w:rPr>
                    <w:rFonts w:ascii="Cambria Math" w:eastAsiaTheme="minorEastAsia" w:hAnsi="Cambria Math" w:cs="Times New Roman"/>
                    <w:sz w:val="26"/>
                    <w:szCs w:val="26"/>
                    <w:lang w:val="en-US"/>
                  </w:rPr>
                  <m:t>dt+</m:t>
                </m:r>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f</m:t>
                              </m:r>
                            </m:sub>
                          </m:sSub>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σ</m:t>
                              </m:r>
                            </m:e>
                            <m:sub>
                              <m:r>
                                <w:rPr>
                                  <w:rFonts w:ascii="Cambria Math" w:eastAsiaTheme="minorEastAsia" w:hAnsi="Cambria Math" w:cs="Times New Roman"/>
                                  <w:sz w:val="26"/>
                                  <w:szCs w:val="26"/>
                                  <w:lang w:val="en-US"/>
                                </w:rPr>
                                <m:t>r</m:t>
                              </m:r>
                            </m:sub>
                          </m:sSub>
                        </m:e>
                      </m:mr>
                    </m:m>
                  </m:e>
                </m:d>
                <m:d>
                  <m:dPr>
                    <m:ctrlPr>
                      <w:rPr>
                        <w:rFonts w:ascii="Cambria Math" w:eastAsiaTheme="minorEastAsia" w:hAnsi="Cambria Math" w:cs="Times New Roman"/>
                        <w:i/>
                        <w:sz w:val="26"/>
                        <w:szCs w:val="26"/>
                        <w:lang w:val="en-US"/>
                      </w:rPr>
                    </m:ctrlPr>
                  </m:dPr>
                  <m:e>
                    <m:m>
                      <m:mPr>
                        <m:mcs>
                          <m:mc>
                            <m:mcPr>
                              <m:count m:val="2"/>
                              <m:mcJc m:val="center"/>
                            </m:mcPr>
                          </m:mc>
                        </m:mcs>
                        <m:ctrlPr>
                          <w:rPr>
                            <w:rFonts w:ascii="Cambria Math" w:eastAsiaTheme="minorEastAsia" w:hAnsi="Cambria Math" w:cs="Times New Roman"/>
                            <w:i/>
                            <w:sz w:val="26"/>
                            <w:szCs w:val="26"/>
                            <w:lang w:val="en-US"/>
                          </w:rPr>
                        </m:ctrlPr>
                      </m:mPr>
                      <m:mr>
                        <m:e>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e>
                        <m:e>
                          <m:r>
                            <w:rPr>
                              <w:rFonts w:ascii="Cambria Math" w:eastAsiaTheme="minorEastAsia" w:hAnsi="Cambria Math" w:cs="Times New Roman"/>
                              <w:sz w:val="26"/>
                              <w:szCs w:val="26"/>
                              <w:lang w:val="en-US"/>
                            </w:rPr>
                            <m:t>0</m:t>
                          </m:r>
                        </m:e>
                      </m:mr>
                      <m:mr>
                        <m:e>
                          <m:r>
                            <w:rPr>
                              <w:rFonts w:ascii="Cambria Math" w:eastAsiaTheme="minorEastAsia" w:hAnsi="Cambria Math" w:cs="Times New Roman"/>
                              <w:sz w:val="26"/>
                              <w:szCs w:val="26"/>
                              <w:lang w:val="en-US"/>
                            </w:rPr>
                            <m:t>0</m:t>
                          </m:r>
                        </m:e>
                        <m:e>
                          <m:r>
                            <w:rPr>
                              <w:rFonts w:ascii="Cambria Math" w:eastAsiaTheme="minorEastAsia" w:hAnsi="Cambria Math" w:cs="Times New Roman"/>
                              <w:sz w:val="26"/>
                              <w:szCs w:val="26"/>
                              <w:lang w:val="en-US"/>
                            </w:rPr>
                            <m:t>1</m:t>
                          </m:r>
                        </m:e>
                      </m:mr>
                    </m:m>
                  </m:e>
                </m:d>
                <m:r>
                  <w:rPr>
                    <w:rFonts w:ascii="Cambria Math" w:eastAsiaTheme="minorEastAsia" w:hAnsi="Cambria Math" w:cs="Times New Roman"/>
                    <w:sz w:val="26"/>
                    <w:szCs w:val="26"/>
                    <w:lang w:val="en-US"/>
                  </w:rPr>
                  <m:t>d</m:t>
                </m:r>
                <m:d>
                  <m:dPr>
                    <m:ctrlPr>
                      <w:rPr>
                        <w:rFonts w:ascii="Cambria Math" w:eastAsiaTheme="minorEastAsia" w:hAnsi="Cambria Math" w:cs="Times New Roman"/>
                        <w:i/>
                        <w:sz w:val="26"/>
                        <w:szCs w:val="26"/>
                        <w:lang w:val="en-US"/>
                      </w:rPr>
                    </m:ctrlPr>
                  </m:dPr>
                  <m:e>
                    <m:m>
                      <m:mPr>
                        <m:mcs>
                          <m:mc>
                            <m:mcPr>
                              <m:count m:val="1"/>
                              <m:mcJc m:val="center"/>
                            </m:mcPr>
                          </m:mc>
                        </m:mcs>
                        <m:ctrlPr>
                          <w:rPr>
                            <w:rFonts w:ascii="Cambria Math" w:eastAsiaTheme="minorEastAsia" w:hAnsi="Cambria Math" w:cs="Times New Roman"/>
                            <w:i/>
                            <w:sz w:val="26"/>
                            <w:szCs w:val="26"/>
                            <w:lang w:val="en-US"/>
                          </w:rPr>
                        </m:ctrlPr>
                      </m:mP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t,1</m:t>
                              </m:r>
                            </m:sub>
                          </m:sSub>
                        </m:e>
                      </m:mr>
                      <m:mr>
                        <m:e>
                          <m:sSub>
                            <m:sSubPr>
                              <m:ctrlPr>
                                <w:rPr>
                                  <w:rFonts w:ascii="Cambria Math" w:eastAsiaTheme="minorEastAsia" w:hAnsi="Cambria Math" w:cs="Times New Roman"/>
                                  <w:i/>
                                  <w:sz w:val="26"/>
                                  <w:szCs w:val="26"/>
                                  <w:lang w:val="en-US"/>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W</m:t>
                                  </m:r>
                                </m:e>
                              </m:acc>
                            </m:e>
                            <m:sub>
                              <m:r>
                                <w:rPr>
                                  <w:rFonts w:ascii="Cambria Math" w:eastAsiaTheme="minorEastAsia" w:hAnsi="Cambria Math" w:cs="Times New Roman"/>
                                  <w:sz w:val="26"/>
                                  <w:szCs w:val="26"/>
                                  <w:lang w:val="en-US"/>
                                </w:rPr>
                                <m:t>t,2</m:t>
                              </m:r>
                            </m:sub>
                          </m:sSub>
                        </m:e>
                      </m:mr>
                    </m:m>
                  </m:e>
                </m:d>
                <m:r>
                  <w:rPr>
                    <w:rFonts w:ascii="Cambria Math" w:eastAsiaTheme="minorEastAsia" w:hAnsi="Cambria Math" w:cs="Times New Roman"/>
                    <w:sz w:val="26"/>
                    <w:szCs w:val="26"/>
                  </w:rPr>
                  <m:t>.</m:t>
                </m:r>
              </m:oMath>
            </m:oMathPara>
          </w:p>
        </w:tc>
        <w:tc>
          <w:tcPr>
            <w:tcW w:w="851" w:type="dxa"/>
            <w:vAlign w:val="center"/>
          </w:tcPr>
          <w:p w:rsidR="00987B4B" w:rsidRDefault="00987B4B" w:rsidP="00521C35">
            <w:pPr>
              <w:jc w:val="right"/>
              <w:rPr>
                <w:rFonts w:ascii="Times New Roman" w:hAnsi="Times New Roman" w:cs="Times New Roman"/>
                <w:sz w:val="26"/>
                <w:szCs w:val="26"/>
              </w:rPr>
            </w:pPr>
            <w:r>
              <w:rPr>
                <w:rFonts w:ascii="Times New Roman" w:hAnsi="Times New Roman" w:cs="Times New Roman"/>
                <w:sz w:val="26"/>
                <w:szCs w:val="26"/>
              </w:rPr>
              <w:t>(14)</w:t>
            </w:r>
          </w:p>
        </w:tc>
      </w:tr>
    </w:tbl>
    <w:p w:rsidR="00987B4B" w:rsidRDefault="00987B4B" w:rsidP="001C63B1">
      <w:pPr>
        <w:rPr>
          <w:rFonts w:ascii="Times New Roman" w:eastAsiaTheme="minorEastAsia" w:hAnsi="Times New Roman" w:cs="Times New Roman"/>
          <w:sz w:val="26"/>
          <w:szCs w:val="26"/>
        </w:rPr>
      </w:pPr>
      <w:r>
        <w:rPr>
          <w:rFonts w:ascii="Times New Roman" w:hAnsi="Times New Roman" w:cs="Times New Roman"/>
          <w:sz w:val="26"/>
          <w:szCs w:val="26"/>
        </w:rPr>
        <w:t xml:space="preserve">где </w:t>
      </w:r>
      <w:r>
        <w:rPr>
          <w:rFonts w:ascii="Times New Roman" w:eastAsiaTheme="minorEastAsia" w:hAnsi="Times New Roman" w:cs="Times New Roman"/>
          <w:sz w:val="26"/>
          <w:szCs w:val="26"/>
        </w:rPr>
        <w:t xml:space="preserve">под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f</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и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r</m:t>
                </m:r>
              </m:e>
            </m:acc>
          </m:e>
          <m:sup>
            <m:r>
              <w:rPr>
                <w:rFonts w:ascii="Cambria Math" w:eastAsiaTheme="minorEastAsia" w:hAnsi="Cambria Math" w:cs="Times New Roman"/>
                <w:sz w:val="26"/>
                <w:szCs w:val="26"/>
                <w:lang w:val="en-US"/>
              </w:rPr>
              <m:t>Q</m:t>
            </m:r>
          </m:sup>
        </m:sSup>
      </m:oMath>
      <w:r>
        <w:rPr>
          <w:rFonts w:ascii="Times New Roman" w:eastAsiaTheme="minorEastAsia" w:hAnsi="Times New Roman" w:cs="Times New Roman"/>
          <w:sz w:val="26"/>
          <w:szCs w:val="26"/>
        </w:rPr>
        <w:t xml:space="preserve"> понимаются средние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соответственно по риск-нейтральной мере. </w:t>
      </w:r>
    </w:p>
    <w:p w:rsidR="001F14AE" w:rsidRDefault="001F14AE" w:rsidP="001F14A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Есть три важных различия между этим описанием динамик цен облигации и стандартной моделью </w:t>
      </w:r>
      <w:proofErr w:type="spellStart"/>
      <w:r w:rsidRPr="001F14AE">
        <w:rPr>
          <w:rFonts w:ascii="Times New Roman" w:eastAsiaTheme="minorEastAsia" w:hAnsi="Times New Roman" w:cs="Times New Roman"/>
          <w:sz w:val="26"/>
          <w:szCs w:val="26"/>
        </w:rPr>
        <w:t>Vasicek</w:t>
      </w:r>
      <w:proofErr w:type="spellEnd"/>
      <w:r>
        <w:rPr>
          <w:rFonts w:ascii="Times New Roman" w:eastAsiaTheme="minorEastAsia" w:hAnsi="Times New Roman" w:cs="Times New Roman"/>
          <w:sz w:val="26"/>
          <w:szCs w:val="26"/>
        </w:rPr>
        <w:t xml:space="preserve">. </w:t>
      </w:r>
      <w:r w:rsidR="001B0DAB">
        <w:rPr>
          <w:rFonts w:ascii="Times New Roman" w:eastAsiaTheme="minorEastAsia" w:hAnsi="Times New Roman" w:cs="Times New Roman"/>
          <w:sz w:val="26"/>
          <w:szCs w:val="26"/>
        </w:rPr>
        <w:t xml:space="preserve">Во-первых, текущий уровень процентной ставки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1B0DAB">
        <w:rPr>
          <w:rFonts w:ascii="Times New Roman" w:eastAsiaTheme="minorEastAsia" w:hAnsi="Times New Roman" w:cs="Times New Roman"/>
          <w:sz w:val="26"/>
          <w:szCs w:val="26"/>
        </w:rPr>
        <w:t xml:space="preserve"> влияет на цену риска процентной ставки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2(22)</m:t>
            </m:r>
          </m:sub>
        </m:sSub>
      </m:oMath>
      <w:r w:rsidR="001B0DAB">
        <w:rPr>
          <w:rFonts w:ascii="Times New Roman" w:eastAsiaTheme="minorEastAsia" w:hAnsi="Times New Roman" w:cs="Times New Roman"/>
          <w:sz w:val="26"/>
          <w:szCs w:val="26"/>
        </w:rPr>
        <w:t xml:space="preserve">. </w:t>
      </w:r>
      <w:r w:rsidR="00A642C2">
        <w:rPr>
          <w:rFonts w:ascii="Times New Roman" w:eastAsiaTheme="minorEastAsia" w:hAnsi="Times New Roman" w:cs="Times New Roman"/>
          <w:sz w:val="26"/>
          <w:szCs w:val="26"/>
        </w:rPr>
        <w:t xml:space="preserve">В модели </w:t>
      </w:r>
      <w:proofErr w:type="spellStart"/>
      <w:r w:rsidR="00A642C2" w:rsidRPr="00A642C2">
        <w:rPr>
          <w:rFonts w:ascii="Times New Roman" w:eastAsiaTheme="minorEastAsia" w:hAnsi="Times New Roman" w:cs="Times New Roman"/>
          <w:sz w:val="26"/>
          <w:szCs w:val="26"/>
        </w:rPr>
        <w:t>Vasicek</w:t>
      </w:r>
      <w:proofErr w:type="spellEnd"/>
      <w:r w:rsidR="00A642C2">
        <w:rPr>
          <w:rFonts w:ascii="Times New Roman" w:eastAsiaTheme="minorEastAsia" w:hAnsi="Times New Roman" w:cs="Times New Roman"/>
          <w:sz w:val="26"/>
          <w:szCs w:val="26"/>
        </w:rPr>
        <w:t xml:space="preserve"> цена риска процентной ставки является постоянной. </w:t>
      </w:r>
      <w:r w:rsidR="0083472F">
        <w:rPr>
          <w:rFonts w:ascii="Times New Roman" w:eastAsiaTheme="minorEastAsia" w:hAnsi="Times New Roman" w:cs="Times New Roman"/>
          <w:sz w:val="26"/>
          <w:szCs w:val="26"/>
        </w:rPr>
        <w:t xml:space="preserve">Во-вторых, есть источник неопределенности цен облигации, который не зависит от физической динамики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Фактор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3472F">
        <w:rPr>
          <w:rFonts w:ascii="Times New Roman" w:eastAsiaTheme="minorEastAsia" w:hAnsi="Times New Roman" w:cs="Times New Roman"/>
          <w:sz w:val="26"/>
          <w:szCs w:val="26"/>
        </w:rPr>
        <w:t xml:space="preserve"> влияет на цены облигаций при помощи параметра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2(21)</m:t>
            </m:r>
          </m:sub>
        </m:sSub>
      </m:oMath>
      <w:r w:rsidR="0083472F">
        <w:rPr>
          <w:rFonts w:ascii="Times New Roman" w:eastAsiaTheme="minorEastAsia" w:hAnsi="Times New Roman" w:cs="Times New Roman"/>
          <w:sz w:val="26"/>
          <w:szCs w:val="26"/>
        </w:rPr>
        <w:t xml:space="preserve">. </w:t>
      </w:r>
      <w:proofErr w:type="spellStart"/>
      <w:r w:rsidR="0083472F" w:rsidRPr="0083472F">
        <w:rPr>
          <w:rFonts w:ascii="Times New Roman" w:eastAsiaTheme="minorEastAsia" w:hAnsi="Times New Roman" w:cs="Times New Roman"/>
          <w:sz w:val="26"/>
          <w:szCs w:val="26"/>
        </w:rPr>
        <w:t>Chacko</w:t>
      </w:r>
      <w:proofErr w:type="spellEnd"/>
      <w:r w:rsidR="0083472F" w:rsidRPr="0083472F">
        <w:rPr>
          <w:rFonts w:ascii="Times New Roman" w:eastAsiaTheme="minorEastAsia" w:hAnsi="Times New Roman" w:cs="Times New Roman"/>
          <w:sz w:val="26"/>
          <w:szCs w:val="26"/>
        </w:rPr>
        <w:t xml:space="preserve"> (1997)</w:t>
      </w:r>
      <w:r w:rsidR="0083472F">
        <w:rPr>
          <w:rFonts w:ascii="Times New Roman" w:eastAsiaTheme="minorEastAsia" w:hAnsi="Times New Roman" w:cs="Times New Roman"/>
          <w:sz w:val="26"/>
          <w:szCs w:val="26"/>
        </w:rPr>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rPr>
          <w:rFonts w:ascii="Times New Roman" w:eastAsiaTheme="minorEastAsia" w:hAnsi="Times New Roman" w:cs="Times New Roman"/>
          <w:sz w:val="26"/>
          <w:szCs w:val="26"/>
        </w:rPr>
        <w:t xml:space="preserve">В-третьих, цена риска, связанная с инновациями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lang w:val="en-US"/>
              </w:rPr>
              <m:t>t</m:t>
            </m:r>
            <m:r>
              <w:rPr>
                <w:rFonts w:ascii="Cambria Math" w:eastAsiaTheme="minorEastAsia" w:hAnsi="Cambria Math" w:cs="Times New Roman"/>
                <w:sz w:val="26"/>
                <w:szCs w:val="26"/>
              </w:rPr>
              <m:t>,2</m:t>
            </m:r>
          </m:sub>
        </m:sSub>
      </m:oMath>
      <w:r w:rsidR="00E87AD5">
        <w:rPr>
          <w:rFonts w:ascii="Times New Roman" w:eastAsiaTheme="minorEastAsia" w:hAnsi="Times New Roman" w:cs="Times New Roman"/>
          <w:sz w:val="26"/>
          <w:szCs w:val="26"/>
        </w:rPr>
        <w:t xml:space="preserve">, может менять знак в зависимости от уровня фактора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E87AD5">
        <w:rPr>
          <w:rFonts w:ascii="Times New Roman" w:eastAsiaTheme="minorEastAsia" w:hAnsi="Times New Roman" w:cs="Times New Roman"/>
          <w:sz w:val="26"/>
          <w:szCs w:val="26"/>
        </w:rPr>
        <w:t>.</w:t>
      </w:r>
    </w:p>
    <w:p w:rsidR="00E87AD5" w:rsidRDefault="005C58F3" w:rsidP="001F14A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rPr>
          <w:rFonts w:ascii="Times New Roman" w:eastAsiaTheme="minorEastAsia" w:hAnsi="Times New Roman" w:cs="Times New Roman"/>
          <w:sz w:val="26"/>
          <w:szCs w:val="26"/>
        </w:rPr>
        <w:t xml:space="preserve">основанное на полезности </w:t>
      </w:r>
      <w:r>
        <w:rPr>
          <w:rFonts w:ascii="Times New Roman" w:eastAsiaTheme="minorEastAsia" w:hAnsi="Times New Roman" w:cs="Times New Roman"/>
          <w:sz w:val="26"/>
          <w:szCs w:val="26"/>
        </w:rPr>
        <w:t xml:space="preserve">объяснение перемен знака в готовности инвесторов к </w:t>
      </w:r>
      <w:r>
        <w:rPr>
          <w:rFonts w:ascii="Times New Roman" w:eastAsiaTheme="minorEastAsia" w:hAnsi="Times New Roman" w:cs="Times New Roman"/>
          <w:sz w:val="26"/>
          <w:szCs w:val="26"/>
        </w:rPr>
        <w:lastRenderedPageBreak/>
        <w:t xml:space="preserve">встрече с риском. </w:t>
      </w:r>
      <w:r w:rsidR="00896C06">
        <w:rPr>
          <w:rFonts w:ascii="Times New Roman" w:eastAsiaTheme="minorEastAsia" w:hAnsi="Times New Roman" w:cs="Times New Roman"/>
          <w:sz w:val="26"/>
          <w:szCs w:val="26"/>
        </w:rPr>
        <w:t xml:space="preserve">Тем не менее, как мы </w:t>
      </w:r>
      <w:r w:rsidR="00896C06" w:rsidRPr="00896C06">
        <w:rPr>
          <w:rFonts w:ascii="Times New Roman" w:eastAsiaTheme="minorEastAsia" w:hAnsi="Times New Roman" w:cs="Times New Roman"/>
          <w:sz w:val="26"/>
          <w:szCs w:val="26"/>
        </w:rPr>
        <w:t>знаем из результатов стохастической дифференциальной полезности,</w:t>
      </w:r>
      <w:r w:rsidR="00896C06">
        <w:rPr>
          <w:rFonts w:ascii="Times New Roman" w:eastAsiaTheme="minorEastAsia" w:hAnsi="Times New Roman" w:cs="Times New Roman"/>
          <w:sz w:val="26"/>
          <w:szCs w:val="26"/>
        </w:rPr>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rPr>
          <w:rFonts w:ascii="Times New Roman" w:eastAsiaTheme="minorEastAsia" w:hAnsi="Times New Roman" w:cs="Times New Roman"/>
          <w:sz w:val="26"/>
          <w:szCs w:val="26"/>
        </w:rPr>
        <w:t>Duffie</w:t>
      </w:r>
      <w:proofErr w:type="spellEnd"/>
      <w:r w:rsidR="00896C06" w:rsidRPr="00896C06">
        <w:rPr>
          <w:rFonts w:ascii="Times New Roman" w:eastAsiaTheme="minorEastAsia" w:hAnsi="Times New Roman" w:cs="Times New Roman"/>
          <w:sz w:val="26"/>
          <w:szCs w:val="26"/>
        </w:rPr>
        <w:t xml:space="preserve"> (1996)</w:t>
      </w:r>
      <w:r w:rsidR="00896C06">
        <w:rPr>
          <w:rFonts w:ascii="Times New Roman" w:eastAsiaTheme="minorEastAsia" w:hAnsi="Times New Roman" w:cs="Times New Roman"/>
          <w:sz w:val="26"/>
          <w:szCs w:val="26"/>
        </w:rPr>
        <w:t>.</w:t>
      </w:r>
    </w:p>
    <w:p w:rsidR="00896C06" w:rsidRPr="009228D6" w:rsidRDefault="00896C06"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Существенно аффинная структура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eastAsiaTheme="minorEastAsia" w:hAnsi="Cambria Math" w:cs="Times New Roman"/>
            <w:sz w:val="26"/>
            <w:szCs w:val="26"/>
            <w:lang w:val="en-US"/>
          </w:rPr>
          <m:t>K</m:t>
        </m:r>
      </m:oMath>
      <w:r w:rsidR="004E0C0F">
        <w:rPr>
          <w:rFonts w:ascii="Times New Roman" w:eastAsiaTheme="minorEastAsia" w:hAnsi="Times New Roman" w:cs="Times New Roman"/>
          <w:sz w:val="26"/>
          <w:szCs w:val="26"/>
        </w:rPr>
        <w:t xml:space="preserve"> (первая матрица правой части равенства (13))</w:t>
      </w:r>
      <w:r>
        <w:rPr>
          <w:rFonts w:ascii="Times New Roman" w:eastAsiaTheme="minorEastAsia" w:hAnsi="Times New Roman" w:cs="Times New Roman"/>
          <w:sz w:val="26"/>
          <w:szCs w:val="26"/>
        </w:rPr>
        <w:t xml:space="preserve"> </w:t>
      </w:r>
      <w:r w:rsidR="004E0C0F">
        <w:rPr>
          <w:rFonts w:ascii="Times New Roman" w:eastAsiaTheme="minorEastAsia" w:hAnsi="Times New Roman" w:cs="Times New Roman"/>
          <w:sz w:val="26"/>
          <w:szCs w:val="26"/>
        </w:rPr>
        <w:t xml:space="preserve">является таким же, как и соответствующий элемент </w:t>
      </w:r>
      <m:oMath>
        <m:sSup>
          <m:sSupPr>
            <m:ctrlPr>
              <w:rPr>
                <w:rFonts w:ascii="Cambria Math" w:eastAsiaTheme="minorEastAsia" w:hAnsi="Cambria Math" w:cs="Times New Roman"/>
                <w:i/>
                <w:sz w:val="26"/>
                <w:szCs w:val="26"/>
                <w:lang w:val="en-US"/>
              </w:rPr>
            </m:ctrlPr>
          </m:sSupPr>
          <m:e>
            <m:r>
              <w:rPr>
                <w:rFonts w:ascii="Cambria Math" w:eastAsiaTheme="minorEastAsia" w:hAnsi="Cambria Math" w:cs="Times New Roman"/>
                <w:sz w:val="26"/>
                <w:szCs w:val="26"/>
                <w:lang w:val="en-US"/>
              </w:rPr>
              <m:t>K</m:t>
            </m:r>
          </m:e>
          <m:sup>
            <m:r>
              <w:rPr>
                <w:rFonts w:ascii="Cambria Math" w:eastAsiaTheme="minorEastAsia" w:hAnsi="Cambria Math" w:cs="Times New Roman"/>
                <w:sz w:val="26"/>
                <w:szCs w:val="26"/>
                <w:lang w:val="en-US"/>
              </w:rPr>
              <m:t>Q</m:t>
            </m:r>
          </m:sup>
        </m:sSup>
      </m:oMath>
      <w:r w:rsidR="004E0C0F">
        <w:rPr>
          <w:rFonts w:ascii="Times New Roman" w:eastAsiaTheme="minorEastAsia" w:hAnsi="Times New Roman" w:cs="Times New Roman"/>
          <w:sz w:val="26"/>
          <w:szCs w:val="26"/>
        </w:rPr>
        <w:t xml:space="preserve"> (первая матрица правой части равенства (1</w:t>
      </w:r>
      <w:r w:rsidR="004E0C0F" w:rsidRPr="004E0C0F">
        <w:rPr>
          <w:rFonts w:ascii="Times New Roman" w:eastAsiaTheme="minorEastAsia" w:hAnsi="Times New Roman" w:cs="Times New Roman"/>
          <w:sz w:val="26"/>
          <w:szCs w:val="26"/>
        </w:rPr>
        <w:t>4</w:t>
      </w:r>
      <w:r w:rsidR="004E0C0F">
        <w:rPr>
          <w:rFonts w:ascii="Times New Roman" w:eastAsiaTheme="minorEastAsia" w:hAnsi="Times New Roman" w:cs="Times New Roman"/>
          <w:sz w:val="26"/>
          <w:szCs w:val="26"/>
        </w:rPr>
        <w:t>))</w:t>
      </w:r>
      <w:r w:rsidR="004E0C0F" w:rsidRPr="0086364A">
        <w:rPr>
          <w:rFonts w:ascii="Times New Roman" w:eastAsiaTheme="minorEastAsia" w:hAnsi="Times New Roman" w:cs="Times New Roman"/>
          <w:sz w:val="26"/>
          <w:szCs w:val="26"/>
        </w:rPr>
        <w:t>.</w:t>
      </w:r>
      <w:r w:rsidR="0086364A" w:rsidRPr="0086364A">
        <w:rPr>
          <w:rFonts w:ascii="Times New Roman" w:eastAsiaTheme="minorEastAsia" w:hAnsi="Times New Roman" w:cs="Times New Roman"/>
          <w:sz w:val="26"/>
          <w:szCs w:val="26"/>
        </w:rPr>
        <w:t xml:space="preserve"> </w:t>
      </w:r>
      <w:r w:rsidR="0086364A">
        <w:rPr>
          <w:rFonts w:ascii="Times New Roman" w:eastAsiaTheme="minorEastAsia" w:hAnsi="Times New Roman" w:cs="Times New Roman"/>
          <w:sz w:val="26"/>
          <w:szCs w:val="26"/>
        </w:rPr>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при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=0</m:t>
        </m:r>
      </m:oMath>
      <w:r w:rsidR="0086364A">
        <w:rPr>
          <w:rFonts w:ascii="Times New Roman" w:eastAsiaTheme="minorEastAsia" w:hAnsi="Times New Roman" w:cs="Times New Roman"/>
          <w:sz w:val="26"/>
          <w:szCs w:val="26"/>
        </w:rPr>
        <w:t xml:space="preserve"> мог бы быть отрицательным (потому что это зависело бы от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 xml:space="preserve">), что не может быть позволено, т.к. </w:t>
      </w:r>
      <m:oMath>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e>
        </m:rad>
      </m:oMath>
      <w:r w:rsidR="0086364A">
        <w:rPr>
          <w:rFonts w:ascii="Times New Roman" w:eastAsiaTheme="minorEastAsia" w:hAnsi="Times New Roman" w:cs="Times New Roman"/>
          <w:sz w:val="26"/>
          <w:szCs w:val="26"/>
        </w:rPr>
        <w:t xml:space="preserve"> входит в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86364A">
        <w:rPr>
          <w:rFonts w:ascii="Times New Roman" w:eastAsiaTheme="minorEastAsia" w:hAnsi="Times New Roman" w:cs="Times New Roman"/>
          <w:sz w:val="26"/>
          <w:szCs w:val="26"/>
        </w:rPr>
        <w:t>.</w:t>
      </w:r>
    </w:p>
    <w:p w:rsidR="0086364A" w:rsidRDefault="0086364A"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гауссовский процесс. </w:t>
      </w:r>
      <w:r w:rsidR="00CC2946">
        <w:rPr>
          <w:rFonts w:ascii="Times New Roman" w:eastAsiaTheme="minorEastAsia" w:hAnsi="Times New Roman" w:cs="Times New Roman"/>
          <w:sz w:val="26"/>
          <w:szCs w:val="26"/>
        </w:rPr>
        <w:t xml:space="preserve">Пример такой модели рассмотрен </w:t>
      </w:r>
      <w:proofErr w:type="spellStart"/>
      <w:r w:rsidR="00CC2946" w:rsidRPr="00CC2946">
        <w:rPr>
          <w:rFonts w:ascii="Times New Roman" w:eastAsiaTheme="minorEastAsia" w:hAnsi="Times New Roman" w:cs="Times New Roman"/>
          <w:sz w:val="26"/>
          <w:szCs w:val="26"/>
        </w:rPr>
        <w:t>Fisher</w:t>
      </w:r>
      <w:proofErr w:type="spellEnd"/>
      <w:r w:rsidR="00CC2946" w:rsidRPr="00CC2946">
        <w:rPr>
          <w:rFonts w:ascii="Times New Roman" w:eastAsiaTheme="minorEastAsia" w:hAnsi="Times New Roman" w:cs="Times New Roman"/>
          <w:sz w:val="26"/>
          <w:szCs w:val="26"/>
        </w:rPr>
        <w:t xml:space="preserve"> (1998)</w:t>
      </w:r>
      <w:r w:rsidR="00755205">
        <w:rPr>
          <w:rFonts w:ascii="Times New Roman" w:eastAsiaTheme="minorEastAsia" w:hAnsi="Times New Roman" w:cs="Times New Roman"/>
          <w:sz w:val="26"/>
          <w:szCs w:val="26"/>
        </w:rPr>
        <w:t xml:space="preserve">. С другой стороны, если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lang w:val="en-US"/>
              </w:rPr>
              <m:t>t</m:t>
            </m:r>
          </m:sub>
        </m:sSub>
      </m:oMath>
      <w:r w:rsidR="00755205">
        <w:rPr>
          <w:rFonts w:ascii="Times New Roman" w:eastAsiaTheme="minorEastAsia" w:hAnsi="Times New Roman" w:cs="Times New Roman"/>
          <w:sz w:val="26"/>
          <w:szCs w:val="26"/>
        </w:rPr>
        <w:t xml:space="preserve"> были смоделированы </w:t>
      </w:r>
      <w:r w:rsidR="000517CA">
        <w:rPr>
          <w:rFonts w:ascii="Times New Roman" w:eastAsiaTheme="minorEastAsia" w:hAnsi="Times New Roman" w:cs="Times New Roman"/>
          <w:sz w:val="26"/>
          <w:szCs w:val="26"/>
        </w:rPr>
        <w:t xml:space="preserve">как диффузионные процессы квадратного корня, существенно аффинная структура </w:t>
      </w:r>
      <m:oMath>
        <m:r>
          <m:rPr>
            <m:sty m:val="p"/>
          </m:rPr>
          <w:rPr>
            <w:rFonts w:ascii="Cambria Math" w:eastAsiaTheme="minorEastAsia" w:hAnsi="Cambria Math" w:cs="Times New Roman"/>
            <w:sz w:val="26"/>
            <w:szCs w:val="26"/>
          </w:rPr>
          <m:t>Λ</m:t>
        </m:r>
      </m:oMath>
      <w:r w:rsidR="000517CA">
        <w:rPr>
          <w:rFonts w:ascii="Times New Roman" w:eastAsiaTheme="minorEastAsia" w:hAnsi="Times New Roman" w:cs="Times New Roman"/>
          <w:sz w:val="26"/>
          <w:szCs w:val="26"/>
        </w:rPr>
        <w:t xml:space="preserve"> была бы идентична полностью аффинной структуре. Это иллюстрирует более общий случай, отмеченный </w:t>
      </w:r>
      <w:proofErr w:type="spellStart"/>
      <w:r w:rsidR="000517CA" w:rsidRPr="000517CA">
        <w:rPr>
          <w:rFonts w:ascii="Times New Roman" w:eastAsiaTheme="minorEastAsia" w:hAnsi="Times New Roman" w:cs="Times New Roman"/>
          <w:sz w:val="26"/>
          <w:szCs w:val="26"/>
        </w:rPr>
        <w:t>Duffie</w:t>
      </w:r>
      <w:proofErr w:type="spellEnd"/>
      <w:r w:rsidR="000517CA" w:rsidRPr="000517CA">
        <w:rPr>
          <w:rFonts w:ascii="Times New Roman" w:eastAsiaTheme="minorEastAsia" w:hAnsi="Times New Roman" w:cs="Times New Roman"/>
          <w:sz w:val="26"/>
          <w:szCs w:val="26"/>
        </w:rPr>
        <w:t xml:space="preserve"> </w:t>
      </w:r>
      <w:r w:rsidR="000517CA">
        <w:rPr>
          <w:rFonts w:ascii="Times New Roman" w:eastAsiaTheme="minorEastAsia" w:hAnsi="Times New Roman" w:cs="Times New Roman"/>
          <w:sz w:val="26"/>
          <w:szCs w:val="26"/>
        </w:rPr>
        <w:t>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Kan</w:t>
      </w:r>
      <w:proofErr w:type="spellEnd"/>
      <w:r w:rsidR="000517CA" w:rsidRPr="000517CA">
        <w:rPr>
          <w:rFonts w:ascii="Times New Roman" w:eastAsiaTheme="minorEastAsia" w:hAnsi="Times New Roman" w:cs="Times New Roman"/>
          <w:sz w:val="26"/>
          <w:szCs w:val="26"/>
        </w:rPr>
        <w:t xml:space="preserve"> (1996) </w:t>
      </w:r>
      <w:r w:rsidR="000517CA">
        <w:rPr>
          <w:rFonts w:ascii="Times New Roman" w:eastAsiaTheme="minorEastAsia" w:hAnsi="Times New Roman" w:cs="Times New Roman"/>
          <w:sz w:val="26"/>
          <w:szCs w:val="26"/>
        </w:rPr>
        <w:t xml:space="preserve">и </w:t>
      </w:r>
      <w:proofErr w:type="spellStart"/>
      <w:r w:rsidR="000517CA">
        <w:rPr>
          <w:rFonts w:ascii="Times New Roman" w:eastAsiaTheme="minorEastAsia" w:hAnsi="Times New Roman" w:cs="Times New Roman"/>
          <w:sz w:val="26"/>
          <w:szCs w:val="26"/>
        </w:rPr>
        <w:t>Dai</w:t>
      </w:r>
      <w:proofErr w:type="spellEnd"/>
      <w:r w:rsidR="000517CA">
        <w:rPr>
          <w:rFonts w:ascii="Times New Roman" w:eastAsiaTheme="minorEastAsia" w:hAnsi="Times New Roman" w:cs="Times New Roman"/>
          <w:sz w:val="26"/>
          <w:szCs w:val="26"/>
        </w:rPr>
        <w:t xml:space="preserve"> и</w:t>
      </w:r>
      <w:r w:rsidR="000517CA" w:rsidRPr="000517CA">
        <w:rPr>
          <w:rFonts w:ascii="Times New Roman" w:eastAsiaTheme="minorEastAsia" w:hAnsi="Times New Roman" w:cs="Times New Roman"/>
          <w:sz w:val="26"/>
          <w:szCs w:val="26"/>
        </w:rPr>
        <w:t xml:space="preserve"> </w:t>
      </w:r>
      <w:proofErr w:type="spellStart"/>
      <w:r w:rsidR="000517CA" w:rsidRPr="000517CA">
        <w:rPr>
          <w:rFonts w:ascii="Times New Roman" w:eastAsiaTheme="minorEastAsia" w:hAnsi="Times New Roman" w:cs="Times New Roman"/>
          <w:sz w:val="26"/>
          <w:szCs w:val="26"/>
        </w:rPr>
        <w:t>Singleton</w:t>
      </w:r>
      <w:proofErr w:type="spellEnd"/>
      <w:r w:rsidR="000517CA" w:rsidRPr="000517CA">
        <w:rPr>
          <w:rFonts w:ascii="Times New Roman" w:eastAsiaTheme="minorEastAsia" w:hAnsi="Times New Roman" w:cs="Times New Roman"/>
          <w:sz w:val="26"/>
          <w:szCs w:val="26"/>
        </w:rPr>
        <w:t xml:space="preserve"> (2000)</w:t>
      </w:r>
      <w:r w:rsidR="000517CA">
        <w:rPr>
          <w:rFonts w:ascii="Times New Roman" w:eastAsiaTheme="minorEastAsia" w:hAnsi="Times New Roman" w:cs="Times New Roman"/>
          <w:sz w:val="26"/>
          <w:szCs w:val="26"/>
        </w:rPr>
        <w:t xml:space="preserve">, и это мы увидим в эмпирической работе текущей бумаги. </w:t>
      </w:r>
      <w:r w:rsidR="00EE6B7B">
        <w:rPr>
          <w:rFonts w:ascii="Times New Roman" w:eastAsiaTheme="minorEastAsia" w:hAnsi="Times New Roman" w:cs="Times New Roman"/>
          <w:sz w:val="26"/>
          <w:szCs w:val="26"/>
        </w:rPr>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EE26AC">
      <w:pPr>
        <w:pStyle w:val="Heading2"/>
        <w:numPr>
          <w:ilvl w:val="1"/>
          <w:numId w:val="1"/>
        </w:numPr>
      </w:pPr>
      <w:r>
        <w:t>Полу-аффинные модели</w:t>
      </w:r>
    </w:p>
    <w:p w:rsidR="00EE26AC" w:rsidRDefault="00C95911" w:rsidP="004E0C0F">
      <w:pPr>
        <w:ind w:firstLine="720"/>
        <w:rPr>
          <w:rFonts w:ascii="Times New Roman" w:eastAsiaTheme="minorEastAsia" w:hAnsi="Times New Roman" w:cs="Times New Roman"/>
          <w:sz w:val="26"/>
          <w:szCs w:val="26"/>
        </w:rPr>
      </w:pPr>
      <w:proofErr w:type="spellStart"/>
      <w:r w:rsidRPr="00C95911">
        <w:rPr>
          <w:rFonts w:ascii="Times New Roman" w:eastAsiaTheme="minorEastAsia" w:hAnsi="Times New Roman" w:cs="Times New Roman"/>
          <w:sz w:val="26"/>
          <w:szCs w:val="26"/>
        </w:rPr>
        <w:t>Duarte</w:t>
      </w:r>
      <w:proofErr w:type="spellEnd"/>
      <w:r w:rsidRPr="00C95911">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в своей работе выбирает альтернативное обобщение полностью аффинных моделей. </w:t>
      </w:r>
      <w:r w:rsidR="0017412D">
        <w:rPr>
          <w:rFonts w:ascii="Times New Roman" w:eastAsiaTheme="minorEastAsia" w:hAnsi="Times New Roman" w:cs="Times New Roman"/>
          <w:sz w:val="26"/>
          <w:szCs w:val="26"/>
        </w:rPr>
        <w:t xml:space="preserve">Пусть </w:t>
      </w:r>
      <m:oMath>
        <m:sSub>
          <m:sSubPr>
            <m:ctrlPr>
              <w:rPr>
                <w:rFonts w:ascii="Cambria Math" w:eastAsiaTheme="minorEastAsia" w:hAnsi="Cambria Math" w:cs="Times New Roman"/>
                <w:i/>
                <w:sz w:val="26"/>
                <w:szCs w:val="26"/>
                <w:lang w:val="en-US"/>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0</m:t>
            </m:r>
          </m:sub>
        </m:sSub>
      </m:oMath>
      <w:r w:rsidR="0017412D">
        <w:rPr>
          <w:rFonts w:ascii="Times New Roman" w:eastAsiaTheme="minorEastAsia" w:hAnsi="Times New Roman" w:cs="Times New Roman"/>
          <w:sz w:val="26"/>
          <w:szCs w:val="26"/>
        </w:rPr>
        <w:t xml:space="preserve"> представляет собой </w:t>
      </w:r>
      <m:oMath>
        <m:r>
          <w:rPr>
            <w:rFonts w:ascii="Cambria Math" w:eastAsiaTheme="minorEastAsia" w:hAnsi="Cambria Math" w:cs="Times New Roman"/>
            <w:sz w:val="26"/>
            <w:szCs w:val="26"/>
            <w:lang w:val="en-US"/>
          </w:rPr>
          <m:t>n</m:t>
        </m:r>
      </m:oMath>
      <w:r w:rsidR="0017412D" w:rsidRPr="0017412D">
        <w:rPr>
          <w:rFonts w:ascii="Times New Roman" w:eastAsiaTheme="minorEastAsia" w:hAnsi="Times New Roman" w:cs="Times New Roman"/>
          <w:sz w:val="26"/>
          <w:szCs w:val="26"/>
        </w:rPr>
        <w:t>-</w:t>
      </w:r>
      <w:r w:rsidR="0017412D">
        <w:rPr>
          <w:rFonts w:ascii="Times New Roman" w:eastAsiaTheme="minorEastAsia" w:hAnsi="Times New Roman" w:cs="Times New Roman"/>
          <w:sz w:val="26"/>
          <w:szCs w:val="26"/>
        </w:rPr>
        <w:t>вектор. Вектор цены риска описывается равенством</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D402D2" w:rsidP="0017412D">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tc>
        <w:tc>
          <w:tcPr>
            <w:tcW w:w="851" w:type="dxa"/>
            <w:vAlign w:val="center"/>
          </w:tcPr>
          <w:p w:rsidR="0017412D" w:rsidRDefault="0017412D" w:rsidP="00521C35">
            <w:pPr>
              <w:jc w:val="right"/>
              <w:rPr>
                <w:rFonts w:ascii="Times New Roman" w:hAnsi="Times New Roman" w:cs="Times New Roman"/>
                <w:sz w:val="26"/>
                <w:szCs w:val="26"/>
              </w:rPr>
            </w:pPr>
          </w:p>
        </w:tc>
      </w:tr>
    </w:tbl>
    <w:p w:rsidR="0017412D" w:rsidRDefault="007356EA"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такой форме, элементы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могут менять знак с течением времени, однако они не могут изменяться независимо от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для которых полу-аффинная модель обеспечивает большую гибкость, чем это делает существенно аффинная модель. </w:t>
      </w:r>
      <w:r w:rsidR="005011FD">
        <w:rPr>
          <w:rFonts w:ascii="Times New Roman" w:eastAsiaTheme="minorEastAsia" w:hAnsi="Times New Roman" w:cs="Times New Roman"/>
          <w:sz w:val="26"/>
          <w:szCs w:val="26"/>
        </w:rPr>
        <w:t xml:space="preserve">Одним из примеров является многофакторная модель </w:t>
      </w:r>
      <w:r w:rsidR="005011FD">
        <w:rPr>
          <w:rFonts w:ascii="Times New Roman" w:eastAsiaTheme="minorEastAsia" w:hAnsi="Times New Roman" w:cs="Times New Roman"/>
          <w:sz w:val="26"/>
          <w:szCs w:val="26"/>
          <w:lang w:val="en-US"/>
        </w:rPr>
        <w:t>CIR</w:t>
      </w:r>
      <w:r w:rsidR="005011FD">
        <w:rPr>
          <w:rFonts w:ascii="Times New Roman" w:eastAsiaTheme="minorEastAsia" w:hAnsi="Times New Roman" w:cs="Times New Roman"/>
          <w:sz w:val="26"/>
          <w:szCs w:val="26"/>
        </w:rPr>
        <w:t xml:space="preserve">, которая находится в центре внимания эмпирической работы </w:t>
      </w:r>
      <w:proofErr w:type="spellStart"/>
      <w:r w:rsidR="005011FD" w:rsidRPr="005011FD">
        <w:rPr>
          <w:rFonts w:ascii="Times New Roman" w:eastAsiaTheme="minorEastAsia" w:hAnsi="Times New Roman" w:cs="Times New Roman"/>
          <w:sz w:val="26"/>
          <w:szCs w:val="26"/>
        </w:rPr>
        <w:t>Duarte</w:t>
      </w:r>
      <w:proofErr w:type="spellEnd"/>
      <w:r w:rsidR="005011FD">
        <w:rPr>
          <w:rFonts w:ascii="Times New Roman" w:eastAsiaTheme="minorEastAsia" w:hAnsi="Times New Roman" w:cs="Times New Roman"/>
          <w:sz w:val="26"/>
          <w:szCs w:val="26"/>
        </w:rPr>
        <w:t xml:space="preserve">. Следует отметить, что существенно аффинные и полу-аффинные </w:t>
      </w:r>
      <w:r w:rsidR="00074EC2">
        <w:rPr>
          <w:rFonts w:ascii="Times New Roman" w:eastAsiaTheme="minorEastAsia" w:hAnsi="Times New Roman" w:cs="Times New Roman"/>
          <w:sz w:val="26"/>
          <w:szCs w:val="26"/>
        </w:rPr>
        <w:t xml:space="preserve">структуры вложены в структуру со следующим вектором цены риска: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D402D2" w:rsidP="00521C35">
            <w:pPr>
              <w:jc w:val="center"/>
              <w:rPr>
                <w:rFonts w:ascii="Times New Roman" w:hAnsi="Times New Roman" w:cs="Times New Roman"/>
                <w:sz w:val="26"/>
                <w:szCs w:val="26"/>
              </w:rPr>
            </w:pPr>
            <m:oMathPara>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lang w:val="en-US"/>
                      </w:rPr>
                      <m:t>S</m:t>
                    </m:r>
                  </m:e>
                  <m:sub>
                    <m:r>
                      <w:rPr>
                        <w:rFonts w:ascii="Cambria Math" w:hAnsi="Cambria Math" w:cs="Times New Roman"/>
                        <w:sz w:val="26"/>
                        <w:szCs w:val="26"/>
                      </w:rPr>
                      <m:t>t</m:t>
                    </m:r>
                  </m:sub>
                  <m:sup>
                    <m:r>
                      <w:rPr>
                        <w:rFonts w:ascii="Cambria Math" w:hAnsi="Cambria Math" w:cs="Times New Roman"/>
                        <w:sz w:val="26"/>
                        <w:szCs w:val="26"/>
                      </w:rPr>
                      <m:t>-</m:t>
                    </m:r>
                  </m:sup>
                </m:sSubSup>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r>
                  <w:rPr>
                    <w:rFonts w:ascii="Cambria Math" w:eastAsiaTheme="minorEastAsia" w:hAnsi="Cambria Math" w:cs="Times New Roman"/>
                    <w:sz w:val="26"/>
                    <w:szCs w:val="26"/>
                  </w:rPr>
                  <m:t>.</m:t>
                </m:r>
              </m:oMath>
            </m:oMathPara>
          </w:p>
        </w:tc>
        <w:tc>
          <w:tcPr>
            <w:tcW w:w="851" w:type="dxa"/>
            <w:vAlign w:val="center"/>
          </w:tcPr>
          <w:p w:rsidR="00074EC2" w:rsidRDefault="00074EC2" w:rsidP="00521C35">
            <w:pPr>
              <w:jc w:val="right"/>
              <w:rPr>
                <w:rFonts w:ascii="Times New Roman" w:hAnsi="Times New Roman" w:cs="Times New Roman"/>
                <w:sz w:val="26"/>
                <w:szCs w:val="26"/>
              </w:rPr>
            </w:pPr>
          </w:p>
        </w:tc>
      </w:tr>
    </w:tbl>
    <w:p w:rsidR="00074EC2" w:rsidRDefault="00074EC2" w:rsidP="004E0C0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Как и в случае полу-аффинной формы </w:t>
      </w:r>
      <m:oMath>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Λ</m:t>
            </m:r>
          </m:e>
          <m:sub>
            <m:r>
              <w:rPr>
                <w:rFonts w:ascii="Cambria Math" w:eastAsiaTheme="minorEastAsia" w:hAnsi="Cambria Math" w:cs="Times New Roman"/>
                <w:sz w:val="26"/>
                <w:szCs w:val="26"/>
                <w:lang w:val="en-US"/>
              </w:rPr>
              <m:t>t</m:t>
            </m:r>
          </m:sub>
        </m:sSub>
      </m:oMath>
      <w:r>
        <w:rPr>
          <w:rFonts w:ascii="Times New Roman" w:eastAsiaTheme="minorEastAsia" w:hAnsi="Times New Roman" w:cs="Times New Roman"/>
          <w:sz w:val="26"/>
          <w:szCs w:val="26"/>
        </w:rPr>
        <w:t xml:space="preserve">, эта более общая форма предполагает неаффинную динамику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Pr="00074EC2">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по физической мере. </w:t>
      </w:r>
      <w:proofErr w:type="spellStart"/>
      <w:r w:rsidRPr="00074EC2">
        <w:rPr>
          <w:rFonts w:ascii="Times New Roman" w:eastAsiaTheme="minorEastAsia" w:hAnsi="Times New Roman" w:cs="Times New Roman"/>
          <w:sz w:val="26"/>
          <w:szCs w:val="26"/>
        </w:rPr>
        <w:t>Duarte</w:t>
      </w:r>
      <w:proofErr w:type="spellEnd"/>
      <w:r w:rsidRPr="00074EC2">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отмечает, что с </w:t>
      </w:r>
      <w:proofErr w:type="spellStart"/>
      <w:r>
        <w:rPr>
          <w:rFonts w:ascii="Times New Roman" w:eastAsiaTheme="minorEastAsia" w:hAnsi="Times New Roman" w:cs="Times New Roman"/>
          <w:sz w:val="26"/>
          <w:szCs w:val="26"/>
        </w:rPr>
        <w:t>неаффинной</w:t>
      </w:r>
      <w:proofErr w:type="spellEnd"/>
      <w:r>
        <w:rPr>
          <w:rFonts w:ascii="Times New Roman" w:eastAsiaTheme="minorEastAsia" w:hAnsi="Times New Roman" w:cs="Times New Roman"/>
          <w:sz w:val="26"/>
          <w:szCs w:val="26"/>
        </w:rP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825487">
      <w:pPr>
        <w:pStyle w:val="Heading2"/>
        <w:numPr>
          <w:ilvl w:val="1"/>
          <w:numId w:val="1"/>
        </w:numPr>
      </w:pPr>
      <w:r>
        <w:t>Каноническая форма существенно аффинных моделей</w:t>
      </w:r>
    </w:p>
    <w:p w:rsidR="00825487" w:rsidRDefault="00825487" w:rsidP="00521C35">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rPr>
          <w:rFonts w:ascii="Times New Roman" w:eastAsiaTheme="minorEastAsia" w:hAnsi="Times New Roman" w:cs="Times New Roman"/>
          <w:sz w:val="26"/>
          <w:szCs w:val="26"/>
        </w:rPr>
        <w:t>Dai</w:t>
      </w:r>
      <w:proofErr w:type="spellEnd"/>
      <w:r w:rsidRPr="008254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825487">
        <w:rPr>
          <w:rFonts w:ascii="Times New Roman" w:eastAsiaTheme="minorEastAsia" w:hAnsi="Times New Roman" w:cs="Times New Roman"/>
          <w:sz w:val="26"/>
          <w:szCs w:val="26"/>
        </w:rPr>
        <w:t xml:space="preserve"> </w:t>
      </w:r>
      <w:proofErr w:type="spellStart"/>
      <w:r w:rsidRPr="00825487">
        <w:rPr>
          <w:rFonts w:ascii="Times New Roman" w:eastAsiaTheme="minorEastAsia" w:hAnsi="Times New Roman" w:cs="Times New Roman"/>
          <w:sz w:val="26"/>
          <w:szCs w:val="26"/>
        </w:rPr>
        <w:t>Singleton’s</w:t>
      </w:r>
      <w:proofErr w:type="spellEnd"/>
      <w:r w:rsidRPr="00825487">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канонической полностью аффинной модели. </w:t>
      </w:r>
      <w:r w:rsidR="00521C35">
        <w:rPr>
          <w:rFonts w:ascii="Times New Roman" w:eastAsiaTheme="minorEastAsia" w:hAnsi="Times New Roman" w:cs="Times New Roman"/>
          <w:sz w:val="26"/>
          <w:szCs w:val="26"/>
        </w:rPr>
        <w:t xml:space="preserve">Они приводят матрицу </w:t>
      </w:r>
      <m:oMath>
        <m:r>
          <m:rPr>
            <m:sty m:val="p"/>
          </m:rPr>
          <w:rPr>
            <w:rFonts w:ascii="Cambria Math" w:eastAsiaTheme="minorEastAsia" w:hAnsi="Cambria Math" w:cs="Times New Roman"/>
            <w:sz w:val="26"/>
            <w:szCs w:val="26"/>
          </w:rPr>
          <m:t>Σ</m:t>
        </m:r>
      </m:oMath>
      <w:r w:rsidR="00521C35">
        <w:rPr>
          <w:rFonts w:ascii="Times New Roman" w:eastAsiaTheme="minorEastAsia" w:hAnsi="Times New Roman" w:cs="Times New Roman"/>
          <w:sz w:val="26"/>
          <w:szCs w:val="26"/>
        </w:rPr>
        <w:t xml:space="preserve"> к единичной матрице. Они также формируют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так, что если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коэффициентов</w:t>
      </w:r>
      <w:r w:rsidR="00521C35">
        <w:rPr>
          <w:rFonts w:ascii="Times New Roman" w:eastAsiaTheme="minorEastAsia" w:hAnsi="Times New Roman" w:cs="Times New Roman"/>
          <w:sz w:val="26"/>
          <w:szCs w:val="26"/>
        </w:rPr>
        <w:t xml:space="preserve"> влияют на текущую дисперсию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(потому что они входят в один из диагональных элементов </w:t>
      </w:r>
      <m:oMath>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lang w:val="en-US"/>
              </w:rPr>
              <m:t>t</m:t>
            </m:r>
          </m:sub>
        </m:sSub>
      </m:oMath>
      <w:r w:rsidR="00521C35">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521C35">
        <w:rPr>
          <w:rFonts w:ascii="Times New Roman" w:eastAsiaTheme="minorEastAsia" w:hAnsi="Times New Roman" w:cs="Times New Roman"/>
          <w:sz w:val="26"/>
          <w:szCs w:val="26"/>
        </w:rPr>
        <w:t xml:space="preserve">– нет, то влияющие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w:t>
      </w:r>
      <w:r w:rsidR="003735E1">
        <w:rPr>
          <w:rFonts w:ascii="Times New Roman" w:eastAsiaTheme="minorEastAsia" w:hAnsi="Times New Roman" w:cs="Times New Roman"/>
          <w:sz w:val="26"/>
          <w:szCs w:val="26"/>
        </w:rPr>
        <w:t xml:space="preserve">коэффициентов </w:t>
      </w:r>
      <w:r w:rsidR="00B5409E">
        <w:rPr>
          <w:rFonts w:ascii="Times New Roman" w:eastAsiaTheme="minorEastAsia" w:hAnsi="Times New Roman" w:cs="Times New Roman"/>
          <w:sz w:val="26"/>
          <w:szCs w:val="26"/>
        </w:rPr>
        <w:t>выносятся</w:t>
      </w:r>
      <w:r w:rsidR="00521C35">
        <w:rPr>
          <w:rFonts w:ascii="Times New Roman" w:eastAsiaTheme="minorEastAsia" w:hAnsi="Times New Roman" w:cs="Times New Roman"/>
          <w:sz w:val="26"/>
          <w:szCs w:val="26"/>
        </w:rPr>
        <w:t xml:space="preserve"> на позиции от </w:t>
      </w:r>
      <m:oMath>
        <m:r>
          <w:rPr>
            <w:rFonts w:ascii="Cambria Math" w:eastAsiaTheme="minorEastAsia" w:hAnsi="Cambria Math" w:cs="Times New Roman"/>
            <w:sz w:val="26"/>
            <w:szCs w:val="26"/>
          </w:rPr>
          <m:t>1</m:t>
        </m:r>
      </m:oMath>
      <w:r w:rsidR="00521C35">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m</m:t>
        </m:r>
      </m:oMath>
      <w:r w:rsidR="00521C35">
        <w:rPr>
          <w:rFonts w:ascii="Times New Roman" w:eastAsiaTheme="minorEastAsia" w:hAnsi="Times New Roman" w:cs="Times New Roman"/>
          <w:sz w:val="26"/>
          <w:szCs w:val="26"/>
        </w:rPr>
        <w:t xml:space="preserve">, а не влияющие </w:t>
      </w:r>
      <w:r w:rsidR="00B5409E">
        <w:rPr>
          <w:rFonts w:ascii="Times New Roman" w:eastAsiaTheme="minorEastAsia" w:hAnsi="Times New Roman" w:cs="Times New Roman"/>
          <w:sz w:val="26"/>
          <w:szCs w:val="26"/>
        </w:rPr>
        <w:t>располагают</w:t>
      </w:r>
      <w:r w:rsidR="00521C35">
        <w:rPr>
          <w:rFonts w:ascii="Times New Roman" w:eastAsiaTheme="minorEastAsia" w:hAnsi="Times New Roman" w:cs="Times New Roman"/>
          <w:sz w:val="26"/>
          <w:szCs w:val="26"/>
        </w:rPr>
        <w:t xml:space="preserve"> </w:t>
      </w:r>
      <w:r w:rsidR="00B5409E">
        <w:rPr>
          <w:rFonts w:ascii="Times New Roman" w:eastAsiaTheme="minorEastAsia" w:hAnsi="Times New Roman" w:cs="Times New Roman"/>
          <w:sz w:val="26"/>
          <w:szCs w:val="26"/>
        </w:rPr>
        <w:t xml:space="preserve">на позициях от </w:t>
      </w:r>
      <m:oMath>
        <m:r>
          <w:rPr>
            <w:rFonts w:ascii="Cambria Math" w:eastAsiaTheme="minorEastAsia" w:hAnsi="Cambria Math" w:cs="Times New Roman"/>
            <w:sz w:val="26"/>
            <w:szCs w:val="26"/>
          </w:rPr>
          <m:t>m+1</m:t>
        </m:r>
      </m:oMath>
      <w:r w:rsidR="00B5409E">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n</m:t>
        </m:r>
      </m:oMath>
      <w:r w:rsidR="00B5409E" w:rsidRPr="00B5409E">
        <w:rPr>
          <w:rFonts w:ascii="Times New Roman" w:eastAsiaTheme="minorEastAsia" w:hAnsi="Times New Roman" w:cs="Times New Roman"/>
          <w:sz w:val="26"/>
          <w:szCs w:val="26"/>
        </w:rPr>
        <w:t>.</w:t>
      </w:r>
      <w:r w:rsidR="00026477">
        <w:rPr>
          <w:rFonts w:ascii="Times New Roman" w:eastAsiaTheme="minorEastAsia" w:hAnsi="Times New Roman" w:cs="Times New Roman"/>
          <w:sz w:val="26"/>
          <w:szCs w:val="26"/>
        </w:rPr>
        <w:t xml:space="preserve"> Полученная модель называется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m</m:t>
            </m:r>
          </m:sub>
        </m:sSub>
        <m:r>
          <w:rPr>
            <w:rFonts w:ascii="Cambria Math" w:eastAsiaTheme="minorEastAsia" w:hAnsi="Cambria Math" w:cs="Times New Roman"/>
            <w:sz w:val="26"/>
            <w:szCs w:val="26"/>
          </w:rPr>
          <m:t>(n)</m:t>
        </m:r>
      </m:oMath>
      <w:r w:rsidR="00026477" w:rsidRPr="00804261">
        <w:rPr>
          <w:rFonts w:ascii="Times New Roman" w:eastAsiaTheme="minorEastAsia" w:hAnsi="Times New Roman" w:cs="Times New Roman"/>
          <w:sz w:val="26"/>
          <w:szCs w:val="26"/>
        </w:rPr>
        <w:t xml:space="preserve"> </w:t>
      </w:r>
      <w:r w:rsidR="00026477">
        <w:rPr>
          <w:rFonts w:ascii="Times New Roman" w:eastAsiaTheme="minorEastAsia" w:hAnsi="Times New Roman" w:cs="Times New Roman"/>
          <w:sz w:val="26"/>
          <w:szCs w:val="26"/>
        </w:rPr>
        <w:t xml:space="preserve">моделью. </w:t>
      </w:r>
      <w:r w:rsidR="00804261">
        <w:rPr>
          <w:rFonts w:ascii="Times New Roman" w:eastAsiaTheme="minorEastAsia" w:hAnsi="Times New Roman" w:cs="Times New Roman"/>
          <w:sz w:val="26"/>
          <w:szCs w:val="26"/>
        </w:rPr>
        <w:t xml:space="preserve">Они также полагают первые </w:t>
      </w:r>
      <m:oMath>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w:t>
      </w:r>
      <m:oMath>
        <m:r>
          <w:rPr>
            <w:rFonts w:ascii="Cambria Math" w:eastAsiaTheme="minorEastAsia" w:hAnsi="Cambria Math" w:cs="Times New Roman"/>
            <w:sz w:val="26"/>
            <w:szCs w:val="26"/>
          </w:rPr>
          <m:t>α</m:t>
        </m:r>
      </m:oMath>
      <w:r w:rsidR="00804261">
        <w:rPr>
          <w:rFonts w:ascii="Times New Roman" w:eastAsiaTheme="minorEastAsia" w:hAnsi="Times New Roman" w:cs="Times New Roman"/>
          <w:sz w:val="26"/>
          <w:szCs w:val="26"/>
        </w:rPr>
        <w:t xml:space="preserve"> равными 0, а оставшиеся </w:t>
      </w:r>
      <m:oMath>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m:t>
        </m:r>
      </m:oMath>
      <w:r w:rsidR="00804261">
        <w:rPr>
          <w:rFonts w:ascii="Times New Roman" w:eastAsiaTheme="minorEastAsia" w:hAnsi="Times New Roman" w:cs="Times New Roman"/>
          <w:sz w:val="26"/>
          <w:szCs w:val="26"/>
        </w:rPr>
        <w:t xml:space="preserve"> элементов – равными 1.</w:t>
      </w:r>
      <w:r w:rsidR="00404466">
        <w:rPr>
          <w:rFonts w:ascii="Times New Roman" w:eastAsiaTheme="minorEastAsia" w:hAnsi="Times New Roman" w:cs="Times New Roman"/>
          <w:sz w:val="26"/>
          <w:szCs w:val="26"/>
        </w:rPr>
        <w:t xml:space="preserve"> Таким образом, их версия (2) </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D402D2" w:rsidP="00404466">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ii</m:t>
                    </m:r>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lang w:val="en-US"/>
                                    </w:rPr>
                                    <m:t>i</m:t>
                                  </m:r>
                                </m:sub>
                              </m:sSub>
                            </m:e>
                          </m:rad>
                        </m:e>
                        <m:e>
                          <m:r>
                            <w:rPr>
                              <w:rFonts w:ascii="Cambria Math" w:eastAsiaTheme="minorEastAsia" w:hAnsi="Cambria Math" w:cs="Times New Roman"/>
                              <w:sz w:val="26"/>
                              <w:szCs w:val="26"/>
                            </w:rPr>
                            <m:t>i=1,…,m;</m:t>
                          </m:r>
                        </m:e>
                      </m:mr>
                      <m:mr>
                        <m:e>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e>
                        <m:e>
                          <m:r>
                            <w:rPr>
                              <w:rFonts w:ascii="Cambria Math" w:eastAsiaTheme="minorEastAsia" w:hAnsi="Cambria Math" w:cs="Times New Roman"/>
                              <w:sz w:val="26"/>
                              <w:szCs w:val="26"/>
                            </w:rPr>
                            <m:t>i=m+1,…n</m:t>
                          </m:r>
                        </m:e>
                      </m:mr>
                    </m:m>
                  </m:e>
                </m:d>
              </m:oMath>
            </m:oMathPara>
          </w:p>
        </w:tc>
        <w:tc>
          <w:tcPr>
            <w:tcW w:w="851" w:type="dxa"/>
            <w:vAlign w:val="center"/>
          </w:tcPr>
          <w:p w:rsidR="00404466" w:rsidRDefault="00404466" w:rsidP="00404466">
            <w:pPr>
              <w:jc w:val="right"/>
              <w:rPr>
                <w:rFonts w:ascii="Times New Roman" w:hAnsi="Times New Roman" w:cs="Times New Roman"/>
                <w:sz w:val="26"/>
                <w:szCs w:val="26"/>
              </w:rPr>
            </w:pPr>
            <w:r>
              <w:rPr>
                <w:rFonts w:ascii="Times New Roman" w:hAnsi="Times New Roman" w:cs="Times New Roman"/>
                <w:sz w:val="26"/>
                <w:szCs w:val="26"/>
              </w:rPr>
              <w:t>(15)</w:t>
            </w:r>
          </w:p>
        </w:tc>
      </w:tr>
    </w:tbl>
    <w:p w:rsidR="00404466" w:rsidRDefault="00404466" w:rsidP="0040446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для </w:t>
      </w:r>
      <m:oMath>
        <m:r>
          <w:rPr>
            <w:rFonts w:ascii="Cambria Math" w:eastAsiaTheme="minorEastAsia" w:hAnsi="Cambria Math" w:cs="Times New Roman"/>
            <w:sz w:val="26"/>
            <w:szCs w:val="26"/>
          </w:rPr>
          <m:t>i=m+1,…n,</m:t>
        </m:r>
      </m:oMath>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D402D2" w:rsidP="00404466">
            <w:pPr>
              <w:jc w:val="center"/>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 </m:t>
                    </m:r>
                    <m:sSub>
                      <m:sSubPr>
                        <m:ctrlPr>
                          <w:rPr>
                            <w:rFonts w:ascii="Cambria Math"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r>
                          <w:rPr>
                            <w:rFonts w:ascii="Cambria Math" w:eastAsiaTheme="minorEastAsia" w:hAnsi="Cambria Math" w:cs="Times New Roman"/>
                            <w:sz w:val="26"/>
                            <w:szCs w:val="26"/>
                            <w:lang w:val="en-US"/>
                          </w:rPr>
                          <m:t>m</m:t>
                        </m:r>
                      </m:sub>
                    </m:sSub>
                    <m:r>
                      <w:rPr>
                        <w:rFonts w:ascii="Cambria Math" w:eastAsiaTheme="minorEastAsia" w:hAnsi="Cambria Math" w:cs="Times New Roman"/>
                        <w:sz w:val="26"/>
                        <w:szCs w:val="26"/>
                      </w:rPr>
                      <m:t xml:space="preserve">  0 … 0 </m:t>
                    </m:r>
                  </m:e>
                </m:d>
                <m:r>
                  <w:rPr>
                    <w:rFonts w:ascii="Cambria Math" w:eastAsiaTheme="minorEastAsia" w:hAnsi="Cambria Math" w:cs="Times New Roman"/>
                    <w:sz w:val="26"/>
                    <w:szCs w:val="26"/>
                  </w:rPr>
                  <m:t>.</m:t>
                </m:r>
              </m:oMath>
            </m:oMathPara>
          </w:p>
        </w:tc>
        <w:tc>
          <w:tcPr>
            <w:tcW w:w="851" w:type="dxa"/>
            <w:vAlign w:val="center"/>
          </w:tcPr>
          <w:p w:rsidR="00404466" w:rsidRDefault="00404466" w:rsidP="00D1329B">
            <w:pPr>
              <w:jc w:val="right"/>
              <w:rPr>
                <w:rFonts w:ascii="Times New Roman" w:hAnsi="Times New Roman" w:cs="Times New Roman"/>
                <w:sz w:val="26"/>
                <w:szCs w:val="26"/>
              </w:rPr>
            </w:pPr>
          </w:p>
        </w:tc>
      </w:tr>
    </w:tbl>
    <w:p w:rsidR="00404466" w:rsidRDefault="00C74AB4" w:rsidP="0040446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Используя их структуру, мы можем записать диагональные элементы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m:t>
            </m:r>
          </m:sub>
          <m:sup>
            <m:r>
              <w:rPr>
                <w:rFonts w:ascii="Cambria Math" w:eastAsiaTheme="minorEastAsia" w:hAnsi="Cambria Math" w:cs="Times New Roman"/>
                <w:sz w:val="26"/>
                <w:szCs w:val="26"/>
              </w:rPr>
              <m:t>-</m:t>
            </m:r>
          </m:sup>
        </m:sSub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lang w:val="en-US"/>
              </w:rPr>
              <m:t>I</m:t>
            </m:r>
          </m:e>
          <m:sup>
            <m:r>
              <w:rPr>
                <w:rFonts w:ascii="Cambria Math" w:eastAsiaTheme="minorEastAsia" w:hAnsi="Cambria Math" w:cs="Times New Roman"/>
                <w:sz w:val="26"/>
                <w:szCs w:val="26"/>
              </w:rPr>
              <m:t>-</m:t>
            </m:r>
          </m:sup>
        </m:sSup>
      </m:oMath>
      <w:r w:rsidRPr="00C74AB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как</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D402D2" w:rsidP="006B0C16">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m:t>
                                      </m:r>
                                    </m:sup>
                                  </m:sSub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d>
                            </m:e>
                            <m:sup>
                              <m:r>
                                <w:rPr>
                                  <w:rFonts w:ascii="Cambria Math" w:eastAsiaTheme="minorEastAsia" w:hAnsi="Cambria Math" w:cs="Times New Roman"/>
                                  <w:sz w:val="26"/>
                                  <w:szCs w:val="26"/>
                                </w:rPr>
                                <m:t>-1/2</m:t>
                              </m:r>
                            </m:sup>
                          </m:sSup>
                        </m:e>
                        <m:e>
                          <m:r>
                            <w:rPr>
                              <w:rFonts w:ascii="Cambria Math" w:eastAsiaTheme="minorEastAsia" w:hAnsi="Cambria Math" w:cs="Times New Roman"/>
                              <w:sz w:val="26"/>
                              <w:szCs w:val="26"/>
                            </w:rPr>
                            <m:t>i=m+1,…n</m:t>
                          </m:r>
                        </m:e>
                      </m:mr>
                    </m:m>
                  </m:e>
                </m:d>
              </m:oMath>
            </m:oMathPara>
          </w:p>
          <w:p w:rsidR="006B0C16" w:rsidRDefault="00D402D2" w:rsidP="006B0C16">
            <w:pPr>
              <w:jc w:val="center"/>
              <w:rPr>
                <w:rFonts w:ascii="Times New Roman"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I</m:t>
                    </m:r>
                  </m:e>
                  <m:sub>
                    <m:r>
                      <w:rPr>
                        <w:rFonts w:ascii="Cambria Math" w:eastAsiaTheme="minorEastAsia" w:hAnsi="Cambria Math" w:cs="Times New Roman"/>
                        <w:sz w:val="26"/>
                        <w:szCs w:val="26"/>
                        <w:lang w:val="en-US"/>
                      </w:rPr>
                      <m:t>ii</m:t>
                    </m:r>
                  </m:sub>
                  <m:sup>
                    <m:r>
                      <w:rPr>
                        <w:rFonts w:ascii="Cambria Math" w:eastAsiaTheme="minorEastAsia" w:hAnsi="Cambria Math" w:cs="Times New Roman"/>
                        <w:sz w:val="26"/>
                        <w:szCs w:val="26"/>
                      </w:rPr>
                      <m:t>-</m:t>
                    </m:r>
                  </m:sup>
                </m:sSubSup>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0</m:t>
                          </m:r>
                        </m:e>
                        <m:e>
                          <m:r>
                            <w:rPr>
                              <w:rFonts w:ascii="Cambria Math" w:eastAsiaTheme="minorEastAsia" w:hAnsi="Cambria Math" w:cs="Times New Roman"/>
                              <w:sz w:val="26"/>
                              <w:szCs w:val="26"/>
                            </w:rPr>
                            <m:t>i=1,…,m;</m:t>
                          </m:r>
                        </m:e>
                      </m:mr>
                      <m:mr>
                        <m:e>
                          <m:r>
                            <w:rPr>
                              <w:rFonts w:ascii="Cambria Math" w:eastAsiaTheme="minorEastAsia" w:hAnsi="Cambria Math" w:cs="Times New Roman"/>
                              <w:sz w:val="26"/>
                              <w:szCs w:val="26"/>
                            </w:rPr>
                            <m:t>1</m:t>
                          </m:r>
                        </m:e>
                        <m:e>
                          <m:r>
                            <w:rPr>
                              <w:rFonts w:ascii="Cambria Math" w:eastAsiaTheme="minorEastAsia" w:hAnsi="Cambria Math" w:cs="Times New Roman"/>
                              <w:sz w:val="26"/>
                              <w:szCs w:val="26"/>
                            </w:rPr>
                            <m:t>i=m+1,…n</m:t>
                          </m:r>
                        </m:e>
                      </m:mr>
                    </m:m>
                  </m:e>
                </m:d>
              </m:oMath>
            </m:oMathPara>
          </w:p>
        </w:tc>
        <w:tc>
          <w:tcPr>
            <w:tcW w:w="851" w:type="dxa"/>
            <w:vAlign w:val="center"/>
          </w:tcPr>
          <w:p w:rsidR="00C74AB4" w:rsidRDefault="00C74AB4" w:rsidP="00C74AB4">
            <w:pPr>
              <w:jc w:val="right"/>
              <w:rPr>
                <w:rFonts w:ascii="Times New Roman" w:hAnsi="Times New Roman" w:cs="Times New Roman"/>
                <w:sz w:val="26"/>
                <w:szCs w:val="26"/>
              </w:rPr>
            </w:pPr>
            <w:r>
              <w:rPr>
                <w:rFonts w:ascii="Times New Roman" w:hAnsi="Times New Roman" w:cs="Times New Roman"/>
                <w:sz w:val="26"/>
                <w:szCs w:val="26"/>
              </w:rPr>
              <w:t>(16)</w:t>
            </w:r>
          </w:p>
        </w:tc>
      </w:tr>
    </w:tbl>
    <w:p w:rsidR="00C74AB4" w:rsidRDefault="003B02BE" w:rsidP="003B02BE">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Следует отметить, что в формуле (11)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есть только в слагаемом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I</m:t>
            </m:r>
          </m:e>
          <m:sup>
            <m:r>
              <w:rPr>
                <w:rFonts w:ascii="Cambria Math" w:eastAsiaTheme="minorEastAsia" w:hAnsi="Cambria Math" w:cs="Times New Roman"/>
                <w:sz w:val="26"/>
                <w:szCs w:val="26"/>
              </w:rPr>
              <m:t>-</m:t>
            </m:r>
          </m:sup>
        </m:s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Поэтому мы можем нормализовать первые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 строк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Pr>
          <w:rFonts w:ascii="Times New Roman" w:eastAsiaTheme="minorEastAsia" w:hAnsi="Times New Roman" w:cs="Times New Roman"/>
          <w:sz w:val="26"/>
          <w:szCs w:val="26"/>
        </w:rP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 Из (10), (15) и (16), в канонической форме это может быть записано в виде</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D402D2" w:rsidP="00955ED7">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lang w:val="en-US"/>
                      </w:rPr>
                      <m:t>τ,t</m:t>
                    </m:r>
                  </m:sub>
                </m:sSub>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B(τ)</m:t>
                    </m:r>
                  </m:e>
                  <m:sup>
                    <m:r>
                      <w:rPr>
                        <w:rFonts w:ascii="Cambria Math" w:eastAsiaTheme="minorEastAsia" w:hAnsi="Cambria Math" w:cs="Times New Roman"/>
                        <w:sz w:val="26"/>
                        <w:szCs w:val="26"/>
                      </w:rPr>
                      <m:t>'</m:t>
                    </m:r>
                  </m:sup>
                </m:sSup>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1(m+1)</m:t>
                                        </m:r>
                                      </m:sub>
                                    </m:sSub>
                                  </m:e>
                                </m:mr>
                              </m:m>
                            </m:e>
                          </m:mr>
                          <m:m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t>
                                    </m:r>
                                  </m:e>
                                </m:m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1n</m:t>
                                        </m:r>
                                      </m:sub>
                                    </m:sSub>
                                  </m:e>
                                </m:mr>
                              </m:m>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m×m</m:t>
                                      </m:r>
                                    </m:sub>
                                    <m:sup>
                                      <m:r>
                                        <w:rPr>
                                          <w:rFonts w:ascii="Cambria Math" w:eastAsiaTheme="minorEastAsia" w:hAnsi="Cambria Math" w:cs="Times New Roman"/>
                                          <w:sz w:val="26"/>
                                          <w:szCs w:val="26"/>
                                        </w:rPr>
                                        <m:t>a</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m:t>
                                      </m:r>
                                    </m:sub>
                                  </m:sSub>
                                </m:e>
                              </m:mr>
                              <m:m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(n-m)×m</m:t>
                                      </m:r>
                                    </m:sub>
                                    <m:sup>
                                      <m:r>
                                        <w:rPr>
                                          <w:rFonts w:ascii="Cambria Math" w:eastAsiaTheme="minorEastAsia" w:hAnsi="Cambria Math" w:cs="Times New Roman"/>
                                          <w:sz w:val="26"/>
                                          <w:szCs w:val="26"/>
                                        </w:rPr>
                                        <m:t>b</m:t>
                                      </m:r>
                                    </m:sup>
                                  </m:sSubSup>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(n-m)×(n-m)</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m×n</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(n-m)×n</m:t>
                                      </m:r>
                                    </m:sub>
                                  </m:sSub>
                                </m:e>
                              </m:mr>
                            </m:m>
                          </m:e>
                        </m:d>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lang w:val="en-US"/>
                          </w:rPr>
                          <m:t>t</m:t>
                        </m:r>
                      </m:sub>
                    </m:sSub>
                  </m:e>
                </m:d>
                <m:r>
                  <w:rPr>
                    <w:rFonts w:ascii="Cambria Math" w:eastAsiaTheme="minorEastAsia" w:hAnsi="Cambria Math" w:cs="Times New Roman"/>
                    <w:sz w:val="26"/>
                    <w:szCs w:val="26"/>
                  </w:rPr>
                  <m:t>.</m:t>
                </m:r>
              </m:oMath>
            </m:oMathPara>
          </w:p>
        </w:tc>
        <w:tc>
          <w:tcPr>
            <w:tcW w:w="851" w:type="dxa"/>
            <w:vAlign w:val="center"/>
          </w:tcPr>
          <w:p w:rsidR="007F134F" w:rsidRDefault="007F134F" w:rsidP="00D1329B">
            <w:pPr>
              <w:jc w:val="right"/>
              <w:rPr>
                <w:rFonts w:ascii="Times New Roman" w:hAnsi="Times New Roman" w:cs="Times New Roman"/>
                <w:sz w:val="26"/>
                <w:szCs w:val="26"/>
              </w:rPr>
            </w:pPr>
            <w:r>
              <w:rPr>
                <w:rFonts w:ascii="Times New Roman" w:hAnsi="Times New Roman" w:cs="Times New Roman"/>
                <w:sz w:val="26"/>
                <w:szCs w:val="26"/>
              </w:rPr>
              <w:t>(17)</w:t>
            </w:r>
          </w:p>
        </w:tc>
      </w:tr>
    </w:tbl>
    <w:p w:rsidR="003B02BE" w:rsidRDefault="00306527" w:rsidP="0030652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w:t>
      </w:r>
      <w:r w:rsidR="00FF2A72">
        <w:rPr>
          <w:rFonts w:ascii="Times New Roman" w:eastAsiaTheme="minorEastAsia" w:hAnsi="Times New Roman" w:cs="Times New Roman"/>
          <w:sz w:val="26"/>
          <w:szCs w:val="26"/>
        </w:rPr>
        <w:t xml:space="preserve">формуле </w:t>
      </w:r>
      <w:r>
        <w:rPr>
          <w:rFonts w:ascii="Times New Roman" w:eastAsiaTheme="minorEastAsia" w:hAnsi="Times New Roman" w:cs="Times New Roman"/>
          <w:sz w:val="26"/>
          <w:szCs w:val="26"/>
        </w:rPr>
        <w:t xml:space="preserve">(17),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rPr>
              <m:t>m</m:t>
            </m:r>
          </m:sub>
        </m:sSub>
      </m:oMath>
      <w:r>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m</m:t>
        </m:r>
      </m:oMath>
      <w:r>
        <w:rPr>
          <w:rFonts w:ascii="Times New Roman" w:eastAsiaTheme="minorEastAsia" w:hAnsi="Times New Roman" w:cs="Times New Roman"/>
          <w:sz w:val="26"/>
          <w:szCs w:val="26"/>
        </w:rPr>
        <w:t xml:space="preserve">-вектор нулей.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0</m:t>
            </m:r>
          </m:e>
          <m:sub>
            <m:r>
              <w:rPr>
                <w:rFonts w:ascii="Cambria Math" w:eastAsiaTheme="minorEastAsia" w:hAnsi="Cambria Math" w:cs="Times New Roman"/>
                <w:sz w:val="26"/>
                <w:szCs w:val="26"/>
                <w:lang w:val="en-US"/>
              </w:rPr>
              <m:t>p</m:t>
            </m:r>
            <m:r>
              <w:rPr>
                <w:rFonts w:ascii="Cambria Math" w:eastAsiaTheme="minorEastAsia" w:hAnsi="Cambria Math" w:cs="Times New Roman"/>
                <w:sz w:val="26"/>
                <w:szCs w:val="26"/>
              </w:rPr>
              <m:t>×q</m:t>
            </m:r>
          </m:sub>
        </m:sSub>
      </m:oMath>
      <w:r>
        <w:rPr>
          <w:rFonts w:ascii="Times New Roman" w:eastAsiaTheme="minorEastAsia" w:hAnsi="Times New Roman" w:cs="Times New Roman"/>
          <w:sz w:val="26"/>
          <w:szCs w:val="26"/>
        </w:rPr>
        <w:t xml:space="preserve"> определена аналогично. </w:t>
      </w:r>
      <w:r w:rsidR="001B2448">
        <w:rPr>
          <w:rFonts w:ascii="Times New Roman" w:eastAsiaTheme="minorEastAsia" w:hAnsi="Times New Roman" w:cs="Times New Roman"/>
          <w:sz w:val="26"/>
          <w:szCs w:val="26"/>
        </w:rPr>
        <w:t xml:space="preserve">Подматрица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1B2448">
        <w:rPr>
          <w:rFonts w:ascii="Times New Roman" w:eastAsiaTheme="minorEastAsia" w:hAnsi="Times New Roman" w:cs="Times New Roman"/>
          <w:sz w:val="26"/>
          <w:szCs w:val="26"/>
        </w:rPr>
        <w:t xml:space="preserve"> – диагональная матрица с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-ым диагональным элементов равным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w:t>
      </w:r>
      <w:r w:rsidR="001B2448">
        <w:rPr>
          <w:rFonts w:ascii="Times New Roman" w:eastAsiaTheme="minorEastAsia" w:hAnsi="Times New Roman" w:cs="Times New Roman"/>
          <w:sz w:val="26"/>
          <w:szCs w:val="26"/>
        </w:rPr>
        <w:lastRenderedPageBreak/>
        <w:t xml:space="preserve">ому элементу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t>
            </m:r>
          </m:sub>
        </m:sSub>
      </m:oMath>
      <w:r w:rsidR="001B2448">
        <w:rPr>
          <w:rFonts w:ascii="Times New Roman" w:eastAsiaTheme="minorEastAsia" w:hAnsi="Times New Roman" w:cs="Times New Roman"/>
          <w:sz w:val="26"/>
          <w:szCs w:val="26"/>
        </w:rPr>
        <w:t xml:space="preserve">. Строка </w:t>
      </w:r>
      <m:oMath>
        <m:r>
          <w:rPr>
            <w:rFonts w:ascii="Cambria Math" w:eastAsiaTheme="minorEastAsia" w:hAnsi="Cambria Math" w:cs="Times New Roman"/>
            <w:sz w:val="26"/>
            <w:szCs w:val="26"/>
          </w:rPr>
          <m:t>i</m:t>
        </m:r>
      </m:oMath>
      <w:r w:rsidR="001B2448">
        <w:rPr>
          <w:rFonts w:ascii="Times New Roman" w:eastAsiaTheme="minorEastAsia" w:hAnsi="Times New Roman" w:cs="Times New Roman"/>
          <w:sz w:val="26"/>
          <w:szCs w:val="26"/>
        </w:rPr>
        <w:t xml:space="preserve"> матрицы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1B2448">
        <w:rPr>
          <w:rFonts w:ascii="Times New Roman" w:eastAsiaTheme="minorEastAsia" w:hAnsi="Times New Roman" w:cs="Times New Roman"/>
          <w:sz w:val="26"/>
          <w:szCs w:val="26"/>
        </w:rPr>
        <w:t xml:space="preserve"> задается первыми </w:t>
      </w:r>
      <m:oMath>
        <m:r>
          <w:rPr>
            <w:rFonts w:ascii="Cambria Math" w:eastAsiaTheme="minorEastAsia" w:hAnsi="Cambria Math" w:cs="Times New Roman"/>
            <w:sz w:val="26"/>
            <w:szCs w:val="26"/>
          </w:rPr>
          <m:t>m</m:t>
        </m:r>
      </m:oMath>
      <w:r w:rsidR="001B2448">
        <w:rPr>
          <w:rFonts w:ascii="Times New Roman" w:eastAsiaTheme="minorEastAsia" w:hAnsi="Times New Roman" w:cs="Times New Roman"/>
          <w:sz w:val="26"/>
          <w:szCs w:val="26"/>
        </w:rPr>
        <w:t xml:space="preserve"> элементами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1(m+</m:t>
            </m:r>
            <m:r>
              <w:rPr>
                <w:rFonts w:ascii="Cambria Math" w:eastAsiaTheme="minorEastAsia" w:hAnsi="Cambria Math" w:cs="Times New Roman"/>
                <w:sz w:val="26"/>
                <w:szCs w:val="26"/>
                <w:lang w:val="en-US"/>
              </w:rPr>
              <m:t>i</m:t>
            </m:r>
            <m:r>
              <w:rPr>
                <w:rFonts w:ascii="Cambria Math" w:eastAsiaTheme="minorEastAsia" w:hAnsi="Cambria Math" w:cs="Times New Roman"/>
                <w:sz w:val="26"/>
                <w:szCs w:val="26"/>
              </w:rPr>
              <m:t>)</m:t>
            </m:r>
          </m:sub>
        </m:sSub>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m+i</m:t>
            </m:r>
          </m:sub>
          <m:sup>
            <m:r>
              <w:rPr>
                <w:rFonts w:ascii="Cambria Math" w:eastAsiaTheme="minorEastAsia" w:hAnsi="Cambria Math" w:cs="Times New Roman"/>
                <w:sz w:val="26"/>
                <w:szCs w:val="26"/>
              </w:rPr>
              <m:t>'</m:t>
            </m:r>
          </m:sup>
        </m:sSubSup>
      </m:oMath>
      <w:r w:rsidR="001B2448" w:rsidRPr="001B2448">
        <w:rPr>
          <w:rFonts w:ascii="Times New Roman" w:eastAsiaTheme="minorEastAsia" w:hAnsi="Times New Roman" w:cs="Times New Roman"/>
          <w:sz w:val="26"/>
          <w:szCs w:val="26"/>
        </w:rPr>
        <w:t xml:space="preserve">. </w:t>
      </w:r>
      <w:r w:rsidR="008259BE">
        <w:rPr>
          <w:rFonts w:ascii="Times New Roman" w:eastAsiaTheme="minorEastAsia" w:hAnsi="Times New Roman" w:cs="Times New Roman"/>
          <w:sz w:val="26"/>
          <w:szCs w:val="26"/>
        </w:rPr>
        <w:t xml:space="preserve">Подматрица </w:t>
      </w:r>
      <m:oMath>
        <m:r>
          <w:rPr>
            <w:rFonts w:ascii="Cambria Math" w:eastAsiaTheme="minorEastAsia" w:hAnsi="Cambria Math" w:cs="Times New Roman"/>
            <w:sz w:val="26"/>
            <w:szCs w:val="26"/>
          </w:rPr>
          <m:t>L</m:t>
        </m:r>
      </m:oMath>
      <w:r w:rsidR="008259BE">
        <w:rPr>
          <w:rFonts w:ascii="Times New Roman" w:eastAsiaTheme="minorEastAsia" w:hAnsi="Times New Roman" w:cs="Times New Roman"/>
          <w:sz w:val="26"/>
          <w:szCs w:val="26"/>
        </w:rPr>
        <w:t xml:space="preserve"> состоит из строк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 xml:space="preserve"> </m:t>
        </m:r>
      </m:oMath>
      <w:r w:rsidR="008259BE">
        <w:rPr>
          <w:rFonts w:ascii="Times New Roman" w:eastAsiaTheme="minorEastAsia" w:hAnsi="Times New Roman" w:cs="Times New Roman"/>
          <w:sz w:val="26"/>
          <w:szCs w:val="26"/>
        </w:rPr>
        <w:t xml:space="preserve">матрицы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2</m:t>
            </m:r>
          </m:sub>
        </m:sSub>
      </m:oMath>
      <w:r w:rsidR="008259BE">
        <w:rPr>
          <w:rFonts w:ascii="Times New Roman" w:eastAsiaTheme="minorEastAsia" w:hAnsi="Times New Roman" w:cs="Times New Roman"/>
          <w:sz w:val="26"/>
          <w:szCs w:val="26"/>
        </w:rPr>
        <w:t>.</w:t>
      </w:r>
    </w:p>
    <w:p w:rsidR="00FF2A72" w:rsidRDefault="00036ADF"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Дополнительн</w:t>
      </w:r>
      <w:r w:rsidR="00F97864">
        <w:rPr>
          <w:rFonts w:ascii="Times New Roman" w:eastAsiaTheme="minorEastAsia" w:hAnsi="Times New Roman" w:cs="Times New Roman"/>
          <w:sz w:val="26"/>
          <w:szCs w:val="26"/>
        </w:rPr>
        <w:t>ая</w:t>
      </w:r>
      <w:r>
        <w:rPr>
          <w:rFonts w:ascii="Times New Roman" w:eastAsiaTheme="minorEastAsia" w:hAnsi="Times New Roman" w:cs="Times New Roman"/>
          <w:sz w:val="26"/>
          <w:szCs w:val="26"/>
        </w:rPr>
        <w:t xml:space="preserve"> гибкость существенно аффинной модели </w:t>
      </w:r>
      <w:r w:rsidR="00F97864">
        <w:rPr>
          <w:rFonts w:ascii="Times New Roman" w:eastAsiaTheme="minorEastAsia" w:hAnsi="Times New Roman" w:cs="Times New Roman"/>
          <w:sz w:val="26"/>
          <w:szCs w:val="26"/>
        </w:rPr>
        <w:t xml:space="preserve">в соответствии изменений во времени ожидаемых избыточных доходов по облигациям учитывается в матрице </w:t>
      </w:r>
      <m:oMath>
        <m:r>
          <w:rPr>
            <w:rFonts w:ascii="Cambria Math" w:eastAsiaTheme="minorEastAsia" w:hAnsi="Cambria Math" w:cs="Times New Roman"/>
            <w:sz w:val="26"/>
            <w:szCs w:val="26"/>
          </w:rPr>
          <m:t>L</m:t>
        </m:r>
      </m:oMath>
      <w:r w:rsidR="00934A91" w:rsidRPr="00934A91">
        <w:rPr>
          <w:rFonts w:ascii="Times New Roman" w:eastAsiaTheme="minorEastAsia" w:hAnsi="Times New Roman" w:cs="Times New Roman"/>
          <w:sz w:val="26"/>
          <w:szCs w:val="26"/>
        </w:rPr>
        <w:t xml:space="preserve">. </w:t>
      </w:r>
      <w:r w:rsidR="00934A91">
        <w:rPr>
          <w:rFonts w:ascii="Times New Roman" w:eastAsiaTheme="minorEastAsia" w:hAnsi="Times New Roman" w:cs="Times New Roman"/>
          <w:sz w:val="26"/>
          <w:szCs w:val="26"/>
        </w:rPr>
        <w:t xml:space="preserve">В полностью аффинной постановке,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является нулевой матрицей. Поэтому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(т.е. элементы </w:t>
      </w:r>
      <m:oMath>
        <m:r>
          <w:rPr>
            <w:rFonts w:ascii="Cambria Math" w:eastAsiaTheme="minorEastAsia" w:hAnsi="Cambria Math" w:cs="Times New Roman"/>
            <w:sz w:val="26"/>
            <w:szCs w:val="26"/>
          </w:rPr>
          <m:t xml:space="preserve">m+1, …, </m:t>
        </m:r>
        <m:r>
          <w:rPr>
            <w:rFonts w:ascii="Cambria Math" w:eastAsiaTheme="minorEastAsia" w:hAnsi="Cambria Math" w:cs="Times New Roman"/>
            <w:sz w:val="26"/>
            <w:szCs w:val="26"/>
            <w:lang w:val="en-US"/>
          </w:rPr>
          <m:t>n</m:t>
        </m:r>
      </m:oMath>
      <w:r w:rsidR="00934A91">
        <w:rPr>
          <w:rFonts w:ascii="Times New Roman" w:eastAsiaTheme="minorEastAsia" w:hAnsi="Times New Roman" w:cs="Times New Roman"/>
          <w:sz w:val="26"/>
          <w:szCs w:val="26"/>
        </w:rPr>
        <w:t xml:space="preserve">), так же неспособны повлиять на текущие ожидаемые избыточные доходы облигаций. Когда матрица </w:t>
      </w:r>
      <m:oMath>
        <m:r>
          <w:rPr>
            <w:rFonts w:ascii="Cambria Math" w:eastAsiaTheme="minorEastAsia" w:hAnsi="Cambria Math" w:cs="Times New Roman"/>
            <w:sz w:val="26"/>
            <w:szCs w:val="26"/>
          </w:rPr>
          <m:t>L</m:t>
        </m:r>
      </m:oMath>
      <w:r w:rsidR="00934A91">
        <w:rPr>
          <w:rFonts w:ascii="Times New Roman" w:eastAsiaTheme="minorEastAsia" w:hAnsi="Times New Roman" w:cs="Times New Roman"/>
          <w:sz w:val="26"/>
          <w:szCs w:val="26"/>
        </w:rPr>
        <w:t xml:space="preserve"> ненулевая, все такие элементы вектора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934A91">
        <w:rPr>
          <w:rFonts w:ascii="Times New Roman" w:eastAsiaTheme="minorEastAsia" w:hAnsi="Times New Roman" w:cs="Times New Roman"/>
          <w:sz w:val="26"/>
          <w:szCs w:val="26"/>
        </w:rPr>
        <w:t xml:space="preserve"> могут повлиять на ожидаемые избыточные доходы. Кроме того, </w:t>
      </w:r>
      <m:oMath>
        <m:r>
          <w:rPr>
            <w:rFonts w:ascii="Cambria Math" w:eastAsiaTheme="minorEastAsia" w:hAnsi="Cambria Math" w:cs="Times New Roman"/>
            <w:sz w:val="26"/>
            <w:szCs w:val="26"/>
          </w:rPr>
          <m:t>L</m:t>
        </m:r>
      </m:oMath>
      <w:r w:rsidR="008D0D2D">
        <w:rPr>
          <w:rFonts w:ascii="Times New Roman" w:eastAsiaTheme="minorEastAsia" w:hAnsi="Times New Roman" w:cs="Times New Roman"/>
          <w:sz w:val="26"/>
          <w:szCs w:val="26"/>
        </w:rPr>
        <w:t xml:space="preserve"> предоставляет возможность для всех других элементов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8D0D2D">
        <w:rPr>
          <w:rFonts w:ascii="Times New Roman" w:eastAsiaTheme="minorEastAsia" w:hAnsi="Times New Roman" w:cs="Times New Roman"/>
          <w:sz w:val="26"/>
          <w:szCs w:val="26"/>
        </w:rPr>
        <w:t xml:space="preserve"> </w:t>
      </w:r>
      <w:r w:rsidR="00B31776">
        <w:rPr>
          <w:rFonts w:ascii="Times New Roman" w:eastAsiaTheme="minorEastAsia" w:hAnsi="Times New Roman" w:cs="Times New Roman"/>
          <w:sz w:val="26"/>
          <w:szCs w:val="26"/>
        </w:rPr>
        <w:t>влиять</w:t>
      </w:r>
      <w:r w:rsidR="008D0D2D">
        <w:rPr>
          <w:rFonts w:ascii="Times New Roman" w:eastAsiaTheme="minorEastAsia" w:hAnsi="Times New Roman" w:cs="Times New Roman"/>
          <w:sz w:val="26"/>
          <w:szCs w:val="26"/>
        </w:rPr>
        <w:t xml:space="preserve"> на ожидаемые доходы другим путем, отличным от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a</m:t>
            </m:r>
          </m:sup>
        </m:sSup>
      </m:oMath>
      <w:r w:rsidR="008D0D2D">
        <w:rPr>
          <w:rFonts w:ascii="Times New Roman" w:eastAsiaTheme="minorEastAsia" w:hAnsi="Times New Roman" w:cs="Times New Roman"/>
          <w:sz w:val="26"/>
          <w:szCs w:val="26"/>
        </w:rPr>
        <w:t xml:space="preserve"> и </w:t>
      </w:r>
      <m:oMath>
        <m:sSup>
          <m:sSupPr>
            <m:ctrlPr>
              <w:rPr>
                <w:rFonts w:ascii="Cambria Math"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b</m:t>
            </m:r>
          </m:sup>
        </m:sSup>
      </m:oMath>
      <w:r w:rsidR="008D0D2D">
        <w:rPr>
          <w:rFonts w:ascii="Times New Roman" w:eastAsiaTheme="minorEastAsia" w:hAnsi="Times New Roman" w:cs="Times New Roman"/>
          <w:sz w:val="26"/>
          <w:szCs w:val="26"/>
        </w:rPr>
        <w:t>.</w:t>
      </w:r>
    </w:p>
    <w:p w:rsidR="00B31776" w:rsidRDefault="00B31776"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Если все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влияют на текущую волатильность (т.е., коррелированная многофакторная модель </w:t>
      </w:r>
      <w:r>
        <w:rPr>
          <w:rFonts w:ascii="Times New Roman" w:eastAsiaTheme="minorEastAsia" w:hAnsi="Times New Roman" w:cs="Times New Roman"/>
          <w:sz w:val="26"/>
          <w:szCs w:val="26"/>
          <w:lang w:val="en-US"/>
        </w:rPr>
        <w:t>CIR</w:t>
      </w:r>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или, как ее называют </w:t>
      </w:r>
      <w:proofErr w:type="spellStart"/>
      <w:r w:rsidRPr="00B31776">
        <w:rPr>
          <w:rFonts w:ascii="Times New Roman" w:eastAsiaTheme="minorEastAsia" w:hAnsi="Times New Roman" w:cs="Times New Roman"/>
          <w:sz w:val="26"/>
          <w:szCs w:val="26"/>
        </w:rPr>
        <w:t>Dai</w:t>
      </w:r>
      <w:proofErr w:type="spellEnd"/>
      <w:r w:rsidRPr="00B3177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B31776">
        <w:rPr>
          <w:rFonts w:ascii="Times New Roman" w:eastAsiaTheme="minorEastAsia" w:hAnsi="Times New Roman" w:cs="Times New Roman"/>
          <w:sz w:val="26"/>
          <w:szCs w:val="26"/>
        </w:rPr>
        <w:t xml:space="preserve"> </w:t>
      </w:r>
      <w:proofErr w:type="spellStart"/>
      <w:r w:rsidRPr="00B31776">
        <w:rPr>
          <w:rFonts w:ascii="Times New Roman" w:eastAsiaTheme="minorEastAsia" w:hAnsi="Times New Roman" w:cs="Times New Roman"/>
          <w:sz w:val="26"/>
          <w:szCs w:val="26"/>
        </w:rPr>
        <w:t>Singleton</w:t>
      </w:r>
      <w:proofErr w:type="spellEnd"/>
      <w:r w:rsidRPr="00B31776">
        <w:rPr>
          <w:rFonts w:ascii="Times New Roman" w:eastAsiaTheme="minorEastAsia" w:hAnsi="Times New Roman" w:cs="Times New Roman"/>
          <w:sz w:val="26"/>
          <w:szCs w:val="26"/>
        </w:rPr>
        <w:t xml:space="preserve"> (2000)</w:t>
      </w:r>
      <w:r>
        <w:rPr>
          <w:rFonts w:ascii="Times New Roman" w:eastAsiaTheme="minorEastAsia" w:hAnsi="Times New Roman" w:cs="Times New Roman"/>
          <w:sz w:val="26"/>
          <w:szCs w:val="26"/>
        </w:rPr>
        <w:t xml:space="preserve">, модель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n</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r w:rsidR="00CC63CC">
        <w:rPr>
          <w:rFonts w:ascii="Times New Roman" w:eastAsiaTheme="minorEastAsia" w:hAnsi="Times New Roman" w:cs="Times New Roman"/>
          <w:sz w:val="26"/>
          <w:szCs w:val="26"/>
        </w:rPr>
        <w:t xml:space="preserve">, то матрицы </w:t>
      </w:r>
      <m:oMath>
        <m:r>
          <w:rPr>
            <w:rFonts w:ascii="Cambria Math" w:eastAsiaTheme="minorEastAsia" w:hAnsi="Cambria Math" w:cs="Times New Roman"/>
            <w:sz w:val="26"/>
            <w:szCs w:val="26"/>
          </w:rPr>
          <m:t>L</m:t>
        </m:r>
      </m:oMath>
      <w:r w:rsidR="00CC63CC">
        <w:rPr>
          <w:rFonts w:ascii="Times New Roman" w:eastAsiaTheme="minorEastAsia" w:hAnsi="Times New Roman" w:cs="Times New Roman"/>
          <w:sz w:val="26"/>
          <w:szCs w:val="26"/>
        </w:rPr>
        <w:t xml:space="preserve"> нет (у нее </w:t>
      </w:r>
      <w:r w:rsidR="00CC63CC" w:rsidRPr="00CC63CC">
        <w:rPr>
          <w:rFonts w:ascii="Times New Roman" w:eastAsiaTheme="minorEastAsia" w:hAnsi="Times New Roman" w:cs="Times New Roman"/>
          <w:sz w:val="26"/>
          <w:szCs w:val="26"/>
        </w:rPr>
        <w:t xml:space="preserve">0 </w:t>
      </w:r>
      <w:r w:rsidR="00CC63CC">
        <w:rPr>
          <w:rFonts w:ascii="Times New Roman" w:eastAsiaTheme="minorEastAsia" w:hAnsi="Times New Roman" w:cs="Times New Roman"/>
          <w:sz w:val="26"/>
          <w:szCs w:val="26"/>
        </w:rPr>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который не влияет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oMath>
      <w:r w:rsidR="00CC63CC">
        <w:rPr>
          <w:rFonts w:ascii="Times New Roman" w:eastAsiaTheme="minorEastAsia" w:hAnsi="Times New Roman" w:cs="Times New Roman"/>
          <w:sz w:val="26"/>
          <w:szCs w:val="26"/>
        </w:rPr>
        <w:t xml:space="preserve">. </w:t>
      </w:r>
    </w:p>
    <w:p w:rsidR="00CC63CC" w:rsidRPr="00D43BBF" w:rsidRDefault="00D43BBF" w:rsidP="00CC63CC">
      <w:pPr>
        <w:pStyle w:val="Heading1"/>
        <w:numPr>
          <w:ilvl w:val="0"/>
          <w:numId w:val="1"/>
        </w:numPr>
        <w:jc w:val="both"/>
      </w:pPr>
      <w:r w:rsidRPr="00D43BBF">
        <w:t xml:space="preserve">Интуитивное понимание </w:t>
      </w:r>
      <w:r w:rsidR="001011CD" w:rsidRPr="00D43BBF">
        <w:t>несостоятельности полностью аффинных моделей</w:t>
      </w:r>
    </w:p>
    <w:p w:rsidR="00CC63CC" w:rsidRDefault="001011CD"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rPr>
          <w:rFonts w:ascii="Times New Roman" w:eastAsiaTheme="minorEastAsia" w:hAnsi="Times New Roman" w:cs="Times New Roman"/>
          <w:sz w:val="26"/>
          <w:szCs w:val="26"/>
        </w:rPr>
        <w:t xml:space="preserve"> такие же</w:t>
      </w:r>
      <w:r>
        <w:rPr>
          <w:rFonts w:ascii="Times New Roman" w:eastAsiaTheme="minorEastAsia" w:hAnsi="Times New Roman" w:cs="Times New Roman"/>
          <w:sz w:val="26"/>
          <w:szCs w:val="26"/>
        </w:rPr>
        <w:t xml:space="preserve"> высокие временные структуры.</w:t>
      </w:r>
      <w:r w:rsidR="006237B1">
        <w:rPr>
          <w:rFonts w:ascii="Times New Roman" w:eastAsiaTheme="minorEastAsia" w:hAnsi="Times New Roman" w:cs="Times New Roman"/>
          <w:sz w:val="26"/>
          <w:szCs w:val="26"/>
        </w:rPr>
        <w:t xml:space="preserve"> Кроме того, модель должна воспроизводить эмпирически наблюдаемые закономерности в ожидаемы</w:t>
      </w:r>
      <w:r w:rsidR="000D7883">
        <w:rPr>
          <w:rFonts w:ascii="Times New Roman" w:eastAsiaTheme="minorEastAsia" w:hAnsi="Times New Roman" w:cs="Times New Roman"/>
          <w:sz w:val="26"/>
          <w:szCs w:val="26"/>
        </w:rPr>
        <w:t>х доходах по облигациям; или, что эквивалентно, производить прогнозы будущих</w:t>
      </w:r>
      <w:r w:rsidR="00CA7433">
        <w:rPr>
          <w:rFonts w:ascii="Times New Roman" w:eastAsiaTheme="minorEastAsia" w:hAnsi="Times New Roman" w:cs="Times New Roman"/>
          <w:sz w:val="26"/>
          <w:szCs w:val="26"/>
        </w:rPr>
        <w:t xml:space="preserve"> доходностей, которые включают прогностическую информацию</w:t>
      </w:r>
      <w:r w:rsidR="00E328C6">
        <w:rPr>
          <w:rFonts w:ascii="Times New Roman" w:eastAsiaTheme="minorEastAsia" w:hAnsi="Times New Roman" w:cs="Times New Roman"/>
          <w:sz w:val="26"/>
          <w:szCs w:val="26"/>
        </w:rPr>
        <w:t xml:space="preserve"> из</w:t>
      </w:r>
      <w:r w:rsidR="00CA7433">
        <w:rPr>
          <w:rFonts w:ascii="Times New Roman" w:eastAsiaTheme="minorEastAsia" w:hAnsi="Times New Roman" w:cs="Times New Roman"/>
          <w:sz w:val="26"/>
          <w:szCs w:val="26"/>
        </w:rPr>
        <w:t xml:space="preserve"> наклона временной структуры. </w:t>
      </w:r>
      <w:r w:rsidR="00B82C1F">
        <w:rPr>
          <w:rFonts w:ascii="Times New Roman" w:eastAsiaTheme="minorEastAsia" w:hAnsi="Times New Roman" w:cs="Times New Roman"/>
          <w:sz w:val="26"/>
          <w:szCs w:val="26"/>
        </w:rPr>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Pr="009D1FF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обозначает </w:t>
      </w:r>
      <w:r w:rsidR="009D1FFB">
        <w:rPr>
          <w:rFonts w:ascii="Times New Roman" w:eastAsiaTheme="minorEastAsia" w:hAnsi="Times New Roman" w:cs="Times New Roman"/>
          <w:sz w:val="26"/>
          <w:szCs w:val="26"/>
        </w:rPr>
        <w:t xml:space="preserve">текущий ожидаемый доход по облигации со сроком погашения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Несмотря на то, что мы не наблюдаем текущие доходы, данные в таблице </w:t>
      </w:r>
      <w:r w:rsidR="007545F8">
        <w:rPr>
          <w:rFonts w:ascii="Times New Roman" w:eastAsiaTheme="minorEastAsia" w:hAnsi="Times New Roman" w:cs="Times New Roman"/>
          <w:sz w:val="26"/>
          <w:szCs w:val="26"/>
          <w:lang w:val="en-US"/>
        </w:rPr>
        <w:t>I</w:t>
      </w:r>
      <w:r w:rsidR="007545F8">
        <w:rPr>
          <w:rFonts w:ascii="Times New Roman" w:eastAsiaTheme="minorEastAsia" w:hAnsi="Times New Roman" w:cs="Times New Roman"/>
          <w:sz w:val="26"/>
          <w:szCs w:val="26"/>
        </w:rPr>
        <w:t xml:space="preserve"> показывают,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7545F8" w:rsidRPr="007545F8">
        <w:rPr>
          <w:rFonts w:ascii="Times New Roman" w:eastAsiaTheme="minorEastAsia" w:hAnsi="Times New Roman" w:cs="Times New Roman"/>
          <w:sz w:val="26"/>
          <w:szCs w:val="26"/>
        </w:rPr>
        <w:t xml:space="preserve"> </w:t>
      </w:r>
      <w:r w:rsidR="007545F8">
        <w:rPr>
          <w:rFonts w:ascii="Times New Roman" w:eastAsiaTheme="minorEastAsia" w:hAnsi="Times New Roman" w:cs="Times New Roman"/>
          <w:sz w:val="26"/>
          <w:szCs w:val="26"/>
        </w:rPr>
        <w:t xml:space="preserve">невелико – значительно ниже единицы – для всех </w:t>
      </w:r>
      <m:oMath>
        <m:r>
          <w:rPr>
            <w:rFonts w:ascii="Cambria Math" w:eastAsiaTheme="minorEastAsia" w:hAnsi="Cambria Math" w:cs="Times New Roman"/>
            <w:sz w:val="26"/>
            <w:szCs w:val="26"/>
          </w:rPr>
          <m:t>τ</m:t>
        </m:r>
      </m:oMath>
      <w:r w:rsidR="007545F8">
        <w:rPr>
          <w:rFonts w:ascii="Times New Roman" w:eastAsiaTheme="minorEastAsia" w:hAnsi="Times New Roman" w:cs="Times New Roman"/>
          <w:sz w:val="26"/>
          <w:szCs w:val="26"/>
        </w:rPr>
        <w:t xml:space="preserve">. (Это отношение является обратным к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7545F8">
        <w:rPr>
          <w:rFonts w:ascii="Times New Roman" w:eastAsiaTheme="minorEastAsia" w:hAnsi="Times New Roman" w:cs="Times New Roman"/>
          <w:sz w:val="26"/>
          <w:szCs w:val="26"/>
        </w:rPr>
        <w:t>.)</w:t>
      </w:r>
    </w:p>
    <w:p w:rsidR="004A7642" w:rsidRDefault="004A7642" w:rsidP="00036ADF">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Ниже мы увидим, что полностью аффинные модели могут быть </w:t>
      </w:r>
      <w:r w:rsidR="00E93B7E">
        <w:rPr>
          <w:rFonts w:ascii="Times New Roman" w:eastAsiaTheme="minorEastAsia" w:hAnsi="Times New Roman" w:cs="Times New Roman"/>
          <w:sz w:val="26"/>
          <w:szCs w:val="26"/>
        </w:rPr>
        <w:t>параметризованы</w:t>
      </w:r>
      <w:r>
        <w:rPr>
          <w:rFonts w:ascii="Times New Roman" w:eastAsiaTheme="minorEastAsia" w:hAnsi="Times New Roman" w:cs="Times New Roman"/>
          <w:sz w:val="26"/>
          <w:szCs w:val="26"/>
        </w:rPr>
        <w:t xml:space="preserve"> для </w:t>
      </w:r>
      <w:r w:rsidR="00E93B7E">
        <w:rPr>
          <w:rFonts w:ascii="Times New Roman" w:eastAsiaTheme="minorEastAsia" w:hAnsi="Times New Roman" w:cs="Times New Roman"/>
          <w:sz w:val="26"/>
          <w:szCs w:val="26"/>
        </w:rPr>
        <w:t xml:space="preserve">производства низких значений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93B7E">
        <w:rPr>
          <w:rFonts w:ascii="Times New Roman" w:eastAsiaTheme="minorEastAsia" w:hAnsi="Times New Roman" w:cs="Times New Roman"/>
          <w:sz w:val="26"/>
          <w:szCs w:val="26"/>
        </w:rPr>
        <w:t xml:space="preserve"> для всех </w:t>
      </w:r>
      <m:oMath>
        <m:r>
          <w:rPr>
            <w:rFonts w:ascii="Cambria Math" w:eastAsiaTheme="minorEastAsia" w:hAnsi="Cambria Math" w:cs="Times New Roman"/>
            <w:sz w:val="26"/>
            <w:szCs w:val="26"/>
          </w:rPr>
          <m:t>τ</m:t>
        </m:r>
      </m:oMath>
      <w:r w:rsidR="00E93B7E">
        <w:rPr>
          <w:rFonts w:ascii="Times New Roman" w:eastAsiaTheme="minorEastAsia" w:hAnsi="Times New Roman" w:cs="Times New Roman"/>
          <w:sz w:val="26"/>
          <w:szCs w:val="26"/>
        </w:rPr>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rPr>
          <w:rFonts w:ascii="Times New Roman" w:eastAsiaTheme="minorEastAsia" w:hAnsi="Times New Roman" w:cs="Times New Roman"/>
          <w:sz w:val="26"/>
          <w:szCs w:val="26"/>
        </w:rPr>
        <w:lastRenderedPageBreak/>
        <w:t xml:space="preserve">для аппроксимации наблюдаемых форм временных структур, но не поведения ожидаемых избыточных доходов. </w:t>
      </w:r>
      <w:r w:rsidR="00E20D29" w:rsidRPr="00E20D29">
        <w:rPr>
          <w:rFonts w:ascii="Times New Roman" w:eastAsiaTheme="minorEastAsia" w:hAnsi="Times New Roman" w:cs="Times New Roman"/>
          <w:sz w:val="26"/>
          <w:szCs w:val="26"/>
        </w:rPr>
        <w:t>Интуитивные догадки</w:t>
      </w:r>
      <w:r w:rsidR="00E93B7E" w:rsidRPr="00E20D29">
        <w:rPr>
          <w:rFonts w:ascii="Times New Roman" w:eastAsiaTheme="minorEastAsia" w:hAnsi="Times New Roman" w:cs="Times New Roman"/>
          <w:sz w:val="26"/>
          <w:szCs w:val="26"/>
        </w:rPr>
        <w:t>, лежащ</w:t>
      </w:r>
      <w:r w:rsidR="00E20D29" w:rsidRPr="00E20D29">
        <w:rPr>
          <w:rFonts w:ascii="Times New Roman" w:eastAsiaTheme="minorEastAsia" w:hAnsi="Times New Roman" w:cs="Times New Roman"/>
          <w:sz w:val="26"/>
          <w:szCs w:val="26"/>
        </w:rPr>
        <w:t>ие</w:t>
      </w:r>
      <w:r w:rsidR="00E93B7E" w:rsidRPr="00E20D29">
        <w:rPr>
          <w:rFonts w:ascii="Times New Roman" w:eastAsiaTheme="minorEastAsia" w:hAnsi="Times New Roman" w:cs="Times New Roman"/>
          <w:sz w:val="26"/>
          <w:szCs w:val="26"/>
        </w:rPr>
        <w:t xml:space="preserve"> в основе этого результата, лучше всего видн</w:t>
      </w:r>
      <w:r w:rsidR="00E20D29" w:rsidRPr="00E20D29">
        <w:rPr>
          <w:rFonts w:ascii="Times New Roman" w:eastAsiaTheme="minorEastAsia" w:hAnsi="Times New Roman" w:cs="Times New Roman"/>
          <w:sz w:val="26"/>
          <w:szCs w:val="26"/>
        </w:rPr>
        <w:t>ы</w:t>
      </w:r>
      <w:r w:rsidR="00E93B7E" w:rsidRPr="00E20D29">
        <w:rPr>
          <w:rFonts w:ascii="Times New Roman" w:eastAsiaTheme="minorEastAsia" w:hAnsi="Times New Roman" w:cs="Times New Roman"/>
          <w:sz w:val="26"/>
          <w:szCs w:val="26"/>
        </w:rPr>
        <w:t xml:space="preserve"> в два этапа.</w:t>
      </w:r>
      <w:r w:rsidR="00E93B7E">
        <w:rPr>
          <w:rFonts w:ascii="Times New Roman" w:eastAsiaTheme="minorEastAsia" w:hAnsi="Times New Roman" w:cs="Times New Roman"/>
          <w:sz w:val="26"/>
          <w:szCs w:val="26"/>
        </w:rPr>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37AFD">
      <w:pPr>
        <w:pStyle w:val="Heading2"/>
        <w:numPr>
          <w:ilvl w:val="1"/>
          <w:numId w:val="1"/>
        </w:numPr>
        <w:rPr>
          <w:rFonts w:eastAsiaTheme="minorEastAsia"/>
        </w:rPr>
      </w:pPr>
      <w:r>
        <w:rPr>
          <w:rFonts w:eastAsiaTheme="minorEastAsia"/>
        </w:rPr>
        <w:t>Однофакторные модели</w:t>
      </w:r>
    </w:p>
    <w:p w:rsidR="00E20D29" w:rsidRDefault="00E20D29" w:rsidP="00E20D29">
      <w:pPr>
        <w:ind w:firstLine="720"/>
        <w:rPr>
          <w:rFonts w:ascii="Times New Roman" w:eastAsiaTheme="minorEastAsia" w:hAnsi="Times New Roman" w:cs="Times New Roman"/>
          <w:sz w:val="26"/>
          <w:szCs w:val="26"/>
        </w:rPr>
      </w:pPr>
      <w:r w:rsidRPr="00240393">
        <w:rPr>
          <w:rFonts w:ascii="Times New Roman" w:hAnsi="Times New Roman" w:cs="Times New Roman"/>
          <w:sz w:val="26"/>
          <w:szCs w:val="26"/>
          <w:highlight w:val="yellow"/>
        </w:rPr>
        <w:t>Интуитивное понимание</w:t>
      </w:r>
      <w:r>
        <w:rPr>
          <w:rFonts w:ascii="Times New Roman" w:hAnsi="Times New Roman" w:cs="Times New Roman"/>
          <w:sz w:val="26"/>
          <w:szCs w:val="26"/>
        </w:rPr>
        <w:t xml:space="preserve"> полностью аффинной однофакторной модели очень просто. </w:t>
      </w:r>
      <w:r w:rsidR="00562301">
        <w:rPr>
          <w:rFonts w:ascii="Times New Roman" w:hAnsi="Times New Roman" w:cs="Times New Roman"/>
          <w:sz w:val="26"/>
          <w:szCs w:val="26"/>
        </w:rPr>
        <w:t xml:space="preserve">Ожидаемые текущие избыточные доходы облигации,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562301">
        <w:rPr>
          <w:rFonts w:ascii="Times New Roman" w:eastAsiaTheme="minorEastAsia" w:hAnsi="Times New Roman" w:cs="Times New Roman"/>
          <w:sz w:val="26"/>
          <w:szCs w:val="26"/>
        </w:rPr>
        <w:t xml:space="preserve">, пропорциональны дисперсии </w:t>
      </w:r>
      <w:r w:rsidR="00562301" w:rsidRPr="003735E1">
        <w:rPr>
          <w:rFonts w:ascii="Times New Roman" w:eastAsiaTheme="minorEastAsia" w:hAnsi="Times New Roman" w:cs="Times New Roman"/>
          <w:sz w:val="26"/>
          <w:szCs w:val="26"/>
          <w:highlight w:val="yellow"/>
        </w:rPr>
        <w:t>фактора</w:t>
      </w:r>
      <w:r w:rsidR="00562301">
        <w:rPr>
          <w:rFonts w:ascii="Times New Roman" w:eastAsiaTheme="minorEastAsia" w:hAnsi="Times New Roman" w:cs="Times New Roman"/>
          <w:sz w:val="26"/>
          <w:szCs w:val="26"/>
        </w:rPr>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sidR="001F0E08">
        <w:rPr>
          <w:rFonts w:ascii="Times New Roman" w:eastAsiaTheme="minorEastAsia" w:hAnsi="Times New Roman" w:cs="Times New Roman"/>
          <w:sz w:val="26"/>
          <w:szCs w:val="26"/>
        </w:rPr>
        <w:t xml:space="preserve">, и, таким образом, жестким ограничением на допустимые значения </w:t>
      </w:r>
      <w:r w:rsidR="001F0E08" w:rsidRPr="003735E1">
        <w:rPr>
          <w:rFonts w:ascii="Times New Roman" w:eastAsiaTheme="minorEastAsia" w:hAnsi="Times New Roman" w:cs="Times New Roman"/>
          <w:sz w:val="26"/>
          <w:szCs w:val="26"/>
          <w:highlight w:val="yellow"/>
        </w:rPr>
        <w:t>коэффициента</w:t>
      </w:r>
      <w:r w:rsidR="001F0E08">
        <w:rPr>
          <w:rFonts w:ascii="Times New Roman" w:eastAsiaTheme="minorEastAsia" w:hAnsi="Times New Roman" w:cs="Times New Roman"/>
          <w:sz w:val="26"/>
          <w:szCs w:val="26"/>
        </w:rPr>
        <w:t xml:space="preserve">. </w:t>
      </w:r>
    </w:p>
    <w:p w:rsidR="003735E1" w:rsidRDefault="003735E1" w:rsidP="00E20D29">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Чтобы отчетливо это увидеть, мы покажем это математически. </w:t>
      </w:r>
      <w:r w:rsidR="00B84EBA">
        <w:rPr>
          <w:rFonts w:ascii="Times New Roman" w:eastAsiaTheme="minorEastAsia" w:hAnsi="Times New Roman" w:cs="Times New Roman"/>
          <w:sz w:val="26"/>
          <w:szCs w:val="26"/>
        </w:rPr>
        <w:t xml:space="preserve">Наша цель состоит в том, чтобы воспроизвести </w:t>
      </w:r>
      <w:r w:rsidR="00B84EBA" w:rsidRPr="00B84EBA">
        <w:rPr>
          <w:rFonts w:ascii="Times New Roman" w:eastAsiaTheme="minorEastAsia" w:hAnsi="Times New Roman" w:cs="Times New Roman"/>
          <w:sz w:val="26"/>
          <w:szCs w:val="26"/>
          <w:highlight w:val="yellow"/>
        </w:rPr>
        <w:t>стилизованный</w:t>
      </w:r>
      <w:r w:rsidR="00B84EBA">
        <w:rPr>
          <w:rFonts w:ascii="Times New Roman" w:eastAsiaTheme="minorEastAsia" w:hAnsi="Times New Roman" w:cs="Times New Roman"/>
          <w:sz w:val="26"/>
          <w:szCs w:val="26"/>
        </w:rPr>
        <w:t xml:space="preserve"> факт, что 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B84EBA">
        <w:rPr>
          <w:rFonts w:ascii="Times New Roman" w:eastAsiaTheme="minorEastAsia" w:hAnsi="Times New Roman" w:cs="Times New Roman"/>
          <w:sz w:val="26"/>
          <w:szCs w:val="26"/>
        </w:rPr>
        <w:t xml:space="preserve"> мало. </w:t>
      </w:r>
      <w:r w:rsidR="004937AF">
        <w:rPr>
          <w:rFonts w:ascii="Times New Roman" w:eastAsiaTheme="minorEastAsia" w:hAnsi="Times New Roman" w:cs="Times New Roman"/>
          <w:sz w:val="26"/>
          <w:szCs w:val="26"/>
        </w:rPr>
        <w:t xml:space="preserve">Мы ограничимся рассмотрением </w:t>
      </w:r>
      <w:proofErr w:type="spellStart"/>
      <w:r w:rsidR="004937AF">
        <w:rPr>
          <w:rFonts w:ascii="Times New Roman" w:eastAsiaTheme="minorEastAsia" w:hAnsi="Times New Roman" w:cs="Times New Roman"/>
          <w:sz w:val="26"/>
          <w:szCs w:val="26"/>
        </w:rPr>
        <w:t>негауссовской</w:t>
      </w:r>
      <w:proofErr w:type="spellEnd"/>
      <w:r w:rsidR="004937AF">
        <w:rPr>
          <w:rFonts w:ascii="Times New Roman" w:eastAsiaTheme="minorEastAsia" w:hAnsi="Times New Roman" w:cs="Times New Roman"/>
          <w:sz w:val="26"/>
          <w:szCs w:val="26"/>
        </w:rPr>
        <w:t xml:space="preserve"> модели, так как для полностью аффинной </w:t>
      </w:r>
      <w:proofErr w:type="spellStart"/>
      <w:r w:rsidR="004937AF">
        <w:rPr>
          <w:rFonts w:ascii="Times New Roman" w:eastAsiaTheme="minorEastAsia" w:hAnsi="Times New Roman" w:cs="Times New Roman"/>
          <w:sz w:val="26"/>
          <w:szCs w:val="26"/>
        </w:rPr>
        <w:t>гауссовской</w:t>
      </w:r>
      <w:proofErr w:type="spellEnd"/>
      <w:r w:rsidR="004937AF">
        <w:rPr>
          <w:rFonts w:ascii="Times New Roman" w:eastAsiaTheme="minorEastAsia" w:hAnsi="Times New Roman" w:cs="Times New Roman"/>
          <w:sz w:val="26"/>
          <w:szCs w:val="26"/>
        </w:rPr>
        <w:t xml:space="preserve">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4937AF">
        <w:rPr>
          <w:rFonts w:ascii="Times New Roman" w:eastAsiaTheme="minorEastAsia" w:hAnsi="Times New Roman" w:cs="Times New Roman"/>
          <w:sz w:val="26"/>
          <w:szCs w:val="26"/>
        </w:rPr>
        <w:t>. Такая модель записывается в виде:</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D402D2" w:rsidP="004937AF">
            <w:pPr>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4937AF" w:rsidRPr="006C6173" w:rsidRDefault="004937AF" w:rsidP="004937AF">
            <w:pPr>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=k(θ-</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)dt+σ</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p w:rsidR="006C6173" w:rsidRDefault="00D402D2" w:rsidP="004937AF">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vAlign w:val="center"/>
          </w:tcPr>
          <w:p w:rsidR="004937AF" w:rsidRDefault="004937AF" w:rsidP="00D1329B">
            <w:pPr>
              <w:jc w:val="right"/>
              <w:rPr>
                <w:rFonts w:ascii="Times New Roman" w:hAnsi="Times New Roman" w:cs="Times New Roman"/>
                <w:sz w:val="26"/>
                <w:szCs w:val="26"/>
              </w:rPr>
            </w:pPr>
          </w:p>
        </w:tc>
      </w:tr>
    </w:tbl>
    <w:p w:rsidR="004937AF" w:rsidRDefault="006C6173" w:rsidP="00E20D2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Из формулы (7), текущий ожидаемый избыточный доход по облигации со сроком погашения </w:t>
      </w:r>
      <m:oMath>
        <m:r>
          <w:rPr>
            <w:rFonts w:ascii="Cambria Math" w:eastAsiaTheme="minorEastAsia" w:hAnsi="Cambria Math" w:cs="Times New Roman"/>
            <w:sz w:val="26"/>
            <w:szCs w:val="26"/>
          </w:rPr>
          <m:t>τ</m:t>
        </m:r>
      </m:oMath>
      <w:r>
        <w:rPr>
          <w:rFonts w:ascii="Times New Roman" w:eastAsiaTheme="minorEastAsia" w:hAnsi="Times New Roman" w:cs="Times New Roman"/>
          <w:sz w:val="26"/>
          <w:szCs w:val="26"/>
        </w:rP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D402D2" w:rsidP="006C6173">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τ</m:t>
                </m:r>
                <m:r>
                  <w:rPr>
                    <w:rFonts w:ascii="Cambria Math" w:eastAsiaTheme="minorEastAsia" w:hAnsi="Cambria Math" w:cs="Times New Roman"/>
                    <w:sz w:val="26"/>
                    <w:szCs w:val="26"/>
                    <w:lang w:val="en-US"/>
                  </w:rPr>
                  <m:t>)</m:t>
                </m:r>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vAlign w:val="center"/>
          </w:tcPr>
          <w:p w:rsidR="006C6173" w:rsidRDefault="006C6173" w:rsidP="00D1329B">
            <w:pPr>
              <w:jc w:val="right"/>
              <w:rPr>
                <w:rFonts w:ascii="Times New Roman" w:hAnsi="Times New Roman" w:cs="Times New Roman"/>
                <w:sz w:val="26"/>
                <w:szCs w:val="26"/>
              </w:rPr>
            </w:pPr>
          </w:p>
        </w:tc>
      </w:tr>
    </w:tbl>
    <w:p w:rsidR="006C6173" w:rsidRDefault="006C6173" w:rsidP="00E20D29">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Таким образом, отношение, обратное коэффициенту вариации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oMath>
      <w:r>
        <w:rPr>
          <w:rFonts w:ascii="Times New Roman" w:eastAsiaTheme="minorEastAsia" w:hAnsi="Times New Roman" w:cs="Times New Roman"/>
          <w:sz w:val="26"/>
          <w:szCs w:val="26"/>
        </w:rP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D402D2" w:rsidP="006C6173">
            <w:pPr>
              <w:jc w:val="center"/>
              <w:rPr>
                <w:rFonts w:ascii="Times New Roman" w:hAnsi="Times New Roman" w:cs="Times New Roman"/>
                <w:sz w:val="26"/>
                <w:szCs w:val="26"/>
              </w:rPr>
            </w:pPr>
            <m:oMathPara>
              <m:oMath>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e>
                    </m:d>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lang w:val="en-US"/>
                  </w:rPr>
                  <m:t>=</m:t>
                </m:r>
                <m:f>
                  <m:fPr>
                    <m:ctrlPr>
                      <w:rPr>
                        <w:rFonts w:ascii="Cambria Math" w:eastAsiaTheme="minorEastAsia" w:hAnsi="Cambria Math" w:cs="Times New Roman"/>
                        <w:i/>
                        <w:sz w:val="26"/>
                        <w:szCs w:val="26"/>
                        <w:lang w:val="en-US"/>
                      </w:rPr>
                    </m:ctrlPr>
                  </m:fPr>
                  <m:num>
                    <m:r>
                      <w:rPr>
                        <w:rFonts w:ascii="Cambria Math" w:eastAsiaTheme="minorEastAsia" w:hAnsi="Cambria Math" w:cs="Times New Roman"/>
                        <w:sz w:val="26"/>
                        <w:szCs w:val="26"/>
                        <w:lang w:val="en-US"/>
                      </w:rPr>
                      <m:t>θ</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e>
                    </m:rad>
                  </m:den>
                </m:f>
                <m:r>
                  <w:rPr>
                    <w:rFonts w:ascii="Cambria Math" w:eastAsiaTheme="minorEastAsia" w:hAnsi="Cambria Math" w:cs="Times New Roman"/>
                    <w:sz w:val="26"/>
                    <w:szCs w:val="26"/>
                  </w:rPr>
                  <m:t>.</m:t>
                </m:r>
              </m:oMath>
            </m:oMathPara>
          </w:p>
        </w:tc>
        <w:tc>
          <w:tcPr>
            <w:tcW w:w="851" w:type="dxa"/>
            <w:vAlign w:val="center"/>
          </w:tcPr>
          <w:p w:rsidR="006C6173" w:rsidRDefault="006C6173" w:rsidP="00D1329B">
            <w:pPr>
              <w:jc w:val="right"/>
              <w:rPr>
                <w:rFonts w:ascii="Times New Roman" w:hAnsi="Times New Roman" w:cs="Times New Roman"/>
                <w:sz w:val="26"/>
                <w:szCs w:val="26"/>
              </w:rPr>
            </w:pPr>
            <w:r>
              <w:rPr>
                <w:rFonts w:ascii="Times New Roman" w:hAnsi="Times New Roman" w:cs="Times New Roman"/>
                <w:sz w:val="26"/>
                <w:szCs w:val="26"/>
              </w:rPr>
              <w:t>(18)</w:t>
            </w:r>
          </w:p>
        </w:tc>
      </w:tr>
    </w:tbl>
    <w:p w:rsidR="006C6173" w:rsidRDefault="00756024" w:rsidP="00C23BCC">
      <w:pPr>
        <w:ind w:firstLine="720"/>
        <w:rPr>
          <w:rFonts w:ascii="Times New Roman" w:eastAsiaTheme="minorEastAsia" w:hAnsi="Times New Roman" w:cs="Times New Roman"/>
          <w:sz w:val="26"/>
          <w:szCs w:val="26"/>
        </w:rPr>
      </w:pPr>
      <w:r>
        <w:rPr>
          <w:rFonts w:ascii="Times New Roman" w:hAnsi="Times New Roman" w:cs="Times New Roman"/>
          <w:sz w:val="26"/>
          <w:szCs w:val="26"/>
        </w:rPr>
        <w:t>Равенство (18) нея</w:t>
      </w:r>
      <w:r w:rsidR="001114A1">
        <w:rPr>
          <w:rFonts w:ascii="Times New Roman" w:hAnsi="Times New Roman" w:cs="Times New Roman"/>
          <w:sz w:val="26"/>
          <w:szCs w:val="26"/>
        </w:rPr>
        <w:t xml:space="preserve">вно накладывает ограничение </w:t>
      </w:r>
      <m:oMath>
        <m:r>
          <w:rPr>
            <w:rFonts w:ascii="Cambria Math" w:eastAsiaTheme="minorEastAsia" w:hAnsi="Cambria Math" w:cs="Times New Roman"/>
            <w:sz w:val="26"/>
            <w:szCs w:val="26"/>
            <w:lang w:val="en-US"/>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τ</m:t>
            </m:r>
          </m:e>
        </m:d>
        <m:r>
          <w:rPr>
            <w:rFonts w:ascii="Cambria Math" w:eastAsiaTheme="minorEastAsia" w:hAnsi="Cambria Math" w:cs="Times New Roman"/>
            <w:sz w:val="26"/>
            <w:szCs w:val="26"/>
          </w:rPr>
          <m:t>σ</m:t>
        </m:r>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&lt;0</m:t>
        </m:r>
      </m:oMath>
      <w:r w:rsidR="001114A1">
        <w:rPr>
          <w:rFonts w:ascii="Times New Roman" w:eastAsiaTheme="minorEastAsia" w:hAnsi="Times New Roman" w:cs="Times New Roman"/>
          <w:sz w:val="26"/>
          <w:szCs w:val="26"/>
        </w:rPr>
        <w:t xml:space="preserve">, которое является условием того, что среднее избыточных доходов облигации будет положительным. </w:t>
      </w:r>
      <w:r w:rsidR="00744D40">
        <w:rPr>
          <w:rFonts w:ascii="Times New Roman" w:eastAsiaTheme="minorEastAsia" w:hAnsi="Times New Roman" w:cs="Times New Roman"/>
          <w:sz w:val="26"/>
          <w:szCs w:val="26"/>
        </w:rPr>
        <w:t xml:space="preserve">Положим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r>
          <w:rPr>
            <w:rFonts w:ascii="Cambria Math" w:eastAsiaTheme="minorEastAsia" w:hAnsi="Cambria Math" w:cs="Times New Roman"/>
            <w:sz w:val="26"/>
            <w:szCs w:val="26"/>
          </w:rPr>
          <m:t>=0,3</m:t>
        </m:r>
      </m:oMath>
      <w:r w:rsidR="00744D40">
        <w:rPr>
          <w:rFonts w:ascii="Times New Roman" w:eastAsiaTheme="minorEastAsia" w:hAnsi="Times New Roman" w:cs="Times New Roman"/>
          <w:sz w:val="26"/>
          <w:szCs w:val="26"/>
        </w:rPr>
        <w:t xml:space="preserve">, что является типичным значением отношения для предсказываемых избыточных доходов в таблице </w:t>
      </w:r>
      <w:r w:rsidR="00744D40">
        <w:rPr>
          <w:rFonts w:ascii="Times New Roman" w:eastAsiaTheme="minorEastAsia" w:hAnsi="Times New Roman" w:cs="Times New Roman"/>
          <w:sz w:val="26"/>
          <w:szCs w:val="26"/>
          <w:lang w:val="en-US"/>
        </w:rPr>
        <w:t>I</w:t>
      </w:r>
      <w:r w:rsidR="00744D40" w:rsidRPr="00744D40">
        <w:rPr>
          <w:rFonts w:ascii="Times New Roman" w:eastAsiaTheme="minorEastAsia" w:hAnsi="Times New Roman" w:cs="Times New Roman"/>
          <w:sz w:val="26"/>
          <w:szCs w:val="26"/>
        </w:rPr>
        <w:t xml:space="preserve">. </w:t>
      </w:r>
      <w:r w:rsidR="00BE4576">
        <w:rPr>
          <w:rFonts w:ascii="Times New Roman" w:eastAsiaTheme="minorEastAsia" w:hAnsi="Times New Roman" w:cs="Times New Roman"/>
          <w:sz w:val="26"/>
          <w:szCs w:val="26"/>
        </w:rPr>
        <w:t xml:space="preserve">Положим безусловное среднее и стандартное отклонение текущей процентной ставки равным </w:t>
      </w:r>
      <m:oMath>
        <m:r>
          <w:rPr>
            <w:rFonts w:ascii="Cambria Math" w:eastAsiaTheme="minorEastAsia" w:hAnsi="Cambria Math" w:cs="Times New Roman"/>
            <w:sz w:val="26"/>
            <w:szCs w:val="26"/>
          </w:rPr>
          <m:t>5,5</m:t>
        </m:r>
      </m:oMath>
      <w:r w:rsidR="00BE4576">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2,9</m:t>
        </m:r>
      </m:oMath>
      <w:r w:rsidR="008F7BF5">
        <w:rPr>
          <w:rFonts w:ascii="Times New Roman" w:eastAsiaTheme="minorEastAsia" w:hAnsi="Times New Roman" w:cs="Times New Roman"/>
          <w:sz w:val="26"/>
          <w:szCs w:val="26"/>
        </w:rPr>
        <w:t xml:space="preserve"> процентов</w:t>
      </w:r>
      <w:r w:rsidR="00BE4576">
        <w:rPr>
          <w:rFonts w:ascii="Times New Roman" w:eastAsiaTheme="minorEastAsia" w:hAnsi="Times New Roman" w:cs="Times New Roman"/>
          <w:sz w:val="26"/>
          <w:szCs w:val="26"/>
        </w:rPr>
        <w:t xml:space="preserve"> соответственно. </w:t>
      </w:r>
      <w:r w:rsidR="003F7A67">
        <w:rPr>
          <w:rFonts w:ascii="Times New Roman" w:eastAsiaTheme="minorEastAsia" w:hAnsi="Times New Roman" w:cs="Times New Roman"/>
          <w:sz w:val="26"/>
          <w:szCs w:val="26"/>
        </w:rPr>
        <w:t xml:space="preserve">Эти значения соответствуют моментам трехмесячной доходности векселя за период с 1952 по 1998 годы. </w:t>
      </w:r>
      <w:r w:rsidR="009F47B9">
        <w:rPr>
          <w:rFonts w:ascii="Times New Roman" w:eastAsiaTheme="minorEastAsia" w:hAnsi="Times New Roman" w:cs="Times New Roman"/>
          <w:sz w:val="26"/>
          <w:szCs w:val="26"/>
        </w:rPr>
        <w:t xml:space="preserve">В этой модели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C23BCC" w:rsidRPr="00C23BCC">
        <w:rPr>
          <w:rFonts w:ascii="Times New Roman" w:eastAsiaTheme="minorEastAsia" w:hAnsi="Times New Roman" w:cs="Times New Roman"/>
          <w:sz w:val="26"/>
          <w:szCs w:val="26"/>
        </w:rPr>
        <w:t xml:space="preserve">. </w:t>
      </w:r>
      <w:r w:rsidR="00C23BCC">
        <w:rPr>
          <w:rFonts w:ascii="Times New Roman" w:eastAsiaTheme="minorEastAsia" w:hAnsi="Times New Roman" w:cs="Times New Roman"/>
          <w:sz w:val="26"/>
          <w:szCs w:val="26"/>
        </w:rPr>
        <w:t xml:space="preserve">Положим, что стандартное отклонение в (18) производит </w:t>
      </w:r>
      <m:oMath>
        <m:r>
          <w:rPr>
            <w:rFonts w:ascii="Cambria Math" w:eastAsiaTheme="minorEastAsia" w:hAnsi="Cambria Math" w:cs="Times New Roman"/>
            <w:sz w:val="26"/>
            <w:szCs w:val="26"/>
          </w:rPr>
          <m:t>θ=0,87</m:t>
        </m:r>
      </m:oMath>
      <w:r w:rsidR="008F7BF5">
        <w:rPr>
          <w:rFonts w:ascii="Times New Roman" w:eastAsiaTheme="minorEastAsia" w:hAnsi="Times New Roman" w:cs="Times New Roman"/>
          <w:sz w:val="26"/>
          <w:szCs w:val="26"/>
        </w:rPr>
        <w:t xml:space="preserve"> процента</w:t>
      </w:r>
      <w:r w:rsidR="00C23BCC">
        <w:rPr>
          <w:rFonts w:ascii="Times New Roman" w:eastAsiaTheme="minorEastAsia" w:hAnsi="Times New Roman" w:cs="Times New Roman"/>
          <w:sz w:val="26"/>
          <w:szCs w:val="26"/>
        </w:rPr>
        <w:t xml:space="preserve">. </w:t>
      </w:r>
      <w:r w:rsidR="008F7BF5">
        <w:rPr>
          <w:rFonts w:ascii="Times New Roman" w:eastAsiaTheme="minorEastAsia" w:hAnsi="Times New Roman" w:cs="Times New Roman"/>
          <w:sz w:val="26"/>
          <w:szCs w:val="26"/>
        </w:rPr>
        <w:t xml:space="preserve">Отсюда следует, что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8F7BF5">
        <w:rPr>
          <w:rFonts w:ascii="Times New Roman" w:eastAsiaTheme="minorEastAsia" w:hAnsi="Times New Roman" w:cs="Times New Roman"/>
          <w:sz w:val="26"/>
          <w:szCs w:val="26"/>
        </w:rPr>
        <w:t xml:space="preserve"> процента, чтобы соответствовать среднему текущей процентной ставки. </w:t>
      </w:r>
    </w:p>
    <w:p w:rsidR="00466D3A" w:rsidRDefault="00466D3A"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Требование о том, что среднее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rPr>
          <w:rFonts w:ascii="Times New Roman" w:eastAsiaTheme="minorEastAsia" w:hAnsi="Times New Roman" w:cs="Times New Roman"/>
          <w:sz w:val="26"/>
          <w:szCs w:val="26"/>
        </w:rPr>
        <w:t xml:space="preserve">Текущая процентная ставка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r</m:t>
            </m:r>
          </m:e>
          <m:sub>
            <m:r>
              <w:rPr>
                <w:rFonts w:ascii="Cambria Math" w:eastAsiaTheme="minorEastAsia" w:hAnsi="Cambria Math" w:cs="Times New Roman"/>
                <w:sz w:val="26"/>
                <w:szCs w:val="26"/>
              </w:rPr>
              <m:t>t</m:t>
            </m:r>
          </m:sub>
        </m:sSub>
      </m:oMath>
      <w:r w:rsidR="00BF5482" w:rsidRPr="00BF5482">
        <w:rPr>
          <w:rFonts w:ascii="Times New Roman" w:eastAsiaTheme="minorEastAsia" w:hAnsi="Times New Roman" w:cs="Times New Roman"/>
          <w:sz w:val="26"/>
          <w:szCs w:val="26"/>
        </w:rPr>
        <w:t xml:space="preserve"> </w:t>
      </w:r>
      <w:r w:rsidR="00BF5482">
        <w:rPr>
          <w:rFonts w:ascii="Times New Roman" w:eastAsiaTheme="minorEastAsia" w:hAnsi="Times New Roman" w:cs="Times New Roman"/>
          <w:sz w:val="26"/>
          <w:szCs w:val="26"/>
        </w:rPr>
        <w:t xml:space="preserve">не может быть меньше, чем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=4.63</m:t>
        </m:r>
      </m:oMath>
      <w:r w:rsidR="00BF5482">
        <w:rPr>
          <w:rFonts w:ascii="Times New Roman" w:eastAsiaTheme="minorEastAsia" w:hAnsi="Times New Roman" w:cs="Times New Roman"/>
          <w:sz w:val="26"/>
          <w:szCs w:val="26"/>
        </w:rPr>
        <w:t xml:space="preserve"> процента. Но за период с 1952 по 1998 годы, трехмесячная доходность колебалась от </w:t>
      </w:r>
      <m:oMath>
        <m:r>
          <w:rPr>
            <w:rFonts w:ascii="Cambria Math" w:eastAsiaTheme="minorEastAsia" w:hAnsi="Cambria Math" w:cs="Times New Roman"/>
            <w:sz w:val="26"/>
            <w:szCs w:val="26"/>
          </w:rPr>
          <m:t>0,6</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16</m:t>
        </m:r>
      </m:oMath>
      <w:r w:rsidR="00BF5482">
        <w:rPr>
          <w:rFonts w:ascii="Times New Roman" w:eastAsiaTheme="minorEastAsia" w:hAnsi="Times New Roman" w:cs="Times New Roman"/>
          <w:sz w:val="26"/>
          <w:szCs w:val="26"/>
        </w:rPr>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BF5482">
        <w:rPr>
          <w:rFonts w:ascii="Times New Roman" w:eastAsiaTheme="minorEastAsia" w:hAnsi="Times New Roman" w:cs="Times New Roman"/>
          <w:sz w:val="26"/>
          <w:szCs w:val="26"/>
        </w:rPr>
        <w:t xml:space="preserve"> от </w:t>
      </w:r>
      <m:oMath>
        <m:r>
          <w:rPr>
            <w:rFonts w:ascii="Cambria Math" w:eastAsiaTheme="minorEastAsia" w:hAnsi="Cambria Math" w:cs="Times New Roman"/>
            <w:sz w:val="26"/>
            <w:szCs w:val="26"/>
          </w:rPr>
          <m:t>-4,0</m:t>
        </m:r>
      </m:oMath>
      <w:r w:rsidR="00BF5482">
        <w:rPr>
          <w:rFonts w:ascii="Times New Roman" w:eastAsiaTheme="minorEastAsia" w:hAnsi="Times New Roman" w:cs="Times New Roman"/>
          <w:sz w:val="26"/>
          <w:szCs w:val="26"/>
        </w:rPr>
        <w:t xml:space="preserve"> до </w:t>
      </w:r>
      <m:oMath>
        <m:r>
          <w:rPr>
            <w:rFonts w:ascii="Cambria Math" w:eastAsiaTheme="minorEastAsia" w:hAnsi="Cambria Math" w:cs="Times New Roman"/>
            <w:sz w:val="26"/>
            <w:szCs w:val="26"/>
          </w:rPr>
          <m:t>11,4</m:t>
        </m:r>
      </m:oMath>
      <w:r w:rsidR="00BF5482">
        <w:rPr>
          <w:rFonts w:ascii="Times New Roman" w:eastAsiaTheme="minorEastAsia" w:hAnsi="Times New Roman" w:cs="Times New Roman"/>
          <w:sz w:val="26"/>
          <w:szCs w:val="26"/>
        </w:rPr>
        <w:t xml:space="preserve">; </w:t>
      </w:r>
      <w:r w:rsidR="00E653CB">
        <w:rPr>
          <w:rFonts w:ascii="Times New Roman" w:eastAsiaTheme="minorEastAsia" w:hAnsi="Times New Roman" w:cs="Times New Roman"/>
          <w:sz w:val="26"/>
          <w:szCs w:val="26"/>
        </w:rPr>
        <w:t xml:space="preserve">предполагаемые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E653CB">
        <w:rPr>
          <w:rFonts w:ascii="Times New Roman" w:eastAsiaTheme="minorEastAsia" w:hAnsi="Times New Roman" w:cs="Times New Roman"/>
          <w:sz w:val="26"/>
          <w:szCs w:val="26"/>
        </w:rPr>
        <w:t xml:space="preserve"> требует </w:t>
      </w:r>
      <m:oMath>
        <m:r>
          <w:rPr>
            <w:rFonts w:ascii="Cambria Math" w:eastAsiaTheme="minorEastAsia" w:hAnsi="Cambria Math" w:cs="Times New Roman"/>
            <w:sz w:val="26"/>
            <w:szCs w:val="26"/>
          </w:rPr>
          <m:t>θ&gt;4,9</m:t>
        </m:r>
      </m:oMath>
      <w:r w:rsidR="00E653CB">
        <w:rPr>
          <w:rFonts w:ascii="Times New Roman" w:eastAsiaTheme="minorEastAsia" w:hAnsi="Times New Roman" w:cs="Times New Roman"/>
          <w:sz w:val="26"/>
          <w:szCs w:val="26"/>
        </w:rPr>
        <w:t xml:space="preserve"> процентов. При таком </w:t>
      </w:r>
      <m:oMath>
        <m:r>
          <w:rPr>
            <w:rFonts w:ascii="Cambria Math" w:eastAsiaTheme="minorEastAsia" w:hAnsi="Cambria Math" w:cs="Times New Roman"/>
            <w:sz w:val="26"/>
            <w:szCs w:val="26"/>
          </w:rPr>
          <m:t>θ</m:t>
        </m:r>
      </m:oMath>
      <w:r w:rsidR="00E653CB">
        <w:rPr>
          <w:rFonts w:ascii="Times New Roman" w:eastAsiaTheme="minorEastAsia" w:hAnsi="Times New Roman" w:cs="Times New Roman"/>
          <w:sz w:val="26"/>
          <w:szCs w:val="26"/>
        </w:rPr>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E653CB">
        <w:rPr>
          <w:rFonts w:ascii="Times New Roman" w:eastAsiaTheme="minorEastAsia" w:hAnsi="Times New Roman" w:cs="Times New Roman"/>
          <w:sz w:val="26"/>
          <w:szCs w:val="26"/>
        </w:rPr>
        <w:t xml:space="preserve"> будет превышать </w:t>
      </w:r>
      <m:oMath>
        <m:r>
          <w:rPr>
            <w:rFonts w:ascii="Cambria Math" w:eastAsiaTheme="minorEastAsia" w:hAnsi="Cambria Math" w:cs="Times New Roman"/>
            <w:sz w:val="26"/>
            <w:szCs w:val="26"/>
          </w:rPr>
          <m:t>1,6</m:t>
        </m:r>
      </m:oMath>
      <w:r w:rsidR="00E653CB">
        <w:rPr>
          <w:rFonts w:ascii="Times New Roman" w:eastAsiaTheme="minorEastAsia" w:hAnsi="Times New Roman" w:cs="Times New Roman"/>
          <w:sz w:val="26"/>
          <w:szCs w:val="26"/>
        </w:rPr>
        <w:t>.</w:t>
      </w:r>
    </w:p>
    <w:p w:rsidR="00D1329B" w:rsidRDefault="00D1329B"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rPr>
          <w:rFonts w:ascii="Times New Roman" w:eastAsiaTheme="minorEastAsia" w:hAnsi="Times New Roman" w:cs="Times New Roman"/>
          <w:sz w:val="26"/>
          <w:szCs w:val="26"/>
        </w:rPr>
        <w:t xml:space="preserve"> ожидаемые</w:t>
      </w:r>
      <w:r>
        <w:rPr>
          <w:rFonts w:ascii="Times New Roman" w:eastAsiaTheme="minorEastAsia" w:hAnsi="Times New Roman" w:cs="Times New Roman"/>
          <w:sz w:val="26"/>
          <w:szCs w:val="26"/>
        </w:rPr>
        <w:t xml:space="preserve"> избыточные доходы</w:t>
      </w:r>
      <w:r w:rsidR="006B6901">
        <w:rPr>
          <w:rFonts w:ascii="Times New Roman" w:eastAsiaTheme="minorEastAsia" w:hAnsi="Times New Roman" w:cs="Times New Roman"/>
          <w:sz w:val="26"/>
          <w:szCs w:val="26"/>
        </w:rPr>
        <w:t xml:space="preserve"> не настолько положительно искажены; они варьируются от положительных до отрицательных. </w:t>
      </w:r>
    </w:p>
    <w:p w:rsidR="006B6901" w:rsidRDefault="006B6901" w:rsidP="006B6901">
      <w:pPr>
        <w:pStyle w:val="Heading2"/>
        <w:numPr>
          <w:ilvl w:val="1"/>
          <w:numId w:val="1"/>
        </w:numPr>
        <w:rPr>
          <w:rFonts w:eastAsiaTheme="minorEastAsia"/>
        </w:rPr>
      </w:pPr>
      <w:r>
        <w:rPr>
          <w:rFonts w:eastAsiaTheme="minorEastAsia"/>
        </w:rPr>
        <w:t>Многофакторные модели</w:t>
      </w:r>
    </w:p>
    <w:p w:rsidR="006B6901" w:rsidRDefault="006B6901" w:rsidP="00BF5482">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rPr>
          <w:rFonts w:ascii="Times New Roman" w:hAnsi="Times New Roman" w:cs="Times New Roman"/>
          <w:sz w:val="26"/>
          <w:szCs w:val="26"/>
        </w:rPr>
        <w:t>близкое к</w:t>
      </w:r>
      <w:r>
        <w:rPr>
          <w:rFonts w:ascii="Times New Roman" w:hAnsi="Times New Roman" w:cs="Times New Roman"/>
          <w:sz w:val="26"/>
          <w:szCs w:val="26"/>
        </w:rPr>
        <w:t xml:space="preserve"> нул</w:t>
      </w:r>
      <w:r w:rsidR="00B425A0">
        <w:rPr>
          <w:rFonts w:ascii="Times New Roman" w:hAnsi="Times New Roman" w:cs="Times New Roman"/>
          <w:sz w:val="26"/>
          <w:szCs w:val="26"/>
        </w:rPr>
        <w:t>ю</w:t>
      </w:r>
      <w:r>
        <w:rPr>
          <w:rFonts w:ascii="Times New Roman" w:hAnsi="Times New Roman" w:cs="Times New Roman"/>
          <w:sz w:val="26"/>
          <w:szCs w:val="26"/>
        </w:rPr>
        <w:t xml:space="preserve"> значение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Pr>
          <w:rFonts w:ascii="Times New Roman" w:eastAsiaTheme="minorEastAsia" w:hAnsi="Times New Roman" w:cs="Times New Roman"/>
          <w:sz w:val="26"/>
          <w:szCs w:val="26"/>
        </w:rP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rFonts w:ascii="Times New Roman" w:eastAsiaTheme="minorEastAsia" w:hAnsi="Times New Roman" w:cs="Times New Roman"/>
          <w:sz w:val="26"/>
          <w:szCs w:val="26"/>
          <w:lang w:val="en-US"/>
        </w:rPr>
        <w:t>CIR</w:t>
      </w:r>
      <w:r w:rsidRPr="00912680">
        <w:rPr>
          <w:rFonts w:ascii="Times New Roman" w:eastAsiaTheme="minorEastAsia" w:hAnsi="Times New Roman" w:cs="Times New Roman"/>
          <w:sz w:val="26"/>
          <w:szCs w:val="26"/>
        </w:rPr>
        <w:t xml:space="preserve"> единственным </w:t>
      </w:r>
      <w:r w:rsidR="00912680">
        <w:rPr>
          <w:rFonts w:ascii="Times New Roman" w:eastAsiaTheme="minorEastAsia" w:hAnsi="Times New Roman" w:cs="Times New Roman"/>
          <w:sz w:val="26"/>
          <w:szCs w:val="26"/>
        </w:rPr>
        <w:t xml:space="preserve">требованием является то, что цены риска (элементы вектора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имеют разные знаки. Если один из элементов </w:t>
      </w:r>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oMath>
      <w:r w:rsidR="00912680">
        <w:rPr>
          <w:rFonts w:ascii="Times New Roman" w:eastAsiaTheme="minorEastAsia" w:hAnsi="Times New Roman" w:cs="Times New Roman"/>
          <w:sz w:val="26"/>
          <w:szCs w:val="26"/>
        </w:rPr>
        <w:t xml:space="preserve"> является положительным, а другой – отрицательным, то при каком-то сроке погашения </w:t>
      </w:r>
      <w:r w:rsidR="00912680" w:rsidRPr="00912680">
        <w:rPr>
          <w:rFonts w:ascii="Times New Roman" w:eastAsiaTheme="minorEastAsia" w:hAnsi="Times New Roman" w:cs="Times New Roman"/>
          <w:sz w:val="26"/>
          <w:szCs w:val="26"/>
          <w:highlight w:val="yellow"/>
        </w:rPr>
        <w:t>факторные нагрузки</w:t>
      </w:r>
      <w:r w:rsidR="00912680">
        <w:rPr>
          <w:rFonts w:ascii="Times New Roman" w:eastAsiaTheme="minorEastAsia" w:hAnsi="Times New Roman" w:cs="Times New Roman"/>
          <w:sz w:val="26"/>
          <w:szCs w:val="26"/>
        </w:rPr>
        <w:t xml:space="preserve"> будут утяжелять эти цены риска так, что</w:t>
      </w:r>
      <w:r w:rsidR="00B425A0">
        <w:rPr>
          <w:rFonts w:ascii="Times New Roman" w:eastAsiaTheme="minorEastAsia" w:hAnsi="Times New Roman" w:cs="Times New Roman"/>
          <w:sz w:val="26"/>
          <w:szCs w:val="26"/>
        </w:rPr>
        <w:t xml:space="preserve"> будет</w:t>
      </w:r>
      <w:r w:rsidR="00912680">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=0</m:t>
        </m:r>
      </m:oMath>
      <w:r w:rsidR="00912680">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&gt;0</m:t>
        </m:r>
      </m:oMath>
      <w:r w:rsidR="00B425A0" w:rsidRPr="00B425A0">
        <w:rPr>
          <w:rFonts w:ascii="Times New Roman" w:eastAsiaTheme="minorEastAsia" w:hAnsi="Times New Roman" w:cs="Times New Roman"/>
          <w:sz w:val="26"/>
          <w:szCs w:val="26"/>
        </w:rPr>
        <w:t xml:space="preserve">. </w:t>
      </w:r>
    </w:p>
    <w:p w:rsidR="00B425A0" w:rsidRDefault="00B425A0"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Тем не менее, полностью аффинные модели не будут производить близкие к нулю </w:t>
      </w:r>
      <w:r w:rsidR="00842874">
        <w:rPr>
          <w:rFonts w:ascii="Times New Roman" w:eastAsiaTheme="minorEastAsia" w:hAnsi="Times New Roman" w:cs="Times New Roman"/>
          <w:sz w:val="26"/>
          <w:szCs w:val="26"/>
        </w:rPr>
        <w:t xml:space="preserve">значения </w:t>
      </w:r>
      <m:oMath>
        <m:r>
          <w:rPr>
            <w:rFonts w:ascii="Cambria Math" w:eastAsiaTheme="minorEastAsia" w:hAnsi="Cambria Math" w:cs="Times New Roman"/>
            <w:sz w:val="26"/>
            <w:szCs w:val="26"/>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e>
        </m:d>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Var(</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e</m:t>
                </m:r>
              </m:e>
              <m:sub>
                <m:r>
                  <w:rPr>
                    <w:rFonts w:ascii="Cambria Math" w:eastAsiaTheme="minorEastAsia" w:hAnsi="Cambria Math" w:cs="Times New Roman"/>
                    <w:sz w:val="26"/>
                    <w:szCs w:val="26"/>
                  </w:rPr>
                  <m:t>τ,t</m:t>
                </m:r>
              </m:sub>
            </m:sSub>
            <m:r>
              <w:rPr>
                <w:rFonts w:ascii="Cambria Math" w:eastAsiaTheme="minorEastAsia" w:hAnsi="Cambria Math" w:cs="Times New Roman"/>
                <w:sz w:val="26"/>
                <w:szCs w:val="26"/>
              </w:rPr>
              <m:t>)</m:t>
            </m:r>
          </m:e>
        </m:rad>
      </m:oMath>
      <w:r w:rsidR="00842874">
        <w:rPr>
          <w:rFonts w:ascii="Times New Roman" w:eastAsiaTheme="minorEastAsia" w:hAnsi="Times New Roman" w:cs="Times New Roman"/>
          <w:sz w:val="26"/>
          <w:szCs w:val="26"/>
        </w:rPr>
        <w:t xml:space="preserve"> для всех сроков погашения, при этом позволяя широкий спектр форм временных структур. </w:t>
      </w:r>
      <w:r w:rsidR="009644F5">
        <w:rPr>
          <w:rFonts w:ascii="Times New Roman" w:eastAsiaTheme="minorEastAsia" w:hAnsi="Times New Roman" w:cs="Times New Roman"/>
          <w:sz w:val="26"/>
          <w:szCs w:val="26"/>
        </w:rPr>
        <w:t xml:space="preserve">Слегка упрощенно, интуитивно понятно, что на доходности долгосрочных облигаций влияет только один фактор – </w:t>
      </w:r>
      <w:r w:rsidR="009644F5" w:rsidRPr="00BF6580">
        <w:rPr>
          <w:rFonts w:ascii="Times New Roman" w:eastAsiaTheme="minorEastAsia" w:hAnsi="Times New Roman" w:cs="Times New Roman"/>
          <w:sz w:val="26"/>
          <w:szCs w:val="26"/>
          <w:highlight w:val="yellow"/>
        </w:rPr>
        <w:t xml:space="preserve">фактор с </w:t>
      </w:r>
      <w:r w:rsidR="00BF6580" w:rsidRPr="00BF6580">
        <w:rPr>
          <w:rFonts w:ascii="Times New Roman" w:eastAsiaTheme="minorEastAsia" w:hAnsi="Times New Roman" w:cs="Times New Roman"/>
          <w:sz w:val="26"/>
          <w:szCs w:val="26"/>
          <w:highlight w:val="yellow"/>
        </w:rPr>
        <w:t>наибольшей устойчивостью</w:t>
      </w:r>
      <w:r w:rsidR="00BF6580">
        <w:rPr>
          <w:rFonts w:ascii="Times New Roman" w:eastAsiaTheme="minorEastAsia" w:hAnsi="Times New Roman" w:cs="Times New Roman"/>
          <w:sz w:val="26"/>
          <w:szCs w:val="26"/>
        </w:rPr>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rPr>
          <w:rFonts w:ascii="Times New Roman" w:eastAsiaTheme="minorEastAsia" w:hAnsi="Times New Roman" w:cs="Times New Roman"/>
          <w:sz w:val="26"/>
          <w:szCs w:val="26"/>
        </w:rPr>
        <w:t xml:space="preserve">Существует множество различных видов характеристик, которые влияют </w:t>
      </w:r>
      <w:r w:rsidR="002A0B6A">
        <w:rPr>
          <w:rFonts w:ascii="Times New Roman" w:eastAsiaTheme="minorEastAsia" w:hAnsi="Times New Roman" w:cs="Times New Roman"/>
          <w:sz w:val="26"/>
          <w:szCs w:val="26"/>
        </w:rPr>
        <w:t xml:space="preserve">на </w:t>
      </w:r>
      <w:r w:rsidR="002A0B6A">
        <w:rPr>
          <w:rFonts w:ascii="Times New Roman" w:eastAsiaTheme="minorEastAsia" w:hAnsi="Times New Roman" w:cs="Times New Roman"/>
          <w:sz w:val="26"/>
          <w:szCs w:val="26"/>
        </w:rPr>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rFonts w:ascii="Times New Roman" w:eastAsiaTheme="minorEastAsia" w:hAnsi="Times New Roman" w:cs="Times New Roman"/>
          <w:sz w:val="26"/>
          <w:szCs w:val="26"/>
          <w:highlight w:val="yellow"/>
        </w:rPr>
        <w:t>коэффициентов</w:t>
      </w:r>
      <w:r w:rsidR="002A0B6A">
        <w:rPr>
          <w:rFonts w:ascii="Times New Roman" w:eastAsiaTheme="minorEastAsia" w:hAnsi="Times New Roman" w:cs="Times New Roman"/>
          <w:sz w:val="26"/>
          <w:szCs w:val="26"/>
        </w:rPr>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rFonts w:ascii="Times New Roman" w:eastAsiaTheme="minorEastAsia" w:hAnsi="Times New Roman" w:cs="Times New Roman"/>
          <w:sz w:val="26"/>
          <w:szCs w:val="26"/>
          <w:highlight w:val="yellow"/>
        </w:rPr>
        <w:t>факторов</w:t>
      </w:r>
      <w:r w:rsidR="002A0B6A">
        <w:rPr>
          <w:rFonts w:ascii="Times New Roman" w:eastAsiaTheme="minorEastAsia" w:hAnsi="Times New Roman" w:cs="Times New Roman"/>
          <w:sz w:val="26"/>
          <w:szCs w:val="26"/>
        </w:rPr>
        <w:t xml:space="preserve">, влияющих на доходности долгосрочных облигаций. </w:t>
      </w:r>
      <w:r w:rsidR="00094CA0">
        <w:rPr>
          <w:rFonts w:ascii="Times New Roman" w:eastAsiaTheme="minorEastAsia" w:hAnsi="Times New Roman" w:cs="Times New Roman"/>
          <w:sz w:val="26"/>
          <w:szCs w:val="26"/>
        </w:rPr>
        <w:t xml:space="preserve">Единственным требованием является заставить </w:t>
      </w:r>
      <w:r w:rsidR="00094CA0" w:rsidRPr="00094CA0">
        <w:rPr>
          <w:rFonts w:ascii="Times New Roman" w:eastAsiaTheme="minorEastAsia" w:hAnsi="Times New Roman" w:cs="Times New Roman"/>
          <w:sz w:val="26"/>
          <w:szCs w:val="26"/>
          <w:highlight w:val="yellow"/>
        </w:rPr>
        <w:t>факторы</w:t>
      </w:r>
      <w:r w:rsidR="00094CA0">
        <w:rPr>
          <w:rFonts w:ascii="Times New Roman" w:eastAsiaTheme="minorEastAsia" w:hAnsi="Times New Roman" w:cs="Times New Roman"/>
          <w:sz w:val="26"/>
          <w:szCs w:val="26"/>
        </w:rPr>
        <w:t xml:space="preserve"> придерживаться одной и той же низкой скорости возврата к среднему. </w:t>
      </w:r>
      <w:r w:rsidR="0086343C">
        <w:rPr>
          <w:rFonts w:ascii="Times New Roman" w:eastAsiaTheme="minorEastAsia" w:hAnsi="Times New Roman" w:cs="Times New Roman"/>
          <w:sz w:val="26"/>
          <w:szCs w:val="26"/>
        </w:rPr>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rPr>
          <w:rFonts w:ascii="Times New Roman" w:eastAsiaTheme="minorEastAsia" w:hAnsi="Times New Roman" w:cs="Times New Roman"/>
          <w:sz w:val="26"/>
          <w:szCs w:val="26"/>
        </w:rPr>
        <w:t>Таким образом, такая модель будет производить плохую аппроксимацию временной структуры относительно данны</w:t>
      </w:r>
      <w:r w:rsidR="00071E2F">
        <w:rPr>
          <w:rFonts w:ascii="Times New Roman" w:eastAsiaTheme="minorEastAsia" w:hAnsi="Times New Roman" w:cs="Times New Roman"/>
          <w:sz w:val="26"/>
          <w:szCs w:val="26"/>
        </w:rPr>
        <w:t xml:space="preserve">х модели, в которой каждый фактор имеет собственную скорость возврата к среднему. </w:t>
      </w:r>
    </w:p>
    <w:p w:rsidR="00BF6580" w:rsidRDefault="0086343C" w:rsidP="00BF548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393D63">
        <w:rPr>
          <w:rFonts w:ascii="Times New Roman" w:eastAsiaTheme="minorEastAsia" w:hAnsi="Times New Roman" w:cs="Times New Roman"/>
          <w:sz w:val="26"/>
          <w:szCs w:val="26"/>
        </w:rPr>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rPr>
          <w:rFonts w:ascii="Times New Roman" w:eastAsiaTheme="minorEastAsia" w:hAnsi="Times New Roman" w:cs="Times New Roman"/>
          <w:sz w:val="26"/>
          <w:szCs w:val="26"/>
        </w:rPr>
        <w:t>Dai</w:t>
      </w:r>
      <w:proofErr w:type="spellEnd"/>
      <w:r w:rsidR="00393D63">
        <w:rPr>
          <w:rFonts w:ascii="Times New Roman" w:eastAsiaTheme="minorEastAsia" w:hAnsi="Times New Roman" w:cs="Times New Roman"/>
          <w:sz w:val="26"/>
          <w:szCs w:val="26"/>
        </w:rPr>
        <w:t xml:space="preserve"> и</w:t>
      </w:r>
      <w:r w:rsidR="00393D63" w:rsidRPr="00393D63">
        <w:rPr>
          <w:rFonts w:ascii="Times New Roman" w:eastAsiaTheme="minorEastAsia" w:hAnsi="Times New Roman" w:cs="Times New Roman"/>
          <w:sz w:val="26"/>
          <w:szCs w:val="26"/>
        </w:rPr>
        <w:t xml:space="preserve"> </w:t>
      </w:r>
      <w:proofErr w:type="spellStart"/>
      <w:r w:rsidR="00393D63" w:rsidRPr="00393D63">
        <w:rPr>
          <w:rFonts w:ascii="Times New Roman" w:eastAsiaTheme="minorEastAsia" w:hAnsi="Times New Roman" w:cs="Times New Roman"/>
          <w:sz w:val="26"/>
          <w:szCs w:val="26"/>
        </w:rPr>
        <w:t>Singleton</w:t>
      </w:r>
      <w:proofErr w:type="spellEnd"/>
      <w:r w:rsidR="00393D63" w:rsidRPr="00393D63">
        <w:rPr>
          <w:rFonts w:ascii="Times New Roman" w:eastAsiaTheme="minorEastAsia" w:hAnsi="Times New Roman" w:cs="Times New Roman"/>
          <w:sz w:val="26"/>
          <w:szCs w:val="26"/>
        </w:rPr>
        <w:t xml:space="preserve"> (2000)</w:t>
      </w:r>
      <w:r w:rsidR="00393D63">
        <w:rPr>
          <w:rFonts w:ascii="Times New Roman" w:eastAsiaTheme="minorEastAsia" w:hAnsi="Times New Roman" w:cs="Times New Roman"/>
          <w:sz w:val="26"/>
          <w:szCs w:val="26"/>
        </w:rPr>
        <w:t>.</w:t>
      </w:r>
      <w:r w:rsidR="007D465E">
        <w:rPr>
          <w:rFonts w:ascii="Times New Roman" w:eastAsiaTheme="minorEastAsia" w:hAnsi="Times New Roman" w:cs="Times New Roman"/>
          <w:sz w:val="26"/>
          <w:szCs w:val="26"/>
        </w:rPr>
        <w:t xml:space="preserve"> Они используют доходности процентного свопа </w:t>
      </w:r>
      <w:r w:rsidR="009D0225">
        <w:rPr>
          <w:rFonts w:ascii="Times New Roman" w:eastAsiaTheme="minorEastAsia" w:hAnsi="Times New Roman" w:cs="Times New Roman"/>
          <w:sz w:val="26"/>
          <w:szCs w:val="26"/>
        </w:rPr>
        <w:t xml:space="preserve">в </w:t>
      </w:r>
      <w:r w:rsidR="007D465E">
        <w:rPr>
          <w:rFonts w:ascii="Times New Roman" w:eastAsiaTheme="minorEastAsia" w:hAnsi="Times New Roman" w:cs="Times New Roman"/>
          <w:sz w:val="26"/>
          <w:szCs w:val="26"/>
        </w:rPr>
        <w:t>доллара</w:t>
      </w:r>
      <w:r w:rsidR="009D0225">
        <w:rPr>
          <w:rFonts w:ascii="Times New Roman" w:eastAsiaTheme="minorEastAsia" w:hAnsi="Times New Roman" w:cs="Times New Roman"/>
          <w:sz w:val="26"/>
          <w:szCs w:val="26"/>
        </w:rPr>
        <w:t>х</w:t>
      </w:r>
      <w:r w:rsidR="007D465E">
        <w:rPr>
          <w:rFonts w:ascii="Times New Roman" w:eastAsiaTheme="minorEastAsia" w:hAnsi="Times New Roman" w:cs="Times New Roman"/>
          <w:sz w:val="26"/>
          <w:szCs w:val="26"/>
        </w:rPr>
        <w:t xml:space="preserve"> США для оценивания </w:t>
      </w:r>
      <w:r w:rsidR="009D0225">
        <w:rPr>
          <w:rFonts w:ascii="Times New Roman" w:eastAsiaTheme="minorEastAsia" w:hAnsi="Times New Roman" w:cs="Times New Roman"/>
          <w:sz w:val="26"/>
          <w:szCs w:val="26"/>
        </w:rPr>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rPr>
          <w:rFonts w:ascii="Times New Roman" w:eastAsiaTheme="minorEastAsia" w:hAnsi="Times New Roman" w:cs="Times New Roman"/>
          <w:sz w:val="26"/>
          <w:szCs w:val="26"/>
        </w:rPr>
        <w:t xml:space="preserve">предполагаемое значение вектора состояния нарушает ограничение на </w:t>
      </w:r>
      <w:proofErr w:type="spellStart"/>
      <w:r w:rsidR="00FA19CE">
        <w:rPr>
          <w:rFonts w:ascii="Times New Roman" w:eastAsiaTheme="minorEastAsia" w:hAnsi="Times New Roman" w:cs="Times New Roman"/>
          <w:sz w:val="26"/>
          <w:szCs w:val="26"/>
        </w:rPr>
        <w:t>неотрицательность</w:t>
      </w:r>
      <w:proofErr w:type="spellEnd"/>
      <w:r w:rsidR="00FA19CE">
        <w:rPr>
          <w:rFonts w:ascii="Times New Roman" w:eastAsiaTheme="minorEastAsia" w:hAnsi="Times New Roman" w:cs="Times New Roman"/>
          <w:sz w:val="26"/>
          <w:szCs w:val="26"/>
        </w:rPr>
        <w:t xml:space="preserve">. </w:t>
      </w:r>
      <w:r w:rsidR="00594F3D">
        <w:rPr>
          <w:rFonts w:ascii="Times New Roman" w:eastAsiaTheme="minorEastAsia" w:hAnsi="Times New Roman" w:cs="Times New Roman"/>
          <w:sz w:val="26"/>
          <w:szCs w:val="26"/>
        </w:rPr>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rPr>
          <w:rFonts w:ascii="Times New Roman" w:eastAsiaTheme="minorEastAsia" w:hAnsi="Times New Roman" w:cs="Times New Roman"/>
          <w:sz w:val="26"/>
          <w:szCs w:val="26"/>
        </w:rPr>
        <w:t>Dai</w:t>
      </w:r>
      <w:proofErr w:type="spellEnd"/>
      <w:r w:rsidR="00594F3D" w:rsidRPr="00594F3D">
        <w:rPr>
          <w:rFonts w:ascii="Times New Roman" w:eastAsiaTheme="minorEastAsia" w:hAnsi="Times New Roman" w:cs="Times New Roman"/>
          <w:sz w:val="26"/>
          <w:szCs w:val="26"/>
        </w:rPr>
        <w:t xml:space="preserve"> и </w:t>
      </w:r>
      <w:proofErr w:type="spellStart"/>
      <w:r w:rsidR="00594F3D" w:rsidRPr="00594F3D">
        <w:rPr>
          <w:rFonts w:ascii="Times New Roman" w:eastAsiaTheme="minorEastAsia" w:hAnsi="Times New Roman" w:cs="Times New Roman"/>
          <w:sz w:val="26"/>
          <w:szCs w:val="26"/>
        </w:rPr>
        <w:t>Singleton</w:t>
      </w:r>
      <w:proofErr w:type="spellEnd"/>
      <w:r w:rsidR="00594F3D">
        <w:rPr>
          <w:rFonts w:ascii="Times New Roman" w:eastAsiaTheme="minorEastAsia" w:hAnsi="Times New Roman" w:cs="Times New Roman"/>
          <w:sz w:val="26"/>
          <w:szCs w:val="26"/>
        </w:rPr>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9228D6">
      <w:pPr>
        <w:pStyle w:val="Heading1"/>
        <w:numPr>
          <w:ilvl w:val="0"/>
          <w:numId w:val="1"/>
        </w:numPr>
        <w:jc w:val="both"/>
      </w:pPr>
      <w:r>
        <w:t>Оценивание существенно аффинных моделей</w:t>
      </w:r>
    </w:p>
    <w:p w:rsidR="009228D6" w:rsidRDefault="009228D6" w:rsidP="009228D6">
      <w:pPr>
        <w:pStyle w:val="Heading2"/>
        <w:numPr>
          <w:ilvl w:val="1"/>
          <w:numId w:val="1"/>
        </w:numPr>
        <w:rPr>
          <w:rFonts w:eastAsiaTheme="minorEastAsia"/>
        </w:rPr>
      </w:pPr>
      <w:r>
        <w:rPr>
          <w:rFonts w:eastAsiaTheme="minorEastAsia"/>
        </w:rPr>
        <w:t>Трехфакторные аффинные модели</w:t>
      </w:r>
    </w:p>
    <w:p w:rsidR="009228D6" w:rsidRDefault="009228D6" w:rsidP="009228D6">
      <w:pPr>
        <w:ind w:firstLine="720"/>
        <w:rPr>
          <w:rFonts w:ascii="Times New Roman" w:eastAsiaTheme="minorEastAsia" w:hAnsi="Times New Roman" w:cs="Times New Roman"/>
          <w:sz w:val="26"/>
          <w:szCs w:val="26"/>
        </w:rPr>
      </w:pPr>
      <w:r>
        <w:rPr>
          <w:rFonts w:ascii="Times New Roman" w:hAnsi="Times New Roman" w:cs="Times New Roman"/>
          <w:sz w:val="26"/>
          <w:szCs w:val="26"/>
        </w:rPr>
        <w:t>Все аффинные модели, оцениваемые в данной статье, имеют три основных фактора (</w:t>
      </w:r>
      <m:oMath>
        <m:r>
          <w:rPr>
            <w:rFonts w:ascii="Cambria Math" w:hAnsi="Cambria Math" w:cs="Times New Roman"/>
            <w:sz w:val="26"/>
            <w:szCs w:val="26"/>
          </w:rPr>
          <m:t>n=3</m:t>
        </m:r>
      </m:oMath>
      <w:r>
        <w:rPr>
          <w:rFonts w:ascii="Times New Roman" w:hAnsi="Times New Roman" w:cs="Times New Roman"/>
          <w:sz w:val="26"/>
          <w:szCs w:val="26"/>
        </w:rPr>
        <w:t>)</w:t>
      </w:r>
      <w:r w:rsidRPr="009228D6">
        <w:rPr>
          <w:rFonts w:ascii="Times New Roman" w:hAnsi="Times New Roman" w:cs="Times New Roman"/>
          <w:sz w:val="26"/>
          <w:szCs w:val="26"/>
        </w:rPr>
        <w:t>.</w:t>
      </w:r>
      <w:r w:rsidRPr="009228D6">
        <w:t xml:space="preserve"> </w:t>
      </w:r>
      <w:proofErr w:type="spellStart"/>
      <w:r w:rsidRPr="009228D6">
        <w:rPr>
          <w:rFonts w:ascii="Times New Roman" w:hAnsi="Times New Roman" w:cs="Times New Roman"/>
          <w:sz w:val="26"/>
          <w:szCs w:val="26"/>
        </w:rPr>
        <w:t>Litterman</w:t>
      </w:r>
      <w:proofErr w:type="spellEnd"/>
      <w:r w:rsidRPr="009228D6">
        <w:rPr>
          <w:rFonts w:ascii="Times New Roman" w:hAnsi="Times New Roman" w:cs="Times New Roman"/>
          <w:sz w:val="26"/>
          <w:szCs w:val="26"/>
        </w:rPr>
        <w:t xml:space="preserve"> </w:t>
      </w:r>
      <w:r>
        <w:rPr>
          <w:rFonts w:ascii="Times New Roman" w:hAnsi="Times New Roman" w:cs="Times New Roman"/>
          <w:sz w:val="26"/>
          <w:szCs w:val="26"/>
        </w:rPr>
        <w:t xml:space="preserve">и </w:t>
      </w:r>
      <w:proofErr w:type="spellStart"/>
      <w:r w:rsidRPr="009228D6">
        <w:rPr>
          <w:rFonts w:ascii="Times New Roman" w:hAnsi="Times New Roman" w:cs="Times New Roman"/>
          <w:sz w:val="26"/>
          <w:szCs w:val="26"/>
        </w:rPr>
        <w:t>Scheinkman</w:t>
      </w:r>
      <w:proofErr w:type="spellEnd"/>
      <w:r w:rsidRPr="009228D6">
        <w:rPr>
          <w:rFonts w:ascii="Times New Roman" w:hAnsi="Times New Roman" w:cs="Times New Roman"/>
          <w:sz w:val="26"/>
          <w:szCs w:val="26"/>
        </w:rPr>
        <w:t xml:space="preserve"> (1991)</w:t>
      </w:r>
      <w:r>
        <w:rPr>
          <w:rFonts w:ascii="Times New Roman" w:hAnsi="Times New Roman" w:cs="Times New Roman"/>
          <w:sz w:val="26"/>
          <w:szCs w:val="26"/>
        </w:rP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Pr="009228D6">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от трех до нуля</w:t>
      </w:r>
      <w:r w:rsidRPr="009228D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00293EBC">
        <w:rPr>
          <w:rFonts w:ascii="Times New Roman" w:eastAsiaTheme="minorEastAsia" w:hAnsi="Times New Roman" w:cs="Times New Roman"/>
          <w:sz w:val="26"/>
          <w:szCs w:val="26"/>
        </w:rPr>
        <w:t xml:space="preserve">Используется каноническая форма, описанная в разделе 1.7. В их обозначениях, оценивались модели от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до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Другие оцениваемые модели </w:t>
      </w:r>
      <w:r w:rsidR="00293EBC">
        <w:rPr>
          <w:rFonts w:ascii="Times New Roman" w:eastAsiaTheme="minorEastAsia" w:hAnsi="Times New Roman" w:cs="Times New Roman"/>
          <w:sz w:val="26"/>
          <w:szCs w:val="26"/>
        </w:rPr>
        <w:lastRenderedPageBreak/>
        <w:t xml:space="preserve">являются существенно аффинными обобщениями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(Напомним, что для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A</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(3)</m:t>
        </m:r>
      </m:oMath>
      <w:r w:rsidR="00293EBC">
        <w:rPr>
          <w:rFonts w:ascii="Times New Roman" w:eastAsiaTheme="minorEastAsia" w:hAnsi="Times New Roman" w:cs="Times New Roman"/>
          <w:sz w:val="26"/>
          <w:szCs w:val="26"/>
        </w:rPr>
        <w:t xml:space="preserve"> не существует существенно аффинного обобщения.)</w:t>
      </w:r>
    </w:p>
    <w:p w:rsidR="00146081" w:rsidRDefault="00146081" w:rsidP="009228D6">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Оцениваемые модели имеют следующие выражения для текущей процентной ставки, физической динамики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и вектора цены риска: </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D402D2" w:rsidP="0034623E">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r>
                  <w:rPr>
                    <w:rFonts w:ascii="Cambria Math" w:eastAsiaTheme="minorEastAsia" w:hAnsi="Cambria Math" w:cs="Times New Roman"/>
                    <w:sz w:val="26"/>
                    <w:szCs w:val="26"/>
                  </w:rPr>
                  <m:t>,</m:t>
                </m:r>
              </m:oMath>
            </m:oMathPara>
          </w:p>
        </w:tc>
        <w:tc>
          <w:tcPr>
            <w:tcW w:w="851" w:type="dxa"/>
            <w:vAlign w:val="center"/>
          </w:tcPr>
          <w:p w:rsidR="0034623E" w:rsidRDefault="0034623E" w:rsidP="00D402D2">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rPr>
              <w:t>a</w:t>
            </w:r>
            <w:r>
              <w:rPr>
                <w:rFonts w:ascii="Times New Roman" w:hAnsi="Times New Roman" w:cs="Times New Roman"/>
                <w:sz w:val="26"/>
                <w:szCs w:val="26"/>
              </w:rPr>
              <w:t>)</w:t>
            </w:r>
          </w:p>
        </w:tc>
      </w:tr>
      <w:tr w:rsidR="0034623E" w:rsidTr="004F21BC">
        <w:trPr>
          <w:trHeight w:val="725"/>
        </w:trPr>
        <w:tc>
          <w:tcPr>
            <w:tcW w:w="8642" w:type="dxa"/>
          </w:tcPr>
          <w:p w:rsidR="0034623E" w:rsidRDefault="0034623E" w:rsidP="0034623E">
            <w:pPr>
              <w:jc w:val="center"/>
              <w:rPr>
                <w:rFonts w:ascii="Times New Roman" w:hAnsi="Times New Roman" w:cs="Times New Roman"/>
                <w:sz w:val="26"/>
                <w:szCs w:val="26"/>
              </w:rPr>
            </w:pPr>
            <m:oMathPara>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1</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2</m:t>
                                  </m:r>
                                </m:sub>
                              </m:sSub>
                            </m:e>
                          </m:mr>
                          <m:mr>
                            <m:e>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Kθ</m:t>
                                      </m:r>
                                    </m:e>
                                  </m:d>
                                </m:e>
                                <m:sub>
                                  <m:r>
                                    <w:rPr>
                                      <w:rFonts w:ascii="Cambria Math" w:eastAsiaTheme="minorEastAsia" w:hAnsi="Cambria Math" w:cs="Times New Roman"/>
                                      <w:sz w:val="26"/>
                                      <w:szCs w:val="26"/>
                                    </w:rPr>
                                    <m:t>3</m:t>
                                  </m:r>
                                </m:sub>
                              </m:sSub>
                            </m:e>
                          </m:mr>
                        </m:m>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k</m:t>
                                  </m:r>
                                </m:e>
                                <m:sub>
                                  <m:r>
                                    <w:rPr>
                                      <w:rFonts w:ascii="Cambria Math" w:eastAsiaTheme="minorEastAsia" w:hAnsi="Cambria Math" w:cs="Times New Roman"/>
                                      <w:sz w:val="26"/>
                                      <w:szCs w:val="26"/>
                                    </w:rPr>
                                    <m:t>33</m:t>
                                  </m:r>
                                </m:sub>
                              </m:sSub>
                            </m:e>
                          </m:mr>
                        </m:m>
                      </m:e>
                    </m:d>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t,3</m:t>
                                  </m:r>
                                </m:sub>
                              </m:sSub>
                            </m:e>
                          </m:mr>
                        </m:m>
                      </m:e>
                    </m:d>
                  </m:e>
                </m:d>
                <m:r>
                  <w:rPr>
                    <w:rFonts w:ascii="Cambria Math" w:eastAsiaTheme="minorEastAsia" w:hAnsi="Cambria Math" w:cs="Times New Roman"/>
                    <w:sz w:val="26"/>
                    <w:szCs w:val="26"/>
                  </w:rPr>
                  <m:t>dt+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S</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W</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34623E" w:rsidRDefault="0034623E" w:rsidP="0034623E">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b</w:t>
            </w:r>
            <w:r>
              <w:rPr>
                <w:rFonts w:ascii="Times New Roman" w:hAnsi="Times New Roman" w:cs="Times New Roman"/>
                <w:sz w:val="26"/>
                <w:szCs w:val="26"/>
              </w:rPr>
              <w:t>)</w:t>
            </w:r>
          </w:p>
        </w:tc>
      </w:tr>
      <w:tr w:rsidR="004F21BC" w:rsidTr="004F21BC">
        <w:trPr>
          <w:trHeight w:val="725"/>
        </w:trPr>
        <w:tc>
          <w:tcPr>
            <w:tcW w:w="8642" w:type="dxa"/>
          </w:tcPr>
          <w:p w:rsidR="004F21BC" w:rsidRDefault="00D402D2" w:rsidP="004F21BC">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t(ii)</m:t>
                    </m:r>
                  </m:sub>
                </m:sSub>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α</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β</m:t>
                                  </m:r>
                                </m:e>
                                <m:sub>
                                  <m:r>
                                    <w:rPr>
                                      <w:rFonts w:ascii="Cambria Math" w:eastAsiaTheme="minorEastAsia" w:hAnsi="Cambria Math" w:cs="Times New Roman"/>
                                      <w:sz w:val="26"/>
                                      <w:szCs w:val="26"/>
                                    </w:rPr>
                                    <m:t>i3</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e>
                </m:rad>
                <m:r>
                  <w:rPr>
                    <w:rFonts w:ascii="Cambria Math" w:eastAsiaTheme="minorEastAsia" w:hAnsi="Cambria Math" w:cs="Times New Roman"/>
                    <w:sz w:val="26"/>
                    <w:szCs w:val="26"/>
                  </w:rPr>
                  <m:t>,</m:t>
                </m:r>
              </m:oMath>
            </m:oMathPara>
          </w:p>
        </w:tc>
        <w:tc>
          <w:tcPr>
            <w:tcW w:w="851" w:type="dxa"/>
          </w:tcPr>
          <w:p w:rsidR="004F21BC" w:rsidRDefault="004F21BC" w:rsidP="004F21BC">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c</w:t>
            </w:r>
            <w:r>
              <w:rPr>
                <w:rFonts w:ascii="Times New Roman" w:hAnsi="Times New Roman" w:cs="Times New Roman"/>
                <w:sz w:val="26"/>
                <w:szCs w:val="26"/>
              </w:rPr>
              <w:t>)</w:t>
            </w:r>
          </w:p>
        </w:tc>
      </w:tr>
      <w:tr w:rsidR="004F21BC" w:rsidTr="004F21BC">
        <w:trPr>
          <w:trHeight w:val="725"/>
        </w:trPr>
        <w:tc>
          <w:tcPr>
            <w:tcW w:w="8642" w:type="dxa"/>
          </w:tcPr>
          <w:p w:rsidR="004F21BC" w:rsidRDefault="00D402D2" w:rsidP="004F21BC">
            <w:pPr>
              <w:jc w:val="center"/>
              <w:rPr>
                <w:rFonts w:ascii="Times New Roman" w:hAnsi="Times New Roman" w:cs="Times New Roman"/>
                <w:sz w:val="26"/>
                <w:szCs w:val="26"/>
              </w:rPr>
            </w:pPr>
            <m:oMathPara>
              <m:oMath>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d>
                  <m:dPr>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11</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12</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13</m:t>
                              </m:r>
                            </m:sub>
                          </m:sSub>
                        </m:e>
                      </m:mr>
                    </m:m>
                  </m:e>
                </m:d>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up>
                    <m:r>
                      <w:rPr>
                        <w:rFonts w:ascii="Cambria Math" w:eastAsiaTheme="minorEastAsia" w:hAnsi="Cambria Math" w:cs="Times New Roman"/>
                        <w:sz w:val="26"/>
                        <w:szCs w:val="26"/>
                      </w:rPr>
                      <m:t>-</m:t>
                    </m:r>
                  </m:sup>
                </m:sSubSup>
                <m:d>
                  <m:dPr>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2(13)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2(23)</m:t>
                              </m:r>
                            </m:sub>
                          </m:sSub>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2(32)</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λ</m:t>
                              </m:r>
                            </m:e>
                            <m:sub>
                              <m:r>
                                <w:rPr>
                                  <w:rFonts w:ascii="Cambria Math" w:eastAsiaTheme="minorEastAsia" w:hAnsi="Cambria Math" w:cs="Times New Roman"/>
                                  <w:sz w:val="26"/>
                                  <w:szCs w:val="26"/>
                                </w:rPr>
                                <m:t>2(33)</m:t>
                              </m:r>
                            </m:sub>
                          </m:sSub>
                        </m:e>
                      </m:mr>
                    </m:m>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m:oMathPara>
          </w:p>
        </w:tc>
        <w:tc>
          <w:tcPr>
            <w:tcW w:w="851" w:type="dxa"/>
          </w:tcPr>
          <w:p w:rsidR="004F21BC" w:rsidRDefault="004F21BC" w:rsidP="004F21BC">
            <w:pPr>
              <w:jc w:val="right"/>
              <w:rPr>
                <w:rFonts w:ascii="Times New Roman" w:hAnsi="Times New Roman" w:cs="Times New Roman"/>
                <w:sz w:val="26"/>
                <w:szCs w:val="26"/>
              </w:rPr>
            </w:pPr>
            <w:r>
              <w:rPr>
                <w:rFonts w:ascii="Times New Roman" w:hAnsi="Times New Roman" w:cs="Times New Roman"/>
                <w:sz w:val="26"/>
                <w:szCs w:val="26"/>
              </w:rPr>
              <w:t>(19</w:t>
            </w:r>
            <w:r>
              <w:rPr>
                <w:rFonts w:ascii="Times New Roman" w:hAnsi="Times New Roman" w:cs="Times New Roman"/>
                <w:i/>
                <w:sz w:val="26"/>
                <w:szCs w:val="26"/>
                <w:lang w:val="en-US"/>
              </w:rPr>
              <w:t>d</w:t>
            </w:r>
            <w:r>
              <w:rPr>
                <w:rFonts w:ascii="Times New Roman" w:hAnsi="Times New Roman" w:cs="Times New Roman"/>
                <w:sz w:val="26"/>
                <w:szCs w:val="26"/>
              </w:rPr>
              <w:t>)</w:t>
            </w:r>
          </w:p>
        </w:tc>
      </w:tr>
    </w:tbl>
    <w:p w:rsidR="0034623E" w:rsidRDefault="00FD3464" w:rsidP="009228D6">
      <w:pPr>
        <w:ind w:firstLine="720"/>
        <w:rPr>
          <w:rFonts w:ascii="Times New Roman" w:hAnsi="Times New Roman" w:cs="Times New Roman"/>
          <w:sz w:val="26"/>
          <w:szCs w:val="26"/>
        </w:rPr>
      </w:pPr>
      <w:r>
        <w:rPr>
          <w:rFonts w:ascii="Times New Roman" w:hAnsi="Times New Roman" w:cs="Times New Roman"/>
          <w:sz w:val="26"/>
          <w:szCs w:val="26"/>
        </w:rPr>
        <w:t>В зависимости от модели в (19</w:t>
      </w:r>
      <w:r>
        <w:rPr>
          <w:rFonts w:ascii="Times New Roman" w:hAnsi="Times New Roman" w:cs="Times New Roman"/>
          <w:i/>
          <w:sz w:val="26"/>
          <w:szCs w:val="26"/>
        </w:rPr>
        <w:t>a</w:t>
      </w:r>
      <w:r>
        <w:rPr>
          <w:rFonts w:ascii="Times New Roman" w:hAnsi="Times New Roman" w:cs="Times New Roman"/>
          <w:sz w:val="26"/>
          <w:szCs w:val="26"/>
        </w:rPr>
        <w:t>) - (19</w:t>
      </w:r>
      <w:r>
        <w:rPr>
          <w:rFonts w:ascii="Times New Roman" w:hAnsi="Times New Roman" w:cs="Times New Roman"/>
          <w:i/>
          <w:sz w:val="26"/>
          <w:szCs w:val="26"/>
          <w:lang w:val="en-US"/>
        </w:rPr>
        <w:t>d</w:t>
      </w:r>
      <w:r>
        <w:rPr>
          <w:rFonts w:ascii="Times New Roman" w:hAnsi="Times New Roman" w:cs="Times New Roman"/>
          <w:sz w:val="26"/>
          <w:szCs w:val="26"/>
        </w:rPr>
        <w:t xml:space="preserve">) накладываются различные ограничения на параметры. </w:t>
      </w:r>
    </w:p>
    <w:p w:rsidR="00FD3464" w:rsidRDefault="00FD3464" w:rsidP="00FD3464">
      <w:pPr>
        <w:pStyle w:val="Heading2"/>
        <w:numPr>
          <w:ilvl w:val="1"/>
          <w:numId w:val="1"/>
        </w:numPr>
        <w:rPr>
          <w:rFonts w:eastAsiaTheme="minorEastAsia"/>
        </w:rPr>
      </w:pPr>
      <w:r>
        <w:rPr>
          <w:rFonts w:eastAsiaTheme="minorEastAsia"/>
        </w:rPr>
        <w:t>Данные</w:t>
      </w:r>
    </w:p>
    <w:p w:rsidR="00FD3464" w:rsidRDefault="00FD3464" w:rsidP="00FD3464">
      <w:pPr>
        <w:ind w:firstLine="720"/>
        <w:rPr>
          <w:rFonts w:ascii="Times New Roman" w:hAnsi="Times New Roman" w:cs="Times New Roman"/>
          <w:sz w:val="26"/>
          <w:szCs w:val="26"/>
        </w:rPr>
      </w:pPr>
      <w:r>
        <w:rPr>
          <w:rFonts w:ascii="Times New Roman" w:hAnsi="Times New Roman" w:cs="Times New Roman"/>
          <w:sz w:val="26"/>
          <w:szCs w:val="26"/>
        </w:rP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rPr>
          <w:rFonts w:ascii="Times New Roman" w:hAnsi="Times New Roman" w:cs="Times New Roman"/>
          <w:sz w:val="26"/>
          <w:szCs w:val="26"/>
        </w:rPr>
        <w:t xml:space="preserve">из работы </w:t>
      </w:r>
      <w:proofErr w:type="spellStart"/>
      <w:r w:rsidRPr="00FD3464">
        <w:rPr>
          <w:rFonts w:ascii="Times New Roman" w:hAnsi="Times New Roman" w:cs="Times New Roman"/>
          <w:sz w:val="26"/>
          <w:szCs w:val="26"/>
        </w:rPr>
        <w:t>McCulloch</w:t>
      </w:r>
      <w:proofErr w:type="spellEnd"/>
      <w:r w:rsidRPr="00FD3464">
        <w:rPr>
          <w:rFonts w:ascii="Times New Roman" w:hAnsi="Times New Roman" w:cs="Times New Roman"/>
          <w:sz w:val="26"/>
          <w:szCs w:val="26"/>
        </w:rPr>
        <w:t xml:space="preserve"> и </w:t>
      </w:r>
      <w:proofErr w:type="spellStart"/>
      <w:r w:rsidRPr="00FD3464">
        <w:rPr>
          <w:rFonts w:ascii="Times New Roman" w:hAnsi="Times New Roman" w:cs="Times New Roman"/>
          <w:sz w:val="26"/>
          <w:szCs w:val="26"/>
        </w:rPr>
        <w:t>Kwon</w:t>
      </w:r>
      <w:proofErr w:type="spellEnd"/>
      <w:r w:rsidRPr="00FD3464">
        <w:rPr>
          <w:rFonts w:ascii="Times New Roman" w:hAnsi="Times New Roman" w:cs="Times New Roman"/>
          <w:sz w:val="26"/>
          <w:szCs w:val="26"/>
        </w:rPr>
        <w:t xml:space="preserve"> (1991)</w:t>
      </w:r>
      <w:r>
        <w:rPr>
          <w:rFonts w:ascii="Times New Roman" w:hAnsi="Times New Roman" w:cs="Times New Roman"/>
          <w:sz w:val="26"/>
          <w:szCs w:val="26"/>
        </w:rPr>
        <w:t>. Их выборка, которая заканчивается в феврале 1991 года, расширена</w:t>
      </w:r>
      <w:r w:rsidR="00500FDA">
        <w:rPr>
          <w:rFonts w:ascii="Times New Roman" w:hAnsi="Times New Roman" w:cs="Times New Roman"/>
          <w:sz w:val="26"/>
          <w:szCs w:val="26"/>
        </w:rPr>
        <w:t xml:space="preserve"> в работе</w:t>
      </w:r>
      <w:r>
        <w:rPr>
          <w:rFonts w:ascii="Times New Roman" w:hAnsi="Times New Roman" w:cs="Times New Roman"/>
          <w:sz w:val="26"/>
          <w:szCs w:val="26"/>
        </w:rPr>
        <w:t xml:space="preserve"> </w:t>
      </w:r>
      <w:proofErr w:type="spellStart"/>
      <w:r w:rsidRPr="00FD3464">
        <w:rPr>
          <w:rFonts w:ascii="Times New Roman" w:hAnsi="Times New Roman" w:cs="Times New Roman"/>
          <w:sz w:val="26"/>
          <w:szCs w:val="26"/>
        </w:rPr>
        <w:t>Bliss</w:t>
      </w:r>
      <w:proofErr w:type="spellEnd"/>
      <w:r w:rsidRPr="00FD3464">
        <w:rPr>
          <w:rFonts w:ascii="Times New Roman" w:hAnsi="Times New Roman" w:cs="Times New Roman"/>
          <w:sz w:val="26"/>
          <w:szCs w:val="26"/>
        </w:rPr>
        <w:t xml:space="preserve"> (1997)</w:t>
      </w:r>
      <w:r>
        <w:rPr>
          <w:rFonts w:ascii="Times New Roman" w:hAnsi="Times New Roman" w:cs="Times New Roman"/>
          <w:sz w:val="26"/>
          <w:szCs w:val="26"/>
        </w:rPr>
        <w:t xml:space="preserve">. </w:t>
      </w:r>
      <w:r w:rsidR="00500FDA">
        <w:rPr>
          <w:rFonts w:ascii="Times New Roman" w:hAnsi="Times New Roman" w:cs="Times New Roman"/>
          <w:sz w:val="26"/>
          <w:szCs w:val="26"/>
        </w:rPr>
        <w:t>Весь набор данных охватывает период с января 1952 года по декабрь 1998 года.</w:t>
      </w:r>
      <w:r w:rsidR="00500FDA">
        <w:rPr>
          <w:rStyle w:val="FootnoteReference"/>
          <w:rFonts w:ascii="Times New Roman" w:hAnsi="Times New Roman" w:cs="Times New Roman"/>
          <w:sz w:val="26"/>
          <w:szCs w:val="26"/>
        </w:rPr>
        <w:footnoteReference w:id="4"/>
      </w:r>
      <w:r w:rsidR="009E0B5E">
        <w:rPr>
          <w:rFonts w:ascii="Times New Roman" w:hAnsi="Times New Roman" w:cs="Times New Roman"/>
          <w:sz w:val="26"/>
          <w:szCs w:val="26"/>
        </w:rPr>
        <w:t xml:space="preserve"> Я ограничился на сроках погашения меньших либо равных десяти годам из-за большого числа отсутствующих </w:t>
      </w:r>
      <w:r w:rsidR="0013592A">
        <w:rPr>
          <w:rFonts w:ascii="Times New Roman" w:hAnsi="Times New Roman" w:cs="Times New Roman"/>
          <w:sz w:val="26"/>
          <w:szCs w:val="26"/>
        </w:rPr>
        <w:t xml:space="preserve">наблюдений за облигациями с более длительными сроками погашения. </w:t>
      </w:r>
    </w:p>
    <w:p w:rsidR="0013592A" w:rsidRDefault="0013592A" w:rsidP="00FD3464">
      <w:pPr>
        <w:ind w:firstLine="720"/>
        <w:rPr>
          <w:rFonts w:ascii="Times New Roman" w:hAnsi="Times New Roman" w:cs="Times New Roman"/>
          <w:sz w:val="26"/>
          <w:szCs w:val="26"/>
        </w:rPr>
      </w:pPr>
      <w:r>
        <w:rPr>
          <w:rFonts w:ascii="Times New Roman" w:hAnsi="Times New Roman" w:cs="Times New Roman"/>
          <w:sz w:val="26"/>
          <w:szCs w:val="26"/>
        </w:rP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13592A">
      <w:pPr>
        <w:pStyle w:val="Heading2"/>
        <w:numPr>
          <w:ilvl w:val="1"/>
          <w:numId w:val="1"/>
        </w:numPr>
        <w:rPr>
          <w:rFonts w:eastAsiaTheme="minorEastAsia"/>
        </w:rPr>
      </w:pPr>
      <w:r>
        <w:rPr>
          <w:rFonts w:eastAsiaTheme="minorEastAsia"/>
        </w:rPr>
        <w:t>Методика оценки</w:t>
      </w:r>
    </w:p>
    <w:p w:rsidR="0013592A" w:rsidRDefault="0013592A" w:rsidP="00FD3464">
      <w:pPr>
        <w:ind w:firstLine="720"/>
        <w:rPr>
          <w:rFonts w:ascii="Times New Roman" w:hAnsi="Times New Roman" w:cs="Times New Roman"/>
          <w:sz w:val="26"/>
          <w:szCs w:val="26"/>
        </w:rPr>
      </w:pPr>
      <w:r>
        <w:rPr>
          <w:rFonts w:ascii="Times New Roman" w:hAnsi="Times New Roman" w:cs="Times New Roman"/>
          <w:sz w:val="26"/>
          <w:szCs w:val="26"/>
        </w:rPr>
        <w:t>Я оцениваю эти модели с использованием</w:t>
      </w:r>
      <w:r w:rsidR="005E5F41">
        <w:rPr>
          <w:rFonts w:ascii="Times New Roman" w:hAnsi="Times New Roman" w:cs="Times New Roman"/>
          <w:sz w:val="26"/>
          <w:szCs w:val="26"/>
        </w:rPr>
        <w:t xml:space="preserve"> метода</w:t>
      </w:r>
      <w:r>
        <w:rPr>
          <w:rFonts w:ascii="Times New Roman" w:hAnsi="Times New Roman" w:cs="Times New Roman"/>
          <w:sz w:val="26"/>
          <w:szCs w:val="26"/>
        </w:rPr>
        <w:t xml:space="preserve"> </w:t>
      </w:r>
      <w:proofErr w:type="spellStart"/>
      <w:r>
        <w:rPr>
          <w:rFonts w:ascii="Times New Roman" w:hAnsi="Times New Roman" w:cs="Times New Roman"/>
          <w:sz w:val="26"/>
          <w:szCs w:val="26"/>
        </w:rPr>
        <w:t>квази</w:t>
      </w:r>
      <w:proofErr w:type="spellEnd"/>
      <w:r>
        <w:rPr>
          <w:rFonts w:ascii="Times New Roman" w:hAnsi="Times New Roman" w:cs="Times New Roman"/>
          <w:sz w:val="26"/>
          <w:szCs w:val="26"/>
        </w:rPr>
        <w:t>-максимального правдоподобия (</w:t>
      </w:r>
      <w:r w:rsidR="005E5F41">
        <w:rPr>
          <w:rFonts w:ascii="Times New Roman" w:hAnsi="Times New Roman" w:cs="Times New Roman"/>
          <w:sz w:val="26"/>
          <w:szCs w:val="26"/>
        </w:rPr>
        <w:t>М</w:t>
      </w:r>
      <w:r>
        <w:rPr>
          <w:rFonts w:ascii="Times New Roman" w:hAnsi="Times New Roman" w:cs="Times New Roman"/>
          <w:sz w:val="26"/>
          <w:szCs w:val="26"/>
        </w:rPr>
        <w:t>КМП)</w:t>
      </w:r>
      <w:r w:rsidR="005E5F41">
        <w:rPr>
          <w:rFonts w:ascii="Times New Roman" w:hAnsi="Times New Roman" w:cs="Times New Roman"/>
          <w:sz w:val="26"/>
          <w:szCs w:val="26"/>
        </w:rPr>
        <w:t xml:space="preserve">, который особенно легко реализовать для полностью и существенно аффинных моделей. </w:t>
      </w:r>
      <w:r w:rsidR="005E5F41" w:rsidRPr="005E5F41">
        <w:rPr>
          <w:rFonts w:ascii="Times New Roman" w:hAnsi="Times New Roman" w:cs="Times New Roman"/>
          <w:sz w:val="26"/>
          <w:szCs w:val="26"/>
        </w:rPr>
        <w:t>Х</w:t>
      </w:r>
      <w:r w:rsidR="005E5F41">
        <w:rPr>
          <w:rFonts w:ascii="Times New Roman" w:hAnsi="Times New Roman" w:cs="Times New Roman"/>
          <w:sz w:val="26"/>
          <w:szCs w:val="26"/>
        </w:rPr>
        <w:t xml:space="preserve">отя </w:t>
      </w:r>
      <w:r w:rsidR="00B2053B">
        <w:rPr>
          <w:rFonts w:ascii="Times New Roman" w:hAnsi="Times New Roman" w:cs="Times New Roman"/>
          <w:sz w:val="26"/>
          <w:szCs w:val="26"/>
        </w:rPr>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FD3464">
      <w:pPr>
        <w:ind w:firstLine="720"/>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rPr>
          <w:rFonts w:ascii="Times New Roman" w:hAnsi="Times New Roman" w:cs="Times New Roman"/>
          <w:sz w:val="26"/>
          <w:szCs w:val="26"/>
        </w:rPr>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вытекающий из доходностей в момент времени </w:t>
      </w:r>
      <m:oMath>
        <m:r>
          <w:rPr>
            <w:rFonts w:ascii="Cambria Math" w:eastAsiaTheme="minorEastAsia" w:hAnsi="Cambria Math" w:cs="Times New Roman"/>
            <w:sz w:val="26"/>
            <w:szCs w:val="26"/>
          </w:rPr>
          <m:t>t</m:t>
        </m:r>
      </m:oMath>
      <w:r w:rsidR="00542DD0">
        <w:rPr>
          <w:rFonts w:ascii="Times New Roman" w:eastAsiaTheme="minorEastAsia" w:hAnsi="Times New Roman" w:cs="Times New Roman"/>
          <w:sz w:val="26"/>
          <w:szCs w:val="26"/>
        </w:rPr>
        <w:t xml:space="preserve">, будет находиться в допустимом пространстве векторов состояния (чтобы избежать вероятности нулевого вектора). </w:t>
      </w:r>
      <w:r w:rsidR="007B6372">
        <w:rPr>
          <w:rFonts w:ascii="Times New Roman" w:eastAsiaTheme="minorEastAsia" w:hAnsi="Times New Roman" w:cs="Times New Roman"/>
          <w:sz w:val="26"/>
          <w:szCs w:val="26"/>
        </w:rPr>
        <w:t>В противоположность этому, рассмотрим так</w:t>
      </w:r>
      <w:r w:rsidR="00A73335">
        <w:rPr>
          <w:rFonts w:ascii="Times New Roman" w:eastAsiaTheme="minorEastAsia" w:hAnsi="Times New Roman" w:cs="Times New Roman"/>
          <w:sz w:val="26"/>
          <w:szCs w:val="26"/>
        </w:rPr>
        <w:t>и</w:t>
      </w:r>
      <w:r w:rsidR="007B6372">
        <w:rPr>
          <w:rFonts w:ascii="Times New Roman" w:eastAsiaTheme="minorEastAsia" w:hAnsi="Times New Roman" w:cs="Times New Roman"/>
          <w:sz w:val="26"/>
          <w:szCs w:val="26"/>
        </w:rPr>
        <w:t xml:space="preserve">е методы, как эффективный метод моментов (ЭММ), который сравнивает выборочные моменты </w:t>
      </w:r>
      <w:r w:rsidR="00A73335">
        <w:rPr>
          <w:rFonts w:ascii="Times New Roman" w:eastAsiaTheme="minorEastAsia" w:hAnsi="Times New Roman" w:cs="Times New Roman"/>
          <w:sz w:val="26"/>
          <w:szCs w:val="26"/>
        </w:rPr>
        <w:t xml:space="preserve">данных с моментами распределения модели. Эти методы не </w:t>
      </w:r>
      <w:r w:rsidR="0089121C">
        <w:rPr>
          <w:rFonts w:ascii="Times New Roman" w:eastAsiaTheme="minorEastAsia" w:hAnsi="Times New Roman" w:cs="Times New Roman"/>
          <w:sz w:val="26"/>
          <w:szCs w:val="26"/>
        </w:rPr>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rPr>
          <w:rFonts w:ascii="Times New Roman" w:eastAsiaTheme="minorEastAsia" w:hAnsi="Times New Roman" w:cs="Times New Roman"/>
          <w:sz w:val="26"/>
          <w:szCs w:val="26"/>
        </w:rPr>
        <w:t>Dai</w:t>
      </w:r>
      <w:proofErr w:type="spellEnd"/>
      <w:r w:rsidR="0089121C" w:rsidRPr="0089121C">
        <w:rPr>
          <w:rFonts w:ascii="Times New Roman" w:eastAsiaTheme="minorEastAsia" w:hAnsi="Times New Roman" w:cs="Times New Roman"/>
          <w:sz w:val="26"/>
          <w:szCs w:val="26"/>
        </w:rPr>
        <w:t xml:space="preserve"> </w:t>
      </w:r>
      <w:r w:rsidR="0089121C">
        <w:rPr>
          <w:rFonts w:ascii="Times New Roman" w:eastAsiaTheme="minorEastAsia" w:hAnsi="Times New Roman" w:cs="Times New Roman"/>
          <w:sz w:val="26"/>
          <w:szCs w:val="26"/>
        </w:rPr>
        <w:t>и</w:t>
      </w:r>
      <w:r w:rsidR="0089121C" w:rsidRPr="0089121C">
        <w:rPr>
          <w:rFonts w:ascii="Times New Roman" w:eastAsiaTheme="minorEastAsia" w:hAnsi="Times New Roman" w:cs="Times New Roman"/>
          <w:sz w:val="26"/>
          <w:szCs w:val="26"/>
        </w:rPr>
        <w:t xml:space="preserve"> </w:t>
      </w:r>
      <w:proofErr w:type="spellStart"/>
      <w:r w:rsidR="0089121C" w:rsidRPr="0089121C">
        <w:rPr>
          <w:rFonts w:ascii="Times New Roman" w:eastAsiaTheme="minorEastAsia" w:hAnsi="Times New Roman" w:cs="Times New Roman"/>
          <w:sz w:val="26"/>
          <w:szCs w:val="26"/>
        </w:rPr>
        <w:t>Singleton</w:t>
      </w:r>
      <w:proofErr w:type="spellEnd"/>
      <w:r w:rsidR="0089121C" w:rsidRPr="0089121C">
        <w:rPr>
          <w:rFonts w:ascii="Times New Roman" w:eastAsiaTheme="minorEastAsia" w:hAnsi="Times New Roman" w:cs="Times New Roman"/>
          <w:sz w:val="26"/>
          <w:szCs w:val="26"/>
        </w:rPr>
        <w:t xml:space="preserve"> (2000)</w:t>
      </w:r>
      <w:r w:rsidR="0089121C">
        <w:rPr>
          <w:rFonts w:ascii="Times New Roman" w:eastAsiaTheme="minorEastAsia" w:hAnsi="Times New Roman" w:cs="Times New Roman"/>
          <w:sz w:val="26"/>
          <w:szCs w:val="26"/>
        </w:rPr>
        <w:t xml:space="preserve">, которые были оценены с помощью ЭММ, иллюстрируют этот факт. </w:t>
      </w:r>
    </w:p>
    <w:p w:rsidR="000F404B" w:rsidRPr="004572BC" w:rsidRDefault="000F404B" w:rsidP="00FD346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Я реализовываю МКМП, следуя примеру </w:t>
      </w:r>
      <w:proofErr w:type="spellStart"/>
      <w:r w:rsidRPr="000F404B">
        <w:rPr>
          <w:rFonts w:ascii="Times New Roman" w:eastAsiaTheme="minorEastAsia" w:hAnsi="Times New Roman" w:cs="Times New Roman"/>
          <w:sz w:val="26"/>
          <w:szCs w:val="26"/>
        </w:rPr>
        <w:t>Fisher</w:t>
      </w:r>
      <w:proofErr w:type="spellEnd"/>
      <w:r w:rsidRPr="000F404B">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w:t>
      </w:r>
      <w:r w:rsidRPr="000F404B">
        <w:rPr>
          <w:rFonts w:ascii="Times New Roman" w:eastAsiaTheme="minorEastAsia" w:hAnsi="Times New Roman" w:cs="Times New Roman"/>
          <w:sz w:val="26"/>
          <w:szCs w:val="26"/>
        </w:rPr>
        <w:t xml:space="preserve"> </w:t>
      </w:r>
      <w:proofErr w:type="spellStart"/>
      <w:r w:rsidRPr="000F404B">
        <w:rPr>
          <w:rFonts w:ascii="Times New Roman" w:eastAsiaTheme="minorEastAsia" w:hAnsi="Times New Roman" w:cs="Times New Roman"/>
          <w:sz w:val="26"/>
          <w:szCs w:val="26"/>
        </w:rPr>
        <w:t>Gilles</w:t>
      </w:r>
      <w:proofErr w:type="spellEnd"/>
      <w:r w:rsidRPr="000F404B">
        <w:rPr>
          <w:rFonts w:ascii="Times New Roman" w:eastAsiaTheme="minorEastAsia" w:hAnsi="Times New Roman" w:cs="Times New Roman"/>
          <w:sz w:val="26"/>
          <w:szCs w:val="26"/>
        </w:rPr>
        <w:t xml:space="preserve"> (1996)</w:t>
      </w:r>
      <w:r>
        <w:rPr>
          <w:rFonts w:ascii="Times New Roman" w:eastAsiaTheme="minorEastAsia" w:hAnsi="Times New Roman" w:cs="Times New Roman"/>
          <w:sz w:val="26"/>
          <w:szCs w:val="26"/>
        </w:rPr>
        <w:t xml:space="preserve">, в котором содержится более подробное описание. </w:t>
      </w:r>
      <w:r w:rsidR="00253D1C">
        <w:rPr>
          <w:rFonts w:ascii="Times New Roman" w:eastAsiaTheme="minorEastAsia" w:hAnsi="Times New Roman" w:cs="Times New Roman"/>
          <w:sz w:val="26"/>
          <w:szCs w:val="26"/>
        </w:rPr>
        <w:t>Я предполагаю, что в</w:t>
      </w:r>
      <w:r w:rsidR="00253D1C" w:rsidRPr="00253D1C">
        <w:rPr>
          <w:rFonts w:ascii="Times New Roman" w:eastAsiaTheme="minorEastAsia" w:hAnsi="Times New Roman" w:cs="Times New Roman"/>
          <w:sz w:val="26"/>
          <w:szCs w:val="26"/>
        </w:rPr>
        <w:t xml:space="preserve"> </w:t>
      </w:r>
      <w:r w:rsidR="00253D1C">
        <w:rPr>
          <w:rFonts w:ascii="Times New Roman" w:eastAsiaTheme="minorEastAsia" w:hAnsi="Times New Roman" w:cs="Times New Roman"/>
          <w:sz w:val="26"/>
          <w:szCs w:val="26"/>
        </w:rPr>
        <w:t xml:space="preserve">конце каждого месяца </w:t>
      </w:r>
      <m:oMath>
        <m:r>
          <w:rPr>
            <w:rFonts w:ascii="Cambria Math" w:eastAsiaTheme="minorEastAsia" w:hAnsi="Cambria Math" w:cs="Times New Roman"/>
            <w:sz w:val="26"/>
            <w:szCs w:val="26"/>
          </w:rPr>
          <m:t>t</m:t>
        </m:r>
      </m:oMath>
      <w:r w:rsidR="00253D1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t=1,…,</m:t>
        </m:r>
        <m:r>
          <w:rPr>
            <w:rFonts w:ascii="Cambria Math" w:eastAsiaTheme="minorEastAsia" w:hAnsi="Cambria Math" w:cs="Times New Roman"/>
            <w:sz w:val="26"/>
            <w:szCs w:val="26"/>
            <w:lang w:val="en-US"/>
          </w:rPr>
          <m:t>T</m:t>
        </m:r>
      </m:oMath>
      <w:r w:rsidR="00253D1C">
        <w:rPr>
          <w:rFonts w:ascii="Times New Roman" w:eastAsiaTheme="minorEastAsia" w:hAnsi="Times New Roman" w:cs="Times New Roman"/>
          <w:sz w:val="26"/>
          <w:szCs w:val="26"/>
        </w:rPr>
        <w:t xml:space="preserve">, доходности по </w:t>
      </w:r>
      <m:oMath>
        <m:r>
          <w:rPr>
            <w:rFonts w:ascii="Cambria Math" w:eastAsiaTheme="minorEastAsia" w:hAnsi="Cambria Math" w:cs="Times New Roman"/>
            <w:sz w:val="26"/>
            <w:szCs w:val="26"/>
          </w:rPr>
          <m:t>n</m:t>
        </m:r>
      </m:oMath>
      <w:r w:rsidR="00253D1C">
        <w:rPr>
          <w:rFonts w:ascii="Times New Roman" w:eastAsiaTheme="minorEastAsia" w:hAnsi="Times New Roman" w:cs="Times New Roman"/>
          <w:sz w:val="26"/>
          <w:szCs w:val="26"/>
        </w:rPr>
        <w:t xml:space="preserve"> облигациям измеряются без ошибки. </w:t>
      </w:r>
      <w:r w:rsidR="00171B22">
        <w:rPr>
          <w:rFonts w:ascii="Times New Roman" w:eastAsiaTheme="minorEastAsia" w:hAnsi="Times New Roman" w:cs="Times New Roman"/>
          <w:sz w:val="26"/>
          <w:szCs w:val="26"/>
        </w:rPr>
        <w:t xml:space="preserve">(Напомним, что </w:t>
      </w:r>
      <m:oMath>
        <m:r>
          <w:rPr>
            <w:rFonts w:ascii="Cambria Math" w:eastAsiaTheme="minorEastAsia" w:hAnsi="Cambria Math" w:cs="Times New Roman"/>
            <w:sz w:val="26"/>
            <w:szCs w:val="26"/>
          </w:rPr>
          <m:t>n</m:t>
        </m:r>
      </m:oMath>
      <w:r w:rsidR="00171B22">
        <w:rPr>
          <w:rFonts w:ascii="Times New Roman" w:eastAsiaTheme="minorEastAsia" w:hAnsi="Times New Roman" w:cs="Times New Roman"/>
          <w:sz w:val="26"/>
          <w:szCs w:val="26"/>
        </w:rPr>
        <w:t xml:space="preserve"> – размерность вектора состояния.) </w:t>
      </w:r>
      <w:r w:rsidR="00C6445A">
        <w:rPr>
          <w:rFonts w:ascii="Times New Roman" w:eastAsiaTheme="minorEastAsia" w:hAnsi="Times New Roman" w:cs="Times New Roman"/>
          <w:sz w:val="26"/>
          <w:szCs w:val="26"/>
        </w:rPr>
        <w:t xml:space="preserve">Эти облигации имеют фиксированные сроки до погашения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n</m:t>
            </m:r>
          </m:sub>
        </m:sSub>
        <m:r>
          <w:rPr>
            <w:rFonts w:ascii="Cambria Math" w:eastAsiaTheme="minorEastAsia" w:hAnsi="Cambria Math" w:cs="Times New Roman"/>
            <w:sz w:val="26"/>
            <w:szCs w:val="26"/>
          </w:rPr>
          <m:t>.</m:t>
        </m:r>
      </m:oMath>
      <w:r w:rsidR="00C6445A" w:rsidRPr="00C6445A">
        <w:rPr>
          <w:rFonts w:ascii="Times New Roman" w:eastAsiaTheme="minorEastAsia" w:hAnsi="Times New Roman" w:cs="Times New Roman"/>
          <w:sz w:val="26"/>
          <w:szCs w:val="26"/>
        </w:rPr>
        <w:t xml:space="preserve"> </w:t>
      </w:r>
      <w:r w:rsidR="00C6445A">
        <w:rPr>
          <w:rFonts w:ascii="Times New Roman" w:eastAsiaTheme="minorEastAsia" w:hAnsi="Times New Roman" w:cs="Times New Roman"/>
          <w:sz w:val="26"/>
          <w:szCs w:val="26"/>
        </w:rPr>
        <w:t xml:space="preserve">Доходности других </w:t>
      </w:r>
      <m:oMath>
        <m:r>
          <w:rPr>
            <w:rFonts w:ascii="Cambria Math" w:eastAsiaTheme="minorEastAsia" w:hAnsi="Cambria Math" w:cs="Times New Roman"/>
            <w:sz w:val="26"/>
            <w:szCs w:val="26"/>
          </w:rPr>
          <m:t>k</m:t>
        </m:r>
      </m:oMath>
      <w:r w:rsidR="008D58A6" w:rsidRPr="008D58A6">
        <w:rPr>
          <w:rFonts w:ascii="Times New Roman" w:eastAsiaTheme="minorEastAsia" w:hAnsi="Times New Roman" w:cs="Times New Roman"/>
          <w:sz w:val="26"/>
          <w:szCs w:val="26"/>
        </w:rPr>
        <w:t xml:space="preserve"> </w:t>
      </w:r>
      <w:r w:rsidR="008D58A6">
        <w:rPr>
          <w:rFonts w:ascii="Times New Roman" w:eastAsiaTheme="minorEastAsia" w:hAnsi="Times New Roman" w:cs="Times New Roman"/>
          <w:sz w:val="26"/>
          <w:szCs w:val="26"/>
        </w:rPr>
        <w:t xml:space="preserve">облигаций предполагаются полученными с некоррелированными погрешностями измерений с нулевыми средними. </w:t>
      </w:r>
      <w:r w:rsidR="00B3434F">
        <w:rPr>
          <w:rFonts w:ascii="Times New Roman" w:eastAsiaTheme="minorEastAsia" w:hAnsi="Times New Roman" w:cs="Times New Roman"/>
          <w:sz w:val="26"/>
          <w:szCs w:val="26"/>
        </w:rPr>
        <w:t xml:space="preserve">Ковариационная матрица этих ошибок измерения постоянна и обозначена </w:t>
      </w:r>
      <m:oMath>
        <m:r>
          <w:rPr>
            <w:rFonts w:ascii="Cambria Math" w:eastAsiaTheme="minorEastAsia" w:hAnsi="Cambria Math" w:cs="Times New Roman"/>
            <w:sz w:val="26"/>
            <w:szCs w:val="26"/>
          </w:rPr>
          <m:t>V</m:t>
        </m:r>
      </m:oMath>
      <w:r w:rsidR="00B3434F" w:rsidRPr="004572BC">
        <w:rPr>
          <w:rFonts w:ascii="Times New Roman" w:eastAsiaTheme="minorEastAsia" w:hAnsi="Times New Roman" w:cs="Times New Roman"/>
          <w:sz w:val="26"/>
          <w:szCs w:val="26"/>
        </w:rPr>
        <w:t xml:space="preserve">. </w:t>
      </w:r>
    </w:p>
    <w:p w:rsidR="00B3434F" w:rsidRDefault="00B3434F" w:rsidP="00583248">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того, чтобы вычислить значение логарифмического правдоподобия для вектора </w:t>
      </w:r>
      <w:r w:rsidR="00D03404">
        <w:rPr>
          <w:rFonts w:ascii="Times New Roman" w:eastAsiaTheme="minorEastAsia" w:hAnsi="Times New Roman" w:cs="Times New Roman"/>
          <w:sz w:val="26"/>
          <w:szCs w:val="26"/>
        </w:rPr>
        <w:t xml:space="preserve">параметров </w:t>
      </w:r>
      <w:r w:rsidR="00D03404" w:rsidRPr="00D03404">
        <w:rPr>
          <w:rFonts w:ascii="Times New Roman" w:eastAsiaTheme="minorEastAsia" w:hAnsi="Times New Roman" w:cs="Times New Roman"/>
          <w:sz w:val="26"/>
          <w:szCs w:val="26"/>
          <w:highlight w:val="yellow"/>
        </w:rPr>
        <w:t>кандидата</w:t>
      </w:r>
      <w:r w:rsidR="00D03404">
        <w:rPr>
          <w:rFonts w:ascii="Times New Roman" w:eastAsiaTheme="minorEastAsia" w:hAnsi="Times New Roman" w:cs="Times New Roman"/>
          <w:sz w:val="26"/>
          <w:szCs w:val="26"/>
        </w:rPr>
        <w:t xml:space="preserve">, </w:t>
      </w:r>
      <w:r w:rsidR="00824A78">
        <w:rPr>
          <w:rFonts w:ascii="Times New Roman" w:eastAsiaTheme="minorEastAsia" w:hAnsi="Times New Roman" w:cs="Times New Roman"/>
          <w:sz w:val="26"/>
          <w:szCs w:val="26"/>
        </w:rPr>
        <w:t>объединим</w:t>
      </w:r>
      <w:r w:rsidR="00D03404">
        <w:rPr>
          <w:rFonts w:ascii="Times New Roman" w:eastAsiaTheme="minorEastAsia" w:hAnsi="Times New Roman" w:cs="Times New Roman"/>
          <w:sz w:val="26"/>
          <w:szCs w:val="26"/>
        </w:rPr>
        <w:t xml:space="preserve"> «идеальные» </w:t>
      </w:r>
      <w:r w:rsidR="00824A78">
        <w:rPr>
          <w:rFonts w:ascii="Times New Roman" w:eastAsiaTheme="minorEastAsia" w:hAnsi="Times New Roman" w:cs="Times New Roman"/>
          <w:sz w:val="26"/>
          <w:szCs w:val="26"/>
        </w:rPr>
        <w:t xml:space="preserve">(т.е. измеренные без </w:t>
      </w:r>
      <w:proofErr w:type="gramStart"/>
      <w:r w:rsidR="00824A78">
        <w:rPr>
          <w:rFonts w:ascii="Times New Roman" w:eastAsiaTheme="minorEastAsia" w:hAnsi="Times New Roman" w:cs="Times New Roman"/>
          <w:sz w:val="26"/>
          <w:szCs w:val="26"/>
        </w:rPr>
        <w:t>ошибки</w:t>
      </w:r>
      <w:proofErr w:type="gramEnd"/>
      <w:r w:rsidR="00824A78">
        <w:rPr>
          <w:rFonts w:ascii="Times New Roman" w:eastAsiaTheme="minorEastAsia" w:hAnsi="Times New Roman" w:cs="Times New Roman"/>
          <w:sz w:val="26"/>
          <w:szCs w:val="26"/>
        </w:rPr>
        <w:t xml:space="preserve"> без ошибки) </w:t>
      </w:r>
      <w:r w:rsidR="00D03404">
        <w:rPr>
          <w:rFonts w:ascii="Times New Roman" w:eastAsiaTheme="minorEastAsia" w:hAnsi="Times New Roman" w:cs="Times New Roman"/>
          <w:sz w:val="26"/>
          <w:szCs w:val="26"/>
        </w:rPr>
        <w:t>наблюдаемые доходности</w:t>
      </w:r>
      <w:r w:rsidR="00824A78">
        <w:rPr>
          <w:rFonts w:ascii="Times New Roman" w:eastAsiaTheme="minorEastAsia" w:hAnsi="Times New Roman" w:cs="Times New Roman"/>
          <w:sz w:val="26"/>
          <w:szCs w:val="26"/>
        </w:rPr>
        <w:t xml:space="preserve"> в вектор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24A78" w:rsidRPr="00824A78">
        <w:rPr>
          <w:rFonts w:ascii="Times New Roman" w:eastAsiaTheme="minorEastAsia" w:hAnsi="Times New Roman" w:cs="Times New Roman"/>
          <w:sz w:val="26"/>
          <w:szCs w:val="26"/>
        </w:rPr>
        <w:t>,</w:t>
      </w:r>
      <w:r w:rsidR="00824A78">
        <w:rPr>
          <w:rFonts w:ascii="Times New Roman" w:eastAsiaTheme="minorEastAsia" w:hAnsi="Times New Roman" w:cs="Times New Roman"/>
          <w:sz w:val="26"/>
          <w:szCs w:val="26"/>
        </w:rPr>
        <w:t xml:space="preserve"> а «неидеальные» наблюдаемые доходности  - в вектор </w:t>
      </w:r>
      <m:oMath>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sub>
            <m:r>
              <w:rPr>
                <w:rFonts w:ascii="Cambria Math" w:eastAsiaTheme="minorEastAsia" w:hAnsi="Cambria Math" w:cs="Times New Roman"/>
                <w:sz w:val="26"/>
                <w:szCs w:val="26"/>
              </w:rPr>
              <m:t>t</m:t>
            </m:r>
          </m:sub>
        </m:sSub>
      </m:oMath>
      <w:r w:rsidR="00824A7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 xml:space="preserve">Обозначим вектор параметров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При заданном </w:t>
      </w:r>
      <m:oMath>
        <m:r>
          <m:rPr>
            <m:sty m:val="p"/>
          </m:rPr>
          <w:rPr>
            <w:rFonts w:ascii="Cambria Math" w:eastAsiaTheme="minorEastAsia" w:hAnsi="Cambria Math" w:cs="Times New Roman"/>
            <w:sz w:val="26"/>
            <w:szCs w:val="26"/>
          </w:rPr>
          <m:t>Θ</m:t>
        </m:r>
      </m:oMath>
      <w:r w:rsidR="00583248">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583248">
        <w:rPr>
          <w:rFonts w:ascii="Times New Roman" w:eastAsiaTheme="minorEastAsia" w:hAnsi="Times New Roman" w:cs="Times New Roman"/>
          <w:sz w:val="26"/>
          <w:szCs w:val="26"/>
        </w:rPr>
        <w:t xml:space="preserve"> может быть получен с использованием (4), а вектор состояния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583248" w:rsidRPr="00583248">
        <w:rPr>
          <w:rFonts w:ascii="Times New Roman" w:eastAsiaTheme="minorEastAsia" w:hAnsi="Times New Roman" w:cs="Times New Roman"/>
          <w:sz w:val="26"/>
          <w:szCs w:val="26"/>
        </w:rPr>
        <w:t xml:space="preserve"> </w:t>
      </w:r>
      <w:r w:rsidR="00583248">
        <w:rPr>
          <w:rFonts w:ascii="Times New Roman" w:eastAsiaTheme="minorEastAsia" w:hAnsi="Times New Roman" w:cs="Times New Roman"/>
          <w:sz w:val="26"/>
          <w:szCs w:val="26"/>
        </w:rPr>
        <w:t>как в (20):</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D402D2" w:rsidP="00D402D2">
            <w:pPr>
              <w:jc w:val="center"/>
              <w:rPr>
                <w:rFonts w:ascii="Times New Roman" w:hAnsi="Times New Roman" w:cs="Times New Roman"/>
                <w:sz w:val="26"/>
                <w:szCs w:val="26"/>
                <w:lang w:val="en-US"/>
              </w:rPr>
            </w:pP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-1</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r>
                <w:rPr>
                  <w:rFonts w:ascii="Cambria Math" w:eastAsiaTheme="minorEastAsia" w:hAnsi="Cambria Math" w:cs="Times New Roman"/>
                  <w:sz w:val="26"/>
                  <w:szCs w:val="26"/>
                </w:rPr>
                <m:t>)</m:t>
              </m:r>
            </m:oMath>
            <w:r w:rsidR="00583248">
              <w:rPr>
                <w:rFonts w:ascii="Times New Roman" w:eastAsiaTheme="minorEastAsia" w:hAnsi="Times New Roman" w:cs="Times New Roman"/>
                <w:sz w:val="26"/>
                <w:szCs w:val="26"/>
                <w:lang w:val="en-US"/>
              </w:rPr>
              <w:t>.</w:t>
            </w:r>
          </w:p>
        </w:tc>
        <w:tc>
          <w:tcPr>
            <w:tcW w:w="851" w:type="dxa"/>
            <w:vAlign w:val="center"/>
          </w:tcPr>
          <w:p w:rsidR="00583248" w:rsidRDefault="00583248" w:rsidP="00583248">
            <w:pPr>
              <w:jc w:val="right"/>
              <w:rPr>
                <w:rFonts w:ascii="Times New Roman" w:hAnsi="Times New Roman" w:cs="Times New Roman"/>
                <w:sz w:val="26"/>
                <w:szCs w:val="26"/>
              </w:rPr>
            </w:pPr>
            <w:r>
              <w:rPr>
                <w:rFonts w:ascii="Times New Roman" w:hAnsi="Times New Roman" w:cs="Times New Roman"/>
                <w:sz w:val="26"/>
                <w:szCs w:val="26"/>
              </w:rPr>
              <w:t>(20)</w:t>
            </w:r>
          </w:p>
        </w:tc>
      </w:tr>
    </w:tbl>
    <w:p w:rsidR="00583248" w:rsidRDefault="00583248" w:rsidP="00583248">
      <w:pPr>
        <w:rPr>
          <w:rFonts w:ascii="Times New Roman" w:eastAsiaTheme="minorEastAsia" w:hAnsi="Times New Roman" w:cs="Times New Roman"/>
          <w:sz w:val="26"/>
          <w:szCs w:val="26"/>
        </w:rPr>
      </w:pPr>
      <w:r>
        <w:rPr>
          <w:rFonts w:ascii="Times New Roman" w:hAnsi="Times New Roman" w:cs="Times New Roman"/>
          <w:sz w:val="26"/>
          <w:szCs w:val="26"/>
        </w:rPr>
        <w:t xml:space="preserve">В (20)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0</m:t>
            </m:r>
          </m:sub>
        </m:sSub>
      </m:oMath>
      <w:r>
        <w:rPr>
          <w:rFonts w:ascii="Times New Roman" w:eastAsiaTheme="minorEastAsia" w:hAnsi="Times New Roman" w:cs="Times New Roman"/>
          <w:sz w:val="26"/>
          <w:szCs w:val="26"/>
        </w:rPr>
        <w:t xml:space="preserve"> представляет собой </w:t>
      </w:r>
      <m:oMath>
        <m:r>
          <w:rPr>
            <w:rFonts w:ascii="Cambria Math" w:eastAsiaTheme="minorEastAsia" w:hAnsi="Cambria Math" w:cs="Times New Roman"/>
            <w:sz w:val="26"/>
            <w:szCs w:val="26"/>
          </w:rPr>
          <m:t/>
        </m:r>
        <w:proofErr w:type="gramStart"/>
        <m:r>
          <w:rPr>
            <w:rFonts w:ascii="Cambria Math" w:eastAsiaTheme="minorEastAsia" w:hAnsi="Cambria Math" w:cs="Times New Roman"/>
            <w:sz w:val="26"/>
            <w:szCs w:val="26"/>
          </w:rPr>
          <m:t/>
        </m:r>
      </m:oMath>
      <w:r>
        <w:rPr>
          <w:rFonts w:ascii="Times New Roman" w:eastAsiaTheme="minorEastAsia" w:hAnsi="Times New Roman" w:cs="Times New Roman"/>
          <w:sz w:val="26"/>
          <w:szCs w:val="26"/>
        </w:rPr>
        <w:t>-</w:t>
      </w:r>
      <w:proofErr w:type="gramEnd"/>
      <w:r>
        <w:rPr>
          <w:rFonts w:ascii="Times New Roman" w:eastAsiaTheme="minorEastAsia" w:hAnsi="Times New Roman" w:cs="Times New Roman"/>
          <w:sz w:val="26"/>
          <w:szCs w:val="26"/>
        </w:rPr>
        <w:t xml:space="preserve">вектор с </w:t>
      </w:r>
      <w:r w:rsidR="00804436">
        <w:rPr>
          <w:rFonts w:ascii="Times New Roman" w:eastAsiaTheme="minorEastAsia" w:hAnsi="Times New Roman" w:cs="Times New Roman"/>
          <w:sz w:val="26"/>
          <w:szCs w:val="26"/>
        </w:rPr>
        <w:t xml:space="preserve">элементами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rPr>
          <m:t>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Pr>
          <w:rFonts w:ascii="Times New Roman" w:eastAsiaTheme="minorEastAsia" w:hAnsi="Times New Roman" w:cs="Times New Roman"/>
          <w:sz w:val="26"/>
          <w:szCs w:val="26"/>
        </w:rPr>
        <w:t xml:space="preserve">, 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Sub>
      </m:oMath>
      <w:r w:rsidR="00804436">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n×</m:t>
        </m:r>
        <m:r>
          <w:rPr>
            <w:rFonts w:ascii="Cambria Math" w:eastAsiaTheme="minorEastAsia" w:hAnsi="Cambria Math" w:cs="Times New Roman"/>
            <w:sz w:val="26"/>
            <w:szCs w:val="26"/>
            <w:lang w:val="en-US"/>
          </w:rPr>
          <m:t>n</m:t>
        </m:r>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матрицу со строками </w:t>
      </w:r>
      <m:oMath>
        <m:r>
          <w:rPr>
            <w:rFonts w:ascii="Cambria Math" w:eastAsiaTheme="minorEastAsia" w:hAnsi="Cambria Math" w:cs="Times New Roman"/>
            <w:sz w:val="26"/>
            <w:szCs w:val="26"/>
          </w:rPr>
          <m:t>i</m:t>
        </m:r>
      </m:oMath>
      <w:r w:rsidR="00804436">
        <w:rPr>
          <w:rFonts w:ascii="Times New Roman" w:eastAsiaTheme="minorEastAsia" w:hAnsi="Times New Roman" w:cs="Times New Roman"/>
          <w:sz w:val="26"/>
          <w:szCs w:val="26"/>
        </w:rPr>
        <w:t xml:space="preserve"> задаваемыми отношением </w:t>
      </w:r>
      <m:oMath>
        <m:r>
          <w:rPr>
            <w:rFonts w:ascii="Cambria Math" w:eastAsiaTheme="minorEastAsia" w:hAnsi="Cambria Math" w:cs="Times New Roman"/>
            <w:sz w:val="26"/>
            <w:szCs w:val="26"/>
            <w:lang w:val="en-US"/>
          </w:rPr>
          <m:t>B</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τ</m:t>
            </m:r>
          </m:e>
          <m:sub>
            <m:r>
              <w:rPr>
                <w:rFonts w:ascii="Cambria Math" w:eastAsiaTheme="minorEastAsia" w:hAnsi="Cambria Math" w:cs="Times New Roman"/>
                <w:sz w:val="26"/>
                <w:szCs w:val="26"/>
                <w:lang w:val="en-US"/>
              </w:rPr>
              <m:t>i</m:t>
            </m:r>
          </m:sub>
        </m:sSub>
      </m:oMath>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Вектор параметров </w:t>
      </w:r>
      <w:r w:rsidR="00804436" w:rsidRPr="00804436">
        <w:rPr>
          <w:rFonts w:ascii="Times New Roman" w:eastAsiaTheme="minorEastAsia" w:hAnsi="Times New Roman" w:cs="Times New Roman"/>
          <w:sz w:val="26"/>
          <w:szCs w:val="26"/>
          <w:highlight w:val="yellow"/>
        </w:rPr>
        <w:t>кандидата</w:t>
      </w:r>
      <w:r w:rsidR="00804436">
        <w:rPr>
          <w:rFonts w:ascii="Times New Roman" w:eastAsiaTheme="minorEastAsia" w:hAnsi="Times New Roman" w:cs="Times New Roman"/>
          <w:sz w:val="26"/>
          <w:szCs w:val="26"/>
        </w:rPr>
        <w:t xml:space="preserve"> должен согласовываться с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Это обеспечивается требованием, чтобы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был из допустимого пространства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что эквивалентно требованию, чтобы диагональные элементы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t</m:t>
            </m:r>
          </m:sub>
        </m:sSub>
      </m:oMath>
      <w:r w:rsidR="00804436">
        <w:rPr>
          <w:rFonts w:ascii="Times New Roman" w:eastAsiaTheme="minorEastAsia" w:hAnsi="Times New Roman" w:cs="Times New Roman"/>
          <w:sz w:val="26"/>
          <w:szCs w:val="26"/>
        </w:rPr>
        <w:t xml:space="preserve"> в (19</w:t>
      </w:r>
      <w:r w:rsidR="00804436" w:rsidRPr="00804436">
        <w:rPr>
          <w:rFonts w:ascii="Times New Roman" w:eastAsiaTheme="minorEastAsia" w:hAnsi="Times New Roman" w:cs="Times New Roman"/>
          <w:i/>
          <w:sz w:val="26"/>
          <w:szCs w:val="26"/>
          <w:lang w:val="en-US"/>
        </w:rPr>
        <w:t>c</w:t>
      </w:r>
      <w:r w:rsidR="00804436">
        <w:rPr>
          <w:rFonts w:ascii="Times New Roman" w:eastAsiaTheme="minorEastAsia" w:hAnsi="Times New Roman" w:cs="Times New Roman"/>
          <w:sz w:val="26"/>
          <w:szCs w:val="26"/>
        </w:rPr>
        <w:t>)</w:t>
      </w:r>
      <w:r w:rsidR="00804436" w:rsidRPr="00804436">
        <w:rPr>
          <w:rFonts w:ascii="Times New Roman" w:eastAsiaTheme="minorEastAsia" w:hAnsi="Times New Roman" w:cs="Times New Roman"/>
          <w:sz w:val="26"/>
          <w:szCs w:val="26"/>
        </w:rPr>
        <w:t xml:space="preserve"> </w:t>
      </w:r>
      <w:r w:rsidR="00804436">
        <w:rPr>
          <w:rFonts w:ascii="Times New Roman" w:eastAsiaTheme="minorEastAsia" w:hAnsi="Times New Roman" w:cs="Times New Roman"/>
          <w:sz w:val="26"/>
          <w:szCs w:val="26"/>
        </w:rPr>
        <w:t xml:space="preserve">были действительными. </w:t>
      </w:r>
    </w:p>
    <w:p w:rsidR="00461836" w:rsidRDefault="004572BC" w:rsidP="00461836">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При </w:t>
      </w:r>
      <w:r w:rsidR="00D402D2">
        <w:rPr>
          <w:rFonts w:ascii="Times New Roman" w:hAnsi="Times New Roman" w:cs="Times New Roman"/>
          <w:sz w:val="26"/>
          <w:szCs w:val="26"/>
        </w:rPr>
        <w:t>известном значении</w:t>
      </w:r>
      <w:r>
        <w:rPr>
          <w:rFonts w:ascii="Times New Roman" w:hAnsi="Times New Roman" w:cs="Times New Roman"/>
          <w:sz w:val="26"/>
          <w:szCs w:val="26"/>
        </w:rPr>
        <w:t xml:space="preserve">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могут быть вычислены доходности для других </w:t>
      </w:r>
      <m:oMath>
        <m:r>
          <w:rPr>
            <w:rFonts w:ascii="Cambria Math" w:eastAsiaTheme="minorEastAsia" w:hAnsi="Cambria Math" w:cs="Times New Roman"/>
            <w:sz w:val="26"/>
            <w:szCs w:val="26"/>
            <w:lang w:val="en-US"/>
          </w:rPr>
          <m:t>k</m:t>
        </m:r>
      </m:oMath>
      <w:r w:rsidRPr="004572B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облигаций. Соберем их все в вектор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acc>
          </m:e>
          <m:sub>
            <m:r>
              <w:rPr>
                <w:rFonts w:ascii="Cambria Math" w:eastAsiaTheme="minorEastAsia" w:hAnsi="Cambria Math" w:cs="Times New Roman"/>
                <w:sz w:val="26"/>
                <w:szCs w:val="26"/>
              </w:rPr>
              <m:t>t</m:t>
            </m:r>
          </m:sub>
        </m:sSub>
      </m:oMath>
      <w:r w:rsidRPr="004572B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Тогда вектор ошибки измерения в месяце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 xml:space="preserve"> </w:t>
      </w:r>
      <w:r w:rsidR="00D402D2">
        <w:rPr>
          <w:rFonts w:ascii="Times New Roman" w:eastAsiaTheme="minorEastAsia" w:hAnsi="Times New Roman" w:cs="Times New Roman"/>
          <w:sz w:val="26"/>
          <w:szCs w:val="26"/>
        </w:rPr>
        <w:t>находится</w:t>
      </w:r>
      <w:r>
        <w:rPr>
          <w:rFonts w:ascii="Times New Roman" w:eastAsiaTheme="minorEastAsia" w:hAnsi="Times New Roman" w:cs="Times New Roman"/>
          <w:sz w:val="26"/>
          <w:szCs w:val="26"/>
        </w:rPr>
        <w:t xml:space="preserve"> как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acc>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Y</m:t>
                </m:r>
              </m:e>
            </m:acc>
          </m:e>
          <m:sub>
            <m:r>
              <w:rPr>
                <w:rFonts w:ascii="Cambria Math" w:eastAsiaTheme="minorEastAsia" w:hAnsi="Cambria Math" w:cs="Times New Roman"/>
                <w:sz w:val="26"/>
                <w:szCs w:val="26"/>
              </w:rPr>
              <m:t>t</m:t>
            </m:r>
          </m:sub>
        </m:sSub>
      </m:oMath>
      <w:r>
        <w:rPr>
          <w:rFonts w:ascii="Times New Roman" w:eastAsiaTheme="minorEastAsia" w:hAnsi="Times New Roman" w:cs="Times New Roman"/>
          <w:sz w:val="26"/>
          <w:szCs w:val="26"/>
        </w:rPr>
        <w:t xml:space="preserve">. </w:t>
      </w:r>
      <w:r w:rsidR="00D402D2">
        <w:rPr>
          <w:rFonts w:ascii="Times New Roman" w:eastAsiaTheme="minorEastAsia" w:hAnsi="Times New Roman" w:cs="Times New Roman"/>
          <w:sz w:val="26"/>
          <w:szCs w:val="26"/>
        </w:rPr>
        <w:t xml:space="preserve">Для вычисления значения </w:t>
      </w:r>
      <w:proofErr w:type="spellStart"/>
      <w:r w:rsidR="00D402D2">
        <w:rPr>
          <w:rFonts w:ascii="Times New Roman" w:eastAsiaTheme="minorEastAsia" w:hAnsi="Times New Roman" w:cs="Times New Roman"/>
          <w:sz w:val="26"/>
          <w:szCs w:val="26"/>
        </w:rPr>
        <w:t>квази</w:t>
      </w:r>
      <w:proofErr w:type="spellEnd"/>
      <w:r w:rsidR="00D402D2">
        <w:rPr>
          <w:rFonts w:ascii="Times New Roman" w:eastAsiaTheme="minorEastAsia" w:hAnsi="Times New Roman" w:cs="Times New Roman"/>
          <w:sz w:val="26"/>
          <w:szCs w:val="26"/>
        </w:rPr>
        <w:t xml:space="preserve">-правдоподобия, </w:t>
      </w:r>
      <w:r w:rsidR="00D402D2">
        <w:rPr>
          <w:rFonts w:ascii="Times New Roman" w:eastAsiaTheme="minorEastAsia" w:hAnsi="Times New Roman" w:cs="Times New Roman"/>
          <w:sz w:val="26"/>
          <w:szCs w:val="26"/>
        </w:rPr>
        <w:lastRenderedPageBreak/>
        <w:t xml:space="preserve">предположим, что </w:t>
      </w:r>
      <w:r w:rsidR="008419FA">
        <w:rPr>
          <w:rFonts w:ascii="Times New Roman" w:eastAsiaTheme="minorEastAsia" w:hAnsi="Times New Roman" w:cs="Times New Roman"/>
          <w:sz w:val="26"/>
          <w:szCs w:val="26"/>
        </w:rPr>
        <w:t>условное распределение переменных состояния через один период является многомерным нормальным и равно</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81070E">
        <w:trPr>
          <w:trHeight w:val="725"/>
        </w:trPr>
        <w:tc>
          <w:tcPr>
            <w:tcW w:w="8642" w:type="dxa"/>
            <w:vAlign w:val="center"/>
          </w:tcPr>
          <w:p w:rsidR="008419FA" w:rsidRPr="00583248" w:rsidRDefault="008419FA" w:rsidP="008419FA">
            <w:pPr>
              <w:jc w:val="center"/>
              <w:rPr>
                <w:rFonts w:ascii="Times New Roman"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lang w:val="en-US"/>
              </w:rPr>
              <w:t>.</w:t>
            </w:r>
          </w:p>
        </w:tc>
        <w:tc>
          <w:tcPr>
            <w:tcW w:w="851" w:type="dxa"/>
            <w:vAlign w:val="center"/>
          </w:tcPr>
          <w:p w:rsidR="008419FA" w:rsidRDefault="008419FA" w:rsidP="0081070E">
            <w:pPr>
              <w:jc w:val="right"/>
              <w:rPr>
                <w:rFonts w:ascii="Times New Roman" w:hAnsi="Times New Roman" w:cs="Times New Roman"/>
                <w:sz w:val="26"/>
                <w:szCs w:val="26"/>
              </w:rPr>
            </w:pPr>
          </w:p>
        </w:tc>
      </w:tr>
    </w:tbl>
    <w:p w:rsidR="008419FA" w:rsidRDefault="008419FA" w:rsidP="00461836">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Математическое ожидание и ковариационная матрица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t+1</m:t>
            </m:r>
          </m:sub>
        </m:sSub>
      </m:oMath>
      <w:r>
        <w:rPr>
          <w:rFonts w:ascii="Times New Roman" w:eastAsiaTheme="minorEastAsia" w:hAnsi="Times New Roman" w:cs="Times New Roman"/>
          <w:sz w:val="26"/>
          <w:szCs w:val="26"/>
        </w:rPr>
        <w:t xml:space="preserve"> может быть вычислена с использованием результатов из Приложения, и таким образом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известно.  </w:t>
      </w:r>
      <w:r w:rsidR="00BA2F23">
        <w:rPr>
          <w:rFonts w:ascii="Times New Roman" w:eastAsiaTheme="minorEastAsia" w:hAnsi="Times New Roman" w:cs="Times New Roman"/>
          <w:sz w:val="26"/>
          <w:szCs w:val="26"/>
        </w:rPr>
        <w:t xml:space="preserve">Затем распределение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t+1</m:t>
            </m:r>
          </m:sub>
        </m:sSub>
      </m:oMath>
      <w:r w:rsidR="00BA2F23">
        <w:rPr>
          <w:rFonts w:ascii="Times New Roman" w:eastAsiaTheme="minorEastAsia" w:hAnsi="Times New Roman" w:cs="Times New Roman"/>
          <w:sz w:val="26"/>
          <w:szCs w:val="26"/>
        </w:rPr>
        <w:t xml:space="preserve"> при условии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BA2F23" w:rsidRPr="001737F4">
        <w:rPr>
          <w:rFonts w:ascii="Times New Roman" w:eastAsiaTheme="minorEastAsia" w:hAnsi="Times New Roman" w:cs="Times New Roman"/>
          <w:sz w:val="26"/>
          <w:szCs w:val="26"/>
        </w:rPr>
        <w:t xml:space="preserve"> </w:t>
      </w:r>
      <w:r w:rsidR="00BA2F23">
        <w:rPr>
          <w:rFonts w:ascii="Times New Roman" w:eastAsiaTheme="minorEastAsia" w:hAnsi="Times New Roman" w:cs="Times New Roman"/>
          <w:sz w:val="26"/>
          <w:szCs w:val="26"/>
        </w:rPr>
        <w:t>равно</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81070E">
        <w:trPr>
          <w:trHeight w:val="725"/>
        </w:trPr>
        <w:tc>
          <w:tcPr>
            <w:tcW w:w="8642" w:type="dxa"/>
            <w:vAlign w:val="center"/>
          </w:tcPr>
          <w:p w:rsidR="00BA2F23" w:rsidRPr="00EB1607" w:rsidRDefault="00EB1607" w:rsidP="00EB1607">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d>
                    <m:dPr>
                      <m:begChr m:val="|"/>
                      <m:endChr m:val="|"/>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det⁡</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H</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e>
                  </m:d>
                </m:den>
              </m:f>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X</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eastAsiaTheme="minorEastAsia" w:hAnsi="Cambria Math" w:cs="Times New Roman"/>
                              <w:sz w:val="26"/>
                              <w:szCs w:val="26"/>
                              <w:lang w:val="en-US"/>
                            </w:rPr>
                            <m:t>X</m:t>
                          </m:r>
                        </m:e>
                      </m:acc>
                    </m:e>
                    <m:sub>
                      <m:r>
                        <w:rPr>
                          <w:rFonts w:ascii="Cambria Math" w:eastAsiaTheme="minorEastAsia" w:hAnsi="Cambria Math" w:cs="Times New Roman"/>
                          <w:sz w:val="26"/>
                          <w:szCs w:val="26"/>
                        </w:rPr>
                        <m:t>t</m:t>
                      </m:r>
                    </m:sub>
                  </m:sSub>
                </m:e>
              </m:d>
            </m:oMath>
            <w:r w:rsidR="00BA2F23" w:rsidRPr="00EB1607">
              <w:rPr>
                <w:rFonts w:ascii="Times New Roman" w:eastAsiaTheme="minorEastAsia" w:hAnsi="Times New Roman" w:cs="Times New Roman"/>
                <w:sz w:val="26"/>
                <w:szCs w:val="26"/>
              </w:rPr>
              <w:t>.</w:t>
            </w:r>
          </w:p>
        </w:tc>
        <w:tc>
          <w:tcPr>
            <w:tcW w:w="851" w:type="dxa"/>
            <w:vAlign w:val="center"/>
          </w:tcPr>
          <w:p w:rsidR="00BA2F23" w:rsidRDefault="00BA2F23" w:rsidP="0081070E">
            <w:pPr>
              <w:jc w:val="right"/>
              <w:rPr>
                <w:rFonts w:ascii="Times New Roman" w:hAnsi="Times New Roman" w:cs="Times New Roman"/>
                <w:sz w:val="26"/>
                <w:szCs w:val="26"/>
              </w:rPr>
            </w:pPr>
          </w:p>
        </w:tc>
      </w:tr>
    </w:tbl>
    <w:p w:rsidR="00BA2F23" w:rsidRDefault="00A32B47" w:rsidP="00A32B47">
      <w:pPr>
        <w:rPr>
          <w:rFonts w:ascii="Times New Roman" w:eastAsiaTheme="minorEastAsia" w:hAnsi="Times New Roman" w:cs="Times New Roman"/>
          <w:sz w:val="26"/>
          <w:szCs w:val="26"/>
        </w:rPr>
      </w:pPr>
      <w:r>
        <w:rPr>
          <w:rFonts w:ascii="Times New Roman" w:hAnsi="Times New Roman" w:cs="Times New Roman"/>
          <w:sz w:val="26"/>
          <w:szCs w:val="26"/>
        </w:rPr>
        <w:t>Также предположим, что ошибки измерений имеют совместное нормальное распределение</w:t>
      </w:r>
      <w:proofErr w:type="gramStart"/>
      <w:r>
        <w:rPr>
          <w:rFonts w:ascii="Times New Roman"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ϵ</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proofErr w:type="gramEnd"/>
      <w:r>
        <w:rPr>
          <w:rFonts w:ascii="Times New Roman" w:eastAsiaTheme="minorEastAsia" w:hAnsi="Times New Roman" w:cs="Times New Roman"/>
          <w:sz w:val="26"/>
          <w:szCs w:val="26"/>
        </w:rPr>
        <w:t xml:space="preserve">Тогда логарифмическое правдоподобие наблюдения в момент </w:t>
      </w:r>
      <m:oMath>
        <m:r>
          <w:rPr>
            <w:rFonts w:ascii="Cambria Math" w:eastAsiaTheme="minorEastAsia" w:hAnsi="Cambria Math" w:cs="Times New Roman"/>
            <w:sz w:val="26"/>
            <w:szCs w:val="26"/>
          </w:rPr>
          <m:t>t</m:t>
        </m:r>
      </m:oMath>
      <w:r>
        <w:rPr>
          <w:rFonts w:ascii="Times New Roman" w:eastAsiaTheme="minorEastAsia" w:hAnsi="Times New Roman" w:cs="Times New Roman"/>
          <w:sz w:val="26"/>
          <w:szCs w:val="26"/>
        </w:rPr>
        <w:t>:</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81070E">
        <w:trPr>
          <w:trHeight w:val="725"/>
        </w:trPr>
        <w:tc>
          <w:tcPr>
            <w:tcW w:w="8642" w:type="dxa"/>
            <w:vAlign w:val="center"/>
          </w:tcPr>
          <w:p w:rsidR="00A32B47" w:rsidRPr="00EB1607" w:rsidRDefault="00A32B47" w:rsidP="00A32B47">
            <w:pPr>
              <w:jc w:val="center"/>
              <w:rPr>
                <w:rFonts w:ascii="Times New Roman"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lang w:val="en-US"/>
                    </w:rPr>
                    <m:t>t</m:t>
                  </m:r>
                </m:sub>
              </m:sSub>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r>
                <w:rPr>
                  <w:rFonts w:ascii="Cambria Math" w:eastAsiaTheme="minorEastAsia" w:hAnsi="Cambria Math" w:cs="Times New Roman"/>
                  <w:sz w:val="26"/>
                  <w:szCs w:val="26"/>
                </w:rPr>
                <m:t>=</m:t>
              </m:r>
              <m:r>
                <w:rPr>
                  <w:rFonts w:ascii="Cambria Math" w:eastAsiaTheme="minorEastAsia" w:hAnsi="Cambria Math" w:cs="Times New Roman"/>
                  <w:sz w:val="26"/>
                  <w:szCs w:val="26"/>
                </w:rPr>
                <m:t>log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t</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r>
                        <w:rPr>
                          <w:rFonts w:ascii="Cambria Math" w:eastAsiaTheme="minorEastAsia" w:hAnsi="Cambria Math" w:cs="Times New Roman"/>
                          <w:sz w:val="26"/>
                          <w:szCs w:val="26"/>
                        </w:rPr>
                        <m:t>-1</m:t>
                      </m:r>
                    </m:sub>
                  </m:sSub>
                </m:e>
              </m:d>
              <m:r>
                <w:rPr>
                  <w:rFonts w:ascii="Cambria Math" w:eastAsiaTheme="minorEastAsia" w:hAnsi="Cambria Math" w:cs="Times New Roman"/>
                  <w:sz w:val="26"/>
                  <w:szCs w:val="26"/>
                </w:rPr>
                <m:t>+log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rPr>
                    <m:t>ϵ</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ϵ</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Pr="00EB1607">
              <w:rPr>
                <w:rFonts w:ascii="Times New Roman" w:eastAsiaTheme="minorEastAsia" w:hAnsi="Times New Roman" w:cs="Times New Roman"/>
                <w:sz w:val="26"/>
                <w:szCs w:val="26"/>
              </w:rPr>
              <w:t>.</w:t>
            </w:r>
          </w:p>
        </w:tc>
        <w:tc>
          <w:tcPr>
            <w:tcW w:w="851" w:type="dxa"/>
            <w:vAlign w:val="center"/>
          </w:tcPr>
          <w:p w:rsidR="00A32B47" w:rsidRPr="00A32B47" w:rsidRDefault="00A32B47" w:rsidP="0081070E">
            <w:pPr>
              <w:jc w:val="right"/>
              <w:rPr>
                <w:rFonts w:ascii="Times New Roman" w:hAnsi="Times New Roman" w:cs="Times New Roman"/>
                <w:sz w:val="26"/>
                <w:szCs w:val="26"/>
                <w:lang w:val="en-US"/>
              </w:rPr>
            </w:pPr>
            <w:r>
              <w:rPr>
                <w:rFonts w:ascii="Times New Roman" w:hAnsi="Times New Roman" w:cs="Times New Roman"/>
                <w:sz w:val="26"/>
                <w:szCs w:val="26"/>
                <w:lang w:val="en-US"/>
              </w:rPr>
              <w:t>(21)</w:t>
            </w:r>
          </w:p>
        </w:tc>
      </w:tr>
    </w:tbl>
    <w:p w:rsidR="00A32B47" w:rsidRDefault="00EA18E0" w:rsidP="00EA18E0">
      <w:pPr>
        <w:ind w:firstLine="720"/>
        <w:rPr>
          <w:rFonts w:ascii="Times New Roman" w:eastAsiaTheme="minorEastAsia" w:hAnsi="Times New Roman" w:cs="Times New Roman"/>
          <w:sz w:val="26"/>
          <w:szCs w:val="26"/>
        </w:rPr>
      </w:pPr>
      <w:r>
        <w:rPr>
          <w:rFonts w:ascii="Times New Roman" w:hAnsi="Times New Roman" w:cs="Times New Roman"/>
          <w:sz w:val="26"/>
          <w:szCs w:val="26"/>
        </w:rPr>
        <w:t>Стационарность</w:t>
      </w:r>
      <w:r w:rsidRPr="00EA18E0">
        <w:rPr>
          <w:rFonts w:ascii="Times New Roman" w:hAnsi="Times New Roman" w:cs="Times New Roman"/>
          <w:sz w:val="26"/>
          <w:szCs w:val="26"/>
        </w:rPr>
        <w:t xml:space="preserve"> </w:t>
      </w:r>
      <w:r>
        <w:rPr>
          <w:rFonts w:ascii="Times New Roman" w:hAnsi="Times New Roman" w:cs="Times New Roman"/>
          <w:sz w:val="26"/>
          <w:szCs w:val="26"/>
        </w:rPr>
        <w:t>накладывается</w:t>
      </w:r>
      <w:r w:rsidRPr="00EA18E0">
        <w:rPr>
          <w:rFonts w:ascii="Times New Roman" w:hAnsi="Times New Roman" w:cs="Times New Roman"/>
          <w:sz w:val="26"/>
          <w:szCs w:val="26"/>
        </w:rPr>
        <w:t xml:space="preserve"> </w:t>
      </w:r>
      <w:r>
        <w:rPr>
          <w:rFonts w:ascii="Times New Roman" w:hAnsi="Times New Roman" w:cs="Times New Roman"/>
          <w:sz w:val="26"/>
          <w:szCs w:val="26"/>
        </w:rPr>
        <w:t>на</w:t>
      </w:r>
      <w:r w:rsidRPr="00EA18E0">
        <w:rPr>
          <w:rFonts w:ascii="Times New Roman" w:hAnsi="Times New Roman" w:cs="Times New Roman"/>
          <w:sz w:val="26"/>
          <w:szCs w:val="26"/>
        </w:rPr>
        <w:t xml:space="preserve"> </w:t>
      </w:r>
      <w:r>
        <w:rPr>
          <w:rFonts w:ascii="Times New Roman" w:hAnsi="Times New Roman" w:cs="Times New Roman"/>
          <w:sz w:val="26"/>
          <w:szCs w:val="26"/>
        </w:rPr>
        <w:t>модели</w:t>
      </w:r>
      <w:r w:rsidRPr="00EA18E0">
        <w:rPr>
          <w:rFonts w:ascii="Times New Roman" w:hAnsi="Times New Roman" w:cs="Times New Roman"/>
          <w:sz w:val="26"/>
          <w:szCs w:val="26"/>
        </w:rPr>
        <w:t xml:space="preserve"> </w:t>
      </w:r>
      <w:r>
        <w:rPr>
          <w:rFonts w:ascii="Times New Roman" w:hAnsi="Times New Roman" w:cs="Times New Roman"/>
          <w:sz w:val="26"/>
          <w:szCs w:val="26"/>
        </w:rPr>
        <w:t>требованием</w:t>
      </w:r>
      <w:r w:rsidRPr="00EA18E0">
        <w:rPr>
          <w:rFonts w:ascii="Times New Roman" w:hAnsi="Times New Roman" w:cs="Times New Roman"/>
          <w:sz w:val="26"/>
          <w:szCs w:val="26"/>
        </w:rPr>
        <w:t xml:space="preserve">, </w:t>
      </w:r>
      <w:r>
        <w:rPr>
          <w:rFonts w:ascii="Times New Roman" w:hAnsi="Times New Roman" w:cs="Times New Roman"/>
          <w:sz w:val="26"/>
          <w:szCs w:val="26"/>
        </w:rPr>
        <w:t>чтобы</w:t>
      </w:r>
      <w:r w:rsidRPr="00EA18E0">
        <w:rPr>
          <w:rFonts w:ascii="Times New Roman" w:hAnsi="Times New Roman" w:cs="Times New Roman"/>
          <w:sz w:val="26"/>
          <w:szCs w:val="26"/>
        </w:rPr>
        <w:t xml:space="preserve"> </w:t>
      </w:r>
      <w:r>
        <w:rPr>
          <w:rFonts w:ascii="Times New Roman" w:hAnsi="Times New Roman" w:cs="Times New Roman"/>
          <w:sz w:val="26"/>
          <w:szCs w:val="26"/>
        </w:rPr>
        <w:t>собственные</w:t>
      </w:r>
      <w:r w:rsidRPr="00EA18E0">
        <w:rPr>
          <w:rFonts w:ascii="Times New Roman" w:hAnsi="Times New Roman" w:cs="Times New Roman"/>
          <w:sz w:val="26"/>
          <w:szCs w:val="26"/>
        </w:rPr>
        <w:t xml:space="preserve"> </w:t>
      </w:r>
      <w:r>
        <w:rPr>
          <w:rFonts w:ascii="Times New Roman" w:hAnsi="Times New Roman" w:cs="Times New Roman"/>
          <w:sz w:val="26"/>
          <w:szCs w:val="26"/>
        </w:rPr>
        <w:t>значения</w:t>
      </w:r>
      <w:r w:rsidRPr="00EA18E0">
        <w:rPr>
          <w:rFonts w:ascii="Times New Roman" w:hAnsi="Times New Roman" w:cs="Times New Roman"/>
          <w:sz w:val="26"/>
          <w:szCs w:val="26"/>
        </w:rPr>
        <w:t xml:space="preserve"> </w:t>
      </w:r>
      <m:oMath>
        <m:r>
          <w:rPr>
            <w:rFonts w:ascii="Cambria Math" w:eastAsiaTheme="minorEastAsia" w:hAnsi="Cambria Math" w:cs="Times New Roman"/>
            <w:sz w:val="26"/>
            <w:szCs w:val="26"/>
          </w:rPr>
          <m:t>K</m:t>
        </m:r>
      </m:oMath>
      <w:r w:rsidRPr="00EA18E0">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были положительными, что </w:t>
      </w:r>
      <w:r w:rsidR="000321CC">
        <w:rPr>
          <w:rFonts w:ascii="Times New Roman" w:eastAsiaTheme="minorEastAsia" w:hAnsi="Times New Roman" w:cs="Times New Roman"/>
          <w:sz w:val="26"/>
          <w:szCs w:val="26"/>
        </w:rPr>
        <w:t xml:space="preserve">приводит к равенству распределения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f</m:t>
            </m:r>
          </m:e>
          <m:sub>
            <m:r>
              <w:rPr>
                <w:rFonts w:ascii="Cambria Math" w:eastAsiaTheme="minorEastAsia" w:hAnsi="Cambria Math" w:cs="Times New Roman"/>
                <w:sz w:val="26"/>
                <w:szCs w:val="26"/>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Y</m:t>
                </m:r>
              </m:e>
              <m:sub>
                <m:r>
                  <w:rPr>
                    <w:rFonts w:ascii="Cambria Math" w:eastAsiaTheme="minorEastAsia" w:hAnsi="Cambria Math" w:cs="Times New Roman"/>
                    <w:sz w:val="26"/>
                    <w:szCs w:val="26"/>
                  </w:rPr>
                  <m:t>1</m:t>
                </m:r>
              </m:sub>
            </m:sSub>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0</m:t>
                </m:r>
              </m:sub>
            </m:sSub>
          </m:e>
        </m:d>
      </m:oMath>
      <w:r w:rsidR="000321CC">
        <w:rPr>
          <w:rFonts w:ascii="Times New Roman" w:eastAsiaTheme="minorEastAsia" w:hAnsi="Times New Roman" w:cs="Times New Roman"/>
          <w:sz w:val="26"/>
          <w:szCs w:val="26"/>
        </w:rPr>
        <w:t xml:space="preserve"> безусловному распределению величины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Y</m:t>
            </m:r>
          </m:e>
          <m:sub>
            <m:r>
              <w:rPr>
                <w:rFonts w:ascii="Cambria Math" w:eastAsiaTheme="minorEastAsia" w:hAnsi="Cambria Math" w:cs="Times New Roman"/>
                <w:sz w:val="26"/>
                <w:szCs w:val="26"/>
              </w:rPr>
              <m:t>t</m:t>
            </m:r>
          </m:sub>
        </m:sSub>
      </m:oMath>
      <w:r w:rsidR="000321CC">
        <w:rPr>
          <w:rFonts w:ascii="Times New Roman" w:eastAsiaTheme="minorEastAsia" w:hAnsi="Times New Roman" w:cs="Times New Roman"/>
          <w:sz w:val="26"/>
          <w:szCs w:val="26"/>
        </w:rPr>
        <w:t>.</w:t>
      </w:r>
      <w:r w:rsidR="001E4D27">
        <w:rPr>
          <w:rFonts w:ascii="Times New Roman" w:eastAsiaTheme="minorEastAsia" w:hAnsi="Times New Roman" w:cs="Times New Roman"/>
          <w:sz w:val="26"/>
          <w:szCs w:val="26"/>
        </w:rPr>
        <w:t xml:space="preserve"> Оценка вектора параметров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Θ</m:t>
            </m:r>
          </m:e>
          <m:sup>
            <m:r>
              <w:rPr>
                <w:rFonts w:ascii="Cambria Math" w:eastAsiaTheme="minorEastAsia" w:hAnsi="Cambria Math" w:cs="Times New Roman"/>
                <w:sz w:val="26"/>
                <w:szCs w:val="26"/>
              </w:rPr>
              <m:t>*</m:t>
            </m:r>
          </m:sup>
        </m:sSup>
      </m:oMath>
      <w:r w:rsidR="001E4D27">
        <w:rPr>
          <w:rFonts w:ascii="Times New Roman" w:eastAsiaTheme="minorEastAsia" w:hAnsi="Times New Roman" w:cs="Times New Roman"/>
          <w:sz w:val="26"/>
          <w:szCs w:val="26"/>
        </w:rPr>
        <w:t xml:space="preserve"> выбирается как решение</w:t>
      </w:r>
    </w:p>
    <w:tbl>
      <w:tblPr>
        <w:tblStyle w:val="TableGrid"/>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81070E">
        <w:trPr>
          <w:trHeight w:val="725"/>
        </w:trPr>
        <w:tc>
          <w:tcPr>
            <w:tcW w:w="8642" w:type="dxa"/>
            <w:vAlign w:val="center"/>
          </w:tcPr>
          <w:p w:rsidR="001E4D27" w:rsidRPr="001E4D27" w:rsidRDefault="001E4D27" w:rsidP="001E4D27">
            <w:pPr>
              <w:jc w:val="center"/>
              <w:rPr>
                <w:rFonts w:ascii="Times New Roman" w:hAnsi="Times New Roman" w:cs="Times New Roman"/>
                <w:sz w:val="26"/>
                <w:szCs w:val="26"/>
                <w:lang w:val="en-US"/>
              </w:rPr>
            </w:pPr>
            <m:oMathPara>
              <m:oMath>
                <m:func>
                  <m:funcPr>
                    <m:ctrlPr>
                      <w:rPr>
                        <w:rFonts w:ascii="Cambria Math" w:eastAsiaTheme="minorEastAsia" w:hAnsi="Cambria Math" w:cs="Times New Roman"/>
                        <w:i/>
                        <w:sz w:val="26"/>
                        <w:szCs w:val="26"/>
                        <w:lang w:val="en-US"/>
                      </w:rPr>
                    </m:ctrlPr>
                  </m:funcPr>
                  <m:fName>
                    <m:limLow>
                      <m:limLowPr>
                        <m:ctrlPr>
                          <w:rPr>
                            <w:rFonts w:ascii="Cambria Math" w:eastAsiaTheme="minorEastAsia" w:hAnsi="Cambria Math" w:cs="Times New Roman"/>
                            <w:i/>
                            <w:sz w:val="26"/>
                            <w:szCs w:val="26"/>
                            <w:lang w:val="en-US"/>
                          </w:rPr>
                        </m:ctrlPr>
                      </m:limLowPr>
                      <m:e>
                        <m:r>
                          <m:rPr>
                            <m:sty m:val="p"/>
                          </m:rPr>
                          <w:rPr>
                            <w:rFonts w:ascii="Cambria Math" w:hAnsi="Cambria Math" w:cs="Times New Roman"/>
                            <w:sz w:val="26"/>
                            <w:szCs w:val="26"/>
                          </w:rPr>
                          <m:t>max</m:t>
                        </m:r>
                      </m:e>
                      <m:lim>
                        <m:r>
                          <m:rPr>
                            <m:sty m:val="p"/>
                          </m:rPr>
                          <w:rPr>
                            <w:rFonts w:ascii="Cambria Math" w:eastAsiaTheme="minorEastAsia" w:hAnsi="Cambria Math" w:cs="Times New Roman"/>
                            <w:sz w:val="26"/>
                            <w:szCs w:val="26"/>
                          </w:rPr>
                          <m:t>Θ</m:t>
                        </m:r>
                      </m:lim>
                    </m:limLow>
                  </m:fName>
                  <m:e>
                    <m:r>
                      <w:rPr>
                        <w:rFonts w:ascii="Cambria Math" w:eastAsiaTheme="minorEastAsia" w:hAnsi="Cambria Math" w:cs="Times New Roman"/>
                        <w:sz w:val="26"/>
                        <w:szCs w:val="26"/>
                        <w:lang w:val="en-US"/>
                      </w:rPr>
                      <m:t>L</m:t>
                    </m:r>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e>
                </m:func>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t=1</m:t>
                    </m:r>
                  </m:sub>
                  <m:sup>
                    <m:r>
                      <w:rPr>
                        <w:rFonts w:ascii="Cambria Math" w:eastAsiaTheme="minorEastAsia" w:hAnsi="Cambria Math" w:cs="Times New Roman"/>
                        <w:sz w:val="26"/>
                        <w:szCs w:val="26"/>
                      </w:rPr>
                      <m:t>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en-US"/>
                          </w:rPr>
                          <m:t>l</m:t>
                        </m:r>
                      </m:e>
                      <m:sub>
                        <m:r>
                          <w:rPr>
                            <w:rFonts w:ascii="Cambria Math" w:eastAsiaTheme="minorEastAsia" w:hAnsi="Cambria Math" w:cs="Times New Roman"/>
                            <w:sz w:val="26"/>
                            <w:szCs w:val="26"/>
                            <w:lang w:val="en-US"/>
                          </w:rPr>
                          <m:t>t</m:t>
                        </m:r>
                      </m:sub>
                    </m:sSub>
                    <m:d>
                      <m:dPr>
                        <m:ctrlPr>
                          <w:rPr>
                            <w:rFonts w:ascii="Cambria Math" w:eastAsiaTheme="minorEastAsia" w:hAnsi="Cambria Math" w:cs="Times New Roman"/>
                            <w:i/>
                            <w:sz w:val="26"/>
                            <w:szCs w:val="26"/>
                          </w:rPr>
                        </m:ctrlPr>
                      </m:dPr>
                      <m:e>
                        <m:r>
                          <m:rPr>
                            <m:sty m:val="p"/>
                          </m:rPr>
                          <w:rPr>
                            <w:rFonts w:ascii="Cambria Math" w:eastAsiaTheme="minorEastAsia" w:hAnsi="Cambria Math" w:cs="Times New Roman"/>
                            <w:sz w:val="26"/>
                            <w:szCs w:val="26"/>
                          </w:rPr>
                          <m:t>Θ</m:t>
                        </m:r>
                      </m:e>
                    </m:d>
                  </m:e>
                </m:nary>
                <m:r>
                  <w:rPr>
                    <w:rFonts w:ascii="Cambria Math" w:eastAsiaTheme="minorEastAsia" w:hAnsi="Cambria Math" w:cs="Times New Roman"/>
                    <w:sz w:val="26"/>
                    <w:szCs w:val="26"/>
                    <w:lang w:val="en-US"/>
                  </w:rPr>
                  <m:t>.</m:t>
                </m:r>
              </m:oMath>
            </m:oMathPara>
          </w:p>
        </w:tc>
        <w:tc>
          <w:tcPr>
            <w:tcW w:w="851" w:type="dxa"/>
            <w:vAlign w:val="center"/>
          </w:tcPr>
          <w:p w:rsidR="001E4D27" w:rsidRPr="00A32B47" w:rsidRDefault="001E4D27" w:rsidP="0081070E">
            <w:pPr>
              <w:jc w:val="right"/>
              <w:rPr>
                <w:rFonts w:ascii="Times New Roman" w:hAnsi="Times New Roman" w:cs="Times New Roman"/>
                <w:sz w:val="26"/>
                <w:szCs w:val="26"/>
                <w:lang w:val="en-US"/>
              </w:rPr>
            </w:pPr>
          </w:p>
        </w:tc>
      </w:tr>
    </w:tbl>
    <w:p w:rsidR="001E4D27" w:rsidRDefault="008021AB" w:rsidP="00EA18E0">
      <w:pPr>
        <w:ind w:firstLine="720"/>
        <w:rPr>
          <w:rFonts w:ascii="Times New Roman" w:hAnsi="Times New Roman" w:cs="Times New Roman"/>
          <w:sz w:val="26"/>
          <w:szCs w:val="26"/>
        </w:rPr>
      </w:pPr>
      <w:r>
        <w:rPr>
          <w:rFonts w:ascii="Times New Roman" w:hAnsi="Times New Roman" w:cs="Times New Roman"/>
          <w:sz w:val="26"/>
          <w:szCs w:val="26"/>
        </w:rP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rPr>
          <w:rFonts w:ascii="Times New Roman" w:hAnsi="Times New Roman" w:cs="Times New Roman"/>
          <w:sz w:val="26"/>
          <w:szCs w:val="26"/>
        </w:rPr>
        <w:t xml:space="preserve">Такой выбор был мотивирован </w:t>
      </w:r>
      <w:r w:rsidR="001737F4">
        <w:rPr>
          <w:rFonts w:ascii="Times New Roman" w:hAnsi="Times New Roman" w:cs="Times New Roman"/>
          <w:sz w:val="26"/>
          <w:szCs w:val="26"/>
        </w:rPr>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rPr>
          <w:rFonts w:ascii="Times New Roman" w:hAnsi="Times New Roman" w:cs="Times New Roman"/>
          <w:sz w:val="26"/>
          <w:szCs w:val="26"/>
        </w:rPr>
        <w:t xml:space="preserve">Облигации </w:t>
      </w:r>
      <w:proofErr w:type="gramStart"/>
      <w:r w:rsidR="00F401CE">
        <w:rPr>
          <w:rFonts w:ascii="Times New Roman" w:hAnsi="Times New Roman" w:cs="Times New Roman"/>
          <w:sz w:val="26"/>
          <w:szCs w:val="26"/>
        </w:rPr>
        <w:t>с</w:t>
      </w:r>
      <w:proofErr w:type="gramEnd"/>
      <w:r w:rsidR="00F401CE">
        <w:rPr>
          <w:rFonts w:ascii="Times New Roman" w:hAnsi="Times New Roman" w:cs="Times New Roman"/>
          <w:sz w:val="26"/>
          <w:szCs w:val="26"/>
        </w:rPr>
        <w:t xml:space="preserve"> </w:t>
      </w:r>
      <w:r w:rsidR="00937F55">
        <w:rPr>
          <w:rFonts w:ascii="Times New Roman" w:hAnsi="Times New Roman" w:cs="Times New Roman"/>
          <w:sz w:val="26"/>
          <w:szCs w:val="26"/>
        </w:rPr>
        <w:t xml:space="preserve">сроками погашения в три месяца, год и пять лет и </w:t>
      </w:r>
      <w:r w:rsidR="00F401CE">
        <w:rPr>
          <w:rFonts w:ascii="Times New Roman" w:hAnsi="Times New Roman" w:cs="Times New Roman"/>
          <w:sz w:val="26"/>
          <w:szCs w:val="26"/>
        </w:rPr>
        <w:t>ошибками измерений заполняют пробелы в этой временной структур</w:t>
      </w:r>
      <w:r w:rsidR="00937F55">
        <w:rPr>
          <w:rFonts w:ascii="Times New Roman" w:hAnsi="Times New Roman" w:cs="Times New Roman"/>
          <w:sz w:val="26"/>
          <w:szCs w:val="26"/>
        </w:rPr>
        <w:t>е</w:t>
      </w:r>
      <w:r w:rsidR="00F401CE">
        <w:rPr>
          <w:rFonts w:ascii="Times New Roman" w:hAnsi="Times New Roman" w:cs="Times New Roman"/>
          <w:sz w:val="26"/>
          <w:szCs w:val="26"/>
        </w:rPr>
        <w:t>.</w:t>
      </w:r>
      <w:r w:rsidR="00087F21">
        <w:rPr>
          <w:rFonts w:ascii="Times New Roman" w:hAnsi="Times New Roman" w:cs="Times New Roman"/>
          <w:sz w:val="26"/>
          <w:szCs w:val="26"/>
        </w:rPr>
        <w:t xml:space="preserve"> Ковариационная матрица ошибок измерений оценивается с использованием его  разложения </w:t>
      </w:r>
      <w:proofErr w:type="spellStart"/>
      <w:r w:rsidR="00087F21" w:rsidRPr="00087F21">
        <w:rPr>
          <w:rFonts w:ascii="Times New Roman" w:hAnsi="Times New Roman" w:cs="Times New Roman"/>
          <w:sz w:val="26"/>
          <w:szCs w:val="26"/>
        </w:rPr>
        <w:t>Cholesky</w:t>
      </w:r>
      <w:proofErr w:type="spellEnd"/>
      <w:r w:rsidR="00087F21">
        <w:rPr>
          <w:rFonts w:ascii="Times New Roman" w:hAnsi="Times New Roman" w:cs="Times New Roman"/>
          <w:sz w:val="26"/>
          <w:szCs w:val="26"/>
        </w:rPr>
        <w:t>:</w:t>
      </w:r>
    </w:p>
    <w:p w:rsidR="00087F21" w:rsidRPr="008021AB" w:rsidRDefault="00087F21" w:rsidP="00EA18E0">
      <w:pPr>
        <w:ind w:firstLine="720"/>
        <w:rPr>
          <w:rFonts w:ascii="Times New Roman" w:hAnsi="Times New Roman" w:cs="Times New Roman"/>
          <w:sz w:val="26"/>
          <w:szCs w:val="26"/>
        </w:rPr>
      </w:pPr>
      <w:bookmarkStart w:id="0" w:name="_GoBack"/>
      <w:bookmarkEnd w:id="0"/>
    </w:p>
    <w:sectPr w:rsidR="00087F21" w:rsidRPr="008021A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70" w:rsidRDefault="00646270" w:rsidP="000C6841">
      <w:pPr>
        <w:spacing w:after="0" w:line="240" w:lineRule="auto"/>
      </w:pPr>
      <w:r>
        <w:separator/>
      </w:r>
    </w:p>
  </w:endnote>
  <w:endnote w:type="continuationSeparator" w:id="0">
    <w:p w:rsidR="00646270" w:rsidRDefault="00646270" w:rsidP="000C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70" w:rsidRDefault="00646270" w:rsidP="000C6841">
      <w:pPr>
        <w:spacing w:after="0" w:line="240" w:lineRule="auto"/>
      </w:pPr>
      <w:r>
        <w:separator/>
      </w:r>
    </w:p>
  </w:footnote>
  <w:footnote w:type="continuationSeparator" w:id="0">
    <w:p w:rsidR="00646270" w:rsidRDefault="00646270" w:rsidP="000C6841">
      <w:pPr>
        <w:spacing w:after="0" w:line="240" w:lineRule="auto"/>
      </w:pPr>
      <w:r>
        <w:continuationSeparator/>
      </w:r>
    </w:p>
  </w:footnote>
  <w:footnote w:id="1">
    <w:p w:rsidR="00D402D2" w:rsidRDefault="00D402D2" w:rsidP="0006644B">
      <w:pPr>
        <w:pStyle w:val="FootnoteText"/>
      </w:pPr>
      <w:r>
        <w:rPr>
          <w:rStyle w:val="FootnoteReferenc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D402D2" w:rsidRDefault="00D402D2" w:rsidP="003714A8">
      <w:pPr>
        <w:pStyle w:val="FootnoteText"/>
      </w:pPr>
      <w:r>
        <w:rPr>
          <w:rStyle w:val="FootnoteReferenc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D402D2" w:rsidRDefault="00D402D2">
      <w:pPr>
        <w:pStyle w:val="FootnoteText"/>
      </w:pPr>
      <w:r>
        <w:rPr>
          <w:rStyle w:val="FootnoteReferenc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D402D2" w:rsidRPr="003C205A" w:rsidRDefault="00D402D2" w:rsidP="003C205A">
      <w:pPr>
        <w:pStyle w:val="FootnoteText"/>
      </w:pPr>
      <w:r>
        <w:rPr>
          <w:rStyle w:val="FootnoteReferenc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rsidRPr="003C205A">
        <w:t>McCulloch</w:t>
      </w:r>
      <w:proofErr w:type="spellEnd"/>
      <w:r w:rsidRPr="003C205A">
        <w:t xml:space="preserve"> </w:t>
      </w:r>
      <w:r>
        <w:t>и</w:t>
      </w:r>
      <w:r w:rsidRPr="003C205A">
        <w:t xml:space="preserve"> </w:t>
      </w:r>
      <w:proofErr w:type="spellStart"/>
      <w:r w:rsidRPr="003C205A">
        <w:t>Kwon</w:t>
      </w:r>
      <w:proofErr w:type="spellEnd"/>
      <w:r w:rsidRPr="003C205A">
        <w:t xml:space="preserve"> в течение всего их периода выборки</w:t>
      </w:r>
      <w:r>
        <w:t xml:space="preserve">, а данные </w:t>
      </w:r>
      <w:proofErr w:type="spellStart"/>
      <w:r w:rsidRPr="003C205A">
        <w:t>Bliss</w:t>
      </w:r>
      <w:proofErr w:type="spellEnd"/>
      <w:r>
        <w:t xml:space="preserve"> – после февраля 1991 года.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C13"/>
    <w:rsid w:val="00021DFA"/>
    <w:rsid w:val="00023E18"/>
    <w:rsid w:val="00026477"/>
    <w:rsid w:val="000321CC"/>
    <w:rsid w:val="00036ADF"/>
    <w:rsid w:val="00037AFD"/>
    <w:rsid w:val="000517CA"/>
    <w:rsid w:val="000646B3"/>
    <w:rsid w:val="0006501B"/>
    <w:rsid w:val="0006644B"/>
    <w:rsid w:val="00066DD3"/>
    <w:rsid w:val="00071E2F"/>
    <w:rsid w:val="0007263F"/>
    <w:rsid w:val="00074EC2"/>
    <w:rsid w:val="00087F21"/>
    <w:rsid w:val="00092ED0"/>
    <w:rsid w:val="00094CA0"/>
    <w:rsid w:val="000A432E"/>
    <w:rsid w:val="000C6841"/>
    <w:rsid w:val="000D1102"/>
    <w:rsid w:val="000D7883"/>
    <w:rsid w:val="000F0835"/>
    <w:rsid w:val="000F404B"/>
    <w:rsid w:val="001011CD"/>
    <w:rsid w:val="00104B89"/>
    <w:rsid w:val="00104ED9"/>
    <w:rsid w:val="001076B7"/>
    <w:rsid w:val="001114A1"/>
    <w:rsid w:val="0012596E"/>
    <w:rsid w:val="0013592A"/>
    <w:rsid w:val="00146060"/>
    <w:rsid w:val="00146081"/>
    <w:rsid w:val="00152778"/>
    <w:rsid w:val="00156B72"/>
    <w:rsid w:val="00170B0F"/>
    <w:rsid w:val="00171B22"/>
    <w:rsid w:val="001737F4"/>
    <w:rsid w:val="0017412D"/>
    <w:rsid w:val="00190050"/>
    <w:rsid w:val="001B0DAB"/>
    <w:rsid w:val="001B2448"/>
    <w:rsid w:val="001B565E"/>
    <w:rsid w:val="001C63B1"/>
    <w:rsid w:val="001E0F2D"/>
    <w:rsid w:val="001E4D27"/>
    <w:rsid w:val="001F0E08"/>
    <w:rsid w:val="001F14AE"/>
    <w:rsid w:val="001F29C7"/>
    <w:rsid w:val="001F4D10"/>
    <w:rsid w:val="001F7536"/>
    <w:rsid w:val="00240393"/>
    <w:rsid w:val="00244343"/>
    <w:rsid w:val="00253890"/>
    <w:rsid w:val="00253D1C"/>
    <w:rsid w:val="00276C30"/>
    <w:rsid w:val="00284377"/>
    <w:rsid w:val="00286B61"/>
    <w:rsid w:val="00293EBC"/>
    <w:rsid w:val="002A0B6A"/>
    <w:rsid w:val="002A204F"/>
    <w:rsid w:val="002A5D01"/>
    <w:rsid w:val="002B6309"/>
    <w:rsid w:val="002D5DE2"/>
    <w:rsid w:val="002F12FF"/>
    <w:rsid w:val="00306527"/>
    <w:rsid w:val="0034623E"/>
    <w:rsid w:val="00351D26"/>
    <w:rsid w:val="00355A32"/>
    <w:rsid w:val="003714A8"/>
    <w:rsid w:val="003735E1"/>
    <w:rsid w:val="00375200"/>
    <w:rsid w:val="00376502"/>
    <w:rsid w:val="003771EA"/>
    <w:rsid w:val="00393D63"/>
    <w:rsid w:val="00394986"/>
    <w:rsid w:val="003B02BE"/>
    <w:rsid w:val="003C205A"/>
    <w:rsid w:val="003D4411"/>
    <w:rsid w:val="003D4B10"/>
    <w:rsid w:val="003F3944"/>
    <w:rsid w:val="003F7A67"/>
    <w:rsid w:val="004042E4"/>
    <w:rsid w:val="00404466"/>
    <w:rsid w:val="00414393"/>
    <w:rsid w:val="00425B6A"/>
    <w:rsid w:val="0043318F"/>
    <w:rsid w:val="00443659"/>
    <w:rsid w:val="00447073"/>
    <w:rsid w:val="004572BC"/>
    <w:rsid w:val="00457B9F"/>
    <w:rsid w:val="004612CE"/>
    <w:rsid w:val="00461836"/>
    <w:rsid w:val="00465DCE"/>
    <w:rsid w:val="00466D3A"/>
    <w:rsid w:val="00470A53"/>
    <w:rsid w:val="004860F7"/>
    <w:rsid w:val="00491C4A"/>
    <w:rsid w:val="004937AF"/>
    <w:rsid w:val="004A7642"/>
    <w:rsid w:val="004E0C0F"/>
    <w:rsid w:val="004E6D6A"/>
    <w:rsid w:val="004F21BC"/>
    <w:rsid w:val="0050079C"/>
    <w:rsid w:val="00500FDA"/>
    <w:rsid w:val="005011FD"/>
    <w:rsid w:val="00521111"/>
    <w:rsid w:val="00521C35"/>
    <w:rsid w:val="00542DD0"/>
    <w:rsid w:val="00547FD8"/>
    <w:rsid w:val="005574CF"/>
    <w:rsid w:val="00562301"/>
    <w:rsid w:val="0056658D"/>
    <w:rsid w:val="00577367"/>
    <w:rsid w:val="00583248"/>
    <w:rsid w:val="00594F3D"/>
    <w:rsid w:val="0059798D"/>
    <w:rsid w:val="005A432E"/>
    <w:rsid w:val="005B5350"/>
    <w:rsid w:val="005C316D"/>
    <w:rsid w:val="005C58F3"/>
    <w:rsid w:val="005C7DE4"/>
    <w:rsid w:val="005E5F41"/>
    <w:rsid w:val="005F1138"/>
    <w:rsid w:val="006237B1"/>
    <w:rsid w:val="006424AD"/>
    <w:rsid w:val="00646270"/>
    <w:rsid w:val="00677706"/>
    <w:rsid w:val="006A58D1"/>
    <w:rsid w:val="006B0C16"/>
    <w:rsid w:val="006B6901"/>
    <w:rsid w:val="006C6173"/>
    <w:rsid w:val="006D0995"/>
    <w:rsid w:val="006F322C"/>
    <w:rsid w:val="0072601B"/>
    <w:rsid w:val="00733A6B"/>
    <w:rsid w:val="007356EA"/>
    <w:rsid w:val="00744D40"/>
    <w:rsid w:val="007545F8"/>
    <w:rsid w:val="00755205"/>
    <w:rsid w:val="00756024"/>
    <w:rsid w:val="007A3B9A"/>
    <w:rsid w:val="007B5651"/>
    <w:rsid w:val="007B6372"/>
    <w:rsid w:val="007C759E"/>
    <w:rsid w:val="007D465E"/>
    <w:rsid w:val="007D6C21"/>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472F"/>
    <w:rsid w:val="008419FA"/>
    <w:rsid w:val="00842874"/>
    <w:rsid w:val="00844007"/>
    <w:rsid w:val="008459A7"/>
    <w:rsid w:val="0086343C"/>
    <w:rsid w:val="0086364A"/>
    <w:rsid w:val="00866455"/>
    <w:rsid w:val="00876317"/>
    <w:rsid w:val="0089121C"/>
    <w:rsid w:val="00896C06"/>
    <w:rsid w:val="008A57DB"/>
    <w:rsid w:val="008A76CA"/>
    <w:rsid w:val="008B1C3E"/>
    <w:rsid w:val="008D0D2D"/>
    <w:rsid w:val="008D2042"/>
    <w:rsid w:val="008D58A6"/>
    <w:rsid w:val="008E2283"/>
    <w:rsid w:val="008F7BF5"/>
    <w:rsid w:val="00911A61"/>
    <w:rsid w:val="00912680"/>
    <w:rsid w:val="00915CC0"/>
    <w:rsid w:val="00920C98"/>
    <w:rsid w:val="009228D6"/>
    <w:rsid w:val="0092574D"/>
    <w:rsid w:val="00934A91"/>
    <w:rsid w:val="00937F55"/>
    <w:rsid w:val="009400A6"/>
    <w:rsid w:val="00950754"/>
    <w:rsid w:val="00955ED7"/>
    <w:rsid w:val="00963804"/>
    <w:rsid w:val="009644F5"/>
    <w:rsid w:val="00982BD9"/>
    <w:rsid w:val="00987B4B"/>
    <w:rsid w:val="00991882"/>
    <w:rsid w:val="009947B1"/>
    <w:rsid w:val="009C1BE0"/>
    <w:rsid w:val="009C399D"/>
    <w:rsid w:val="009D0225"/>
    <w:rsid w:val="009D1FFB"/>
    <w:rsid w:val="009D2E2F"/>
    <w:rsid w:val="009E0B5E"/>
    <w:rsid w:val="009E24B0"/>
    <w:rsid w:val="009E5E60"/>
    <w:rsid w:val="009E6F85"/>
    <w:rsid w:val="009F3EF5"/>
    <w:rsid w:val="009F47B9"/>
    <w:rsid w:val="009F4C83"/>
    <w:rsid w:val="00A117D3"/>
    <w:rsid w:val="00A1405B"/>
    <w:rsid w:val="00A169EA"/>
    <w:rsid w:val="00A25A03"/>
    <w:rsid w:val="00A26E63"/>
    <w:rsid w:val="00A32B47"/>
    <w:rsid w:val="00A35923"/>
    <w:rsid w:val="00A36577"/>
    <w:rsid w:val="00A4794E"/>
    <w:rsid w:val="00A642C2"/>
    <w:rsid w:val="00A6675C"/>
    <w:rsid w:val="00A72D7C"/>
    <w:rsid w:val="00A73335"/>
    <w:rsid w:val="00A77551"/>
    <w:rsid w:val="00AA5483"/>
    <w:rsid w:val="00AB567C"/>
    <w:rsid w:val="00AD2A32"/>
    <w:rsid w:val="00B10490"/>
    <w:rsid w:val="00B12020"/>
    <w:rsid w:val="00B2053B"/>
    <w:rsid w:val="00B2588D"/>
    <w:rsid w:val="00B31776"/>
    <w:rsid w:val="00B3434F"/>
    <w:rsid w:val="00B34C29"/>
    <w:rsid w:val="00B36397"/>
    <w:rsid w:val="00B425A0"/>
    <w:rsid w:val="00B5409E"/>
    <w:rsid w:val="00B63832"/>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282B"/>
    <w:rsid w:val="00C85363"/>
    <w:rsid w:val="00C95911"/>
    <w:rsid w:val="00CA3958"/>
    <w:rsid w:val="00CA7433"/>
    <w:rsid w:val="00CC2739"/>
    <w:rsid w:val="00CC2946"/>
    <w:rsid w:val="00CC63CC"/>
    <w:rsid w:val="00CE1B08"/>
    <w:rsid w:val="00CE576D"/>
    <w:rsid w:val="00CF18BC"/>
    <w:rsid w:val="00D03404"/>
    <w:rsid w:val="00D07408"/>
    <w:rsid w:val="00D1329B"/>
    <w:rsid w:val="00D26B90"/>
    <w:rsid w:val="00D402D2"/>
    <w:rsid w:val="00D43BBF"/>
    <w:rsid w:val="00D52010"/>
    <w:rsid w:val="00D5630B"/>
    <w:rsid w:val="00D56D8D"/>
    <w:rsid w:val="00D70CDA"/>
    <w:rsid w:val="00D7144E"/>
    <w:rsid w:val="00D93230"/>
    <w:rsid w:val="00DA50EC"/>
    <w:rsid w:val="00DB78A3"/>
    <w:rsid w:val="00DC3A68"/>
    <w:rsid w:val="00E01FE7"/>
    <w:rsid w:val="00E20D29"/>
    <w:rsid w:val="00E328C6"/>
    <w:rsid w:val="00E36D22"/>
    <w:rsid w:val="00E40180"/>
    <w:rsid w:val="00E50E2D"/>
    <w:rsid w:val="00E53A7E"/>
    <w:rsid w:val="00E5556D"/>
    <w:rsid w:val="00E56F49"/>
    <w:rsid w:val="00E653CB"/>
    <w:rsid w:val="00E87AD5"/>
    <w:rsid w:val="00E93B7E"/>
    <w:rsid w:val="00EA18E0"/>
    <w:rsid w:val="00EA303C"/>
    <w:rsid w:val="00EB1607"/>
    <w:rsid w:val="00ED0132"/>
    <w:rsid w:val="00ED6DC8"/>
    <w:rsid w:val="00EE17EA"/>
    <w:rsid w:val="00EE26AC"/>
    <w:rsid w:val="00EE6B7B"/>
    <w:rsid w:val="00EF072D"/>
    <w:rsid w:val="00F021A0"/>
    <w:rsid w:val="00F12C78"/>
    <w:rsid w:val="00F16F65"/>
    <w:rsid w:val="00F31C66"/>
    <w:rsid w:val="00F401CE"/>
    <w:rsid w:val="00F500D2"/>
    <w:rsid w:val="00F50494"/>
    <w:rsid w:val="00F5343D"/>
    <w:rsid w:val="00F84BAC"/>
    <w:rsid w:val="00F878F2"/>
    <w:rsid w:val="00F97864"/>
    <w:rsid w:val="00FA19CE"/>
    <w:rsid w:val="00FB1489"/>
    <w:rsid w:val="00FB759D"/>
    <w:rsid w:val="00FD1430"/>
    <w:rsid w:val="00FD154A"/>
    <w:rsid w:val="00FD15DD"/>
    <w:rsid w:val="00FD3464"/>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684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6841"/>
  </w:style>
  <w:style w:type="paragraph" w:styleId="Footer">
    <w:name w:val="footer"/>
    <w:basedOn w:val="Normal"/>
    <w:link w:val="FooterChar"/>
    <w:uiPriority w:val="99"/>
    <w:unhideWhenUsed/>
    <w:rsid w:val="000C68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6841"/>
  </w:style>
  <w:style w:type="paragraph" w:styleId="Title">
    <w:name w:val="Title"/>
    <w:basedOn w:val="Normal"/>
    <w:next w:val="Normal"/>
    <w:link w:val="TitleChar"/>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1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D15DD"/>
    <w:rPr>
      <w:color w:val="808080"/>
    </w:rPr>
  </w:style>
  <w:style w:type="table" w:styleId="TableGrid">
    <w:name w:val="Table Grid"/>
    <w:basedOn w:val="TableNormal"/>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675C"/>
    <w:pPr>
      <w:spacing w:after="0" w:line="240" w:lineRule="auto"/>
    </w:pPr>
  </w:style>
  <w:style w:type="paragraph" w:styleId="FootnoteText">
    <w:name w:val="footnote text"/>
    <w:basedOn w:val="Normal"/>
    <w:link w:val="FootnoteTextChar"/>
    <w:uiPriority w:val="99"/>
    <w:semiHidden/>
    <w:unhideWhenUsed/>
    <w:rsid w:val="00066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44B"/>
    <w:rPr>
      <w:sz w:val="20"/>
      <w:szCs w:val="20"/>
    </w:rPr>
  </w:style>
  <w:style w:type="character" w:styleId="FootnoteReference">
    <w:name w:val="footnote reference"/>
    <w:basedOn w:val="DefaultParagraphFont"/>
    <w:uiPriority w:val="99"/>
    <w:semiHidden/>
    <w:unhideWhenUsed/>
    <w:rsid w:val="0006644B"/>
    <w:rPr>
      <w:vertAlign w:val="superscript"/>
    </w:rPr>
  </w:style>
  <w:style w:type="paragraph" w:styleId="BalloonText">
    <w:name w:val="Balloon Text"/>
    <w:basedOn w:val="Normal"/>
    <w:link w:val="BalloonTextChar"/>
    <w:uiPriority w:val="99"/>
    <w:semiHidden/>
    <w:unhideWhenUsed/>
    <w:rsid w:val="0045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C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684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6841"/>
  </w:style>
  <w:style w:type="paragraph" w:styleId="Footer">
    <w:name w:val="footer"/>
    <w:basedOn w:val="Normal"/>
    <w:link w:val="FooterChar"/>
    <w:uiPriority w:val="99"/>
    <w:unhideWhenUsed/>
    <w:rsid w:val="000C684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6841"/>
  </w:style>
  <w:style w:type="paragraph" w:styleId="Title">
    <w:name w:val="Title"/>
    <w:basedOn w:val="Normal"/>
    <w:next w:val="Normal"/>
    <w:link w:val="TitleChar"/>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E1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D15DD"/>
    <w:rPr>
      <w:color w:val="808080"/>
    </w:rPr>
  </w:style>
  <w:style w:type="table" w:styleId="TableGrid">
    <w:name w:val="Table Grid"/>
    <w:basedOn w:val="TableNormal"/>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675C"/>
    <w:pPr>
      <w:spacing w:after="0" w:line="240" w:lineRule="auto"/>
    </w:pPr>
  </w:style>
  <w:style w:type="paragraph" w:styleId="FootnoteText">
    <w:name w:val="footnote text"/>
    <w:basedOn w:val="Normal"/>
    <w:link w:val="FootnoteTextChar"/>
    <w:uiPriority w:val="99"/>
    <w:semiHidden/>
    <w:unhideWhenUsed/>
    <w:rsid w:val="00066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44B"/>
    <w:rPr>
      <w:sz w:val="20"/>
      <w:szCs w:val="20"/>
    </w:rPr>
  </w:style>
  <w:style w:type="character" w:styleId="FootnoteReference">
    <w:name w:val="footnote reference"/>
    <w:basedOn w:val="DefaultParagraphFont"/>
    <w:uiPriority w:val="99"/>
    <w:semiHidden/>
    <w:unhideWhenUsed/>
    <w:rsid w:val="0006644B"/>
    <w:rPr>
      <w:vertAlign w:val="superscript"/>
    </w:rPr>
  </w:style>
  <w:style w:type="paragraph" w:styleId="BalloonText">
    <w:name w:val="Balloon Text"/>
    <w:basedOn w:val="Normal"/>
    <w:link w:val="BalloonTextChar"/>
    <w:uiPriority w:val="99"/>
    <w:semiHidden/>
    <w:unhideWhenUsed/>
    <w:rsid w:val="00457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044ED-32A0-4F6F-B58A-D376E668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18</Pages>
  <Words>6744</Words>
  <Characters>38447</Characters>
  <Application>Microsoft Office Word</Application>
  <DocSecurity>0</DocSecurity>
  <Lines>320</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Viktoryia Rymkevich</cp:lastModifiedBy>
  <cp:revision>233</cp:revision>
  <dcterms:created xsi:type="dcterms:W3CDTF">2016-04-21T19:19:00Z</dcterms:created>
  <dcterms:modified xsi:type="dcterms:W3CDTF">2016-05-12T13:57:00Z</dcterms:modified>
</cp:coreProperties>
</file>