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  <w:rtl w:val="0"/>
        </w:rPr>
        <w:t xml:space="preserve">Diccionario de datos - Dataton -2024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Fecha: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Fecha del precio registrado y otras medidas, similares al número índice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Precio 2 días antes: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Precio del oro 2 días antes de la fecha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Precio 1 día antes: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Precio del oro 1 día antes de la fecha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Precio hoy: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Precio del oro en la fecha respectiva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Precio mañana: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Precio del oro mañana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0" w:beforeAutospacing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Cambio de precio mañana: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Cambio de precio entre el precio actual y el precio de mañana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0" w:beforeAutospacing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Cambio de precio Diez: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Cambio de precio entre el precio actual y el precio dentro de 10 días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Desviación estándar diez: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La desviación estándar de los precios del oro en los últimos 10 días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Promedio móvil de veinte: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Promedio móvil del precio del oro en los últimos 20 días. Se calcula sumando el precio del oro durante ese período y dividiendo por el número de días.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Promedio móvil de cincuenta: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Promedio móvil del precio del oro en los últimos 50 días. Se calcula sumando el precio del oro durante ese período y dividiendo el resultado por el número de días.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Promedio móvil de doscientos: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Promedio móvil del precio del oro en los últimos 200 días. Se calcula sumando el precio del oro durante ese período y dividiéndolo por el número de días.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Tasa de inflación mensual: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Tasa de inflación histórica por mes, asumiendo que no hay cambios en la inflación desde junio de 2024 hasta el presente.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0" w:beforeAutospacing="0" w:line="240" w:lineRule="auto"/>
        <w:ind w:left="720" w:hanging="36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202124"/>
            <w:sz w:val="24"/>
            <w:szCs w:val="24"/>
            <w:highlight w:val="white"/>
            <w:rtl w:val="0"/>
          </w:rPr>
          <w:t xml:space="preserve">https://www.usinflationcalculator.com/inflation/historical-inflation-rates/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Tasa EFFR: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Tasa de fondos federales efectiva: tasa de interés actual establecida por la Reserva Federal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Volumen: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Monto total de préstamos a un día que se realizan en la Reserva Federal, registrado en miles de millones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Mes de rendimiento par de los bonos del Tesoro: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Rendimientos de los bonos del Tesoro de Estados Unidos a 1 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Rendimiento par del bono del Tesoro a dos años: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Rendimientos de los bonos del Tesoro de Estados Unidos a dos años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0" w:firstLine="0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Rendimiento par del bono del Tesoro a diez años: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Rendimientos de los bonos del Tesoro de Estados Unidos a 10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Días festivos: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Precio del índice del dólar estadounidense, que muestra la fortaleza del USD en relación con otras monedas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SP Abierto: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Precio de apertura del S&amp;P 500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0" w:beforeAutospacing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Medición amplia del desempeño del mercado de valores de EE. UU.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VIX: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Precio de apertura del VIX (Índice de volatilidad)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0" w:beforeAutospacing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Mide la volatilidad del mercado; a menudo llamado el “índice del miedo”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240" w:line="240" w:lineRule="auto"/>
        <w:rPr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Crudo: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4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Precio de apertura del petróleo crudo (CL=F)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sinflationcalculator.com/inflation/historical-inflation-r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