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Regras de comunicação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firstLine="720"/>
        <w:jc w:val="both"/>
        <w:rPr/>
      </w:pPr>
      <w:r>
        <w:rPr/>
        <w:t xml:space="preserve">● </w:t>
      </w:r>
      <w:r>
        <w:rPr/>
        <w:t>Quando for necessário entrar em contato com o cliente, definir antes quem será o membro da equipe a realizar o contato para que não tenha repetições de assuntos.</w:t>
      </w:r>
    </w:p>
    <w:p>
      <w:pPr>
        <w:pStyle w:val="Normal1"/>
        <w:ind w:firstLine="720"/>
        <w:jc w:val="both"/>
        <w:rPr/>
      </w:pPr>
      <w:r>
        <w:rPr/>
        <w:t xml:space="preserve">● </w:t>
      </w:r>
      <w:r>
        <w:rPr/>
        <w:t>Em caso de dúvidas, sempre encaminhar e-mail para o cliente, deixando em cópia os outros membros da equipe.</w:t>
      </w:r>
    </w:p>
    <w:p>
      <w:pPr>
        <w:pStyle w:val="Normal1"/>
        <w:ind w:firstLine="720"/>
        <w:jc w:val="both"/>
        <w:rPr/>
      </w:pPr>
      <w:r>
        <w:rPr/>
        <w:t xml:space="preserve">● </w:t>
      </w:r>
      <w:r>
        <w:rPr/>
        <w:t>Reuniões virtuais (via Zoom) ou presenciais serão realizadas somente quando o cliente solicitar alterações e sempre que a equipe avançar em cada etapa do projeto.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LibreOffice/6.4.2.2$Linux_X86_64 LibreOffice_project/40$Build-2</Application>
  <Pages>1</Pages>
  <Words>77</Words>
  <Characters>384</Characters>
  <CharactersWithSpaces>458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2020-05-13T18:19:47Z</dcterms:modified>
  <cp:revision>1</cp:revision>
  <dc:subject/>
  <dc:title/>
</cp:coreProperties>
</file>