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Golden Bear Co.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Grupo AGGLE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69866" cy="2290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866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