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354373A" w:rsidR="009B413E" w:rsidRPr="00ED17E9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32FE0" w:rsidRPr="00132F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32FE0" w:rsidRPr="00ED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2814AFD" w:rsidR="009B413E" w:rsidRPr="00ED17E9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ED17E9">
        <w:rPr>
          <w:rFonts w:ascii="Times New Roman" w:hAnsi="Times New Roman" w:cs="Times New Roman"/>
          <w:sz w:val="28"/>
          <w:szCs w:val="28"/>
        </w:rPr>
        <w:t xml:space="preserve">          В. А. </w:t>
      </w:r>
      <w:proofErr w:type="spellStart"/>
      <w:r w:rsidR="00ED17E9">
        <w:rPr>
          <w:rFonts w:ascii="Times New Roman" w:hAnsi="Times New Roman" w:cs="Times New Roman"/>
          <w:sz w:val="28"/>
          <w:szCs w:val="28"/>
        </w:rPr>
        <w:t>Шестак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236A8A9F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 w:rsidR="00ED1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A662F9F" w:rsidR="009112DF" w:rsidRPr="00ED17E9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132FE0" w:rsidRPr="00ED17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64E384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14:paraId="0F792083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14:paraId="34E10819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14:paraId="62094357" w14:textId="1F59C01B" w:rsidR="00132FE0" w:rsidRDefault="00132FE0" w:rsidP="00132FE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4) Сравнить полученные с помощью НС и ННС результаты (численно) и сделать выводы.</w:t>
      </w:r>
    </w:p>
    <w:p w14:paraId="512B93BD" w14:textId="77777777" w:rsidR="00132FE0" w:rsidRDefault="00132FE0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6BBDF5" w14:textId="53273D54" w:rsidR="00132FE0" w:rsidRDefault="00132FE0" w:rsidP="00132FE0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начала запустим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построим нейронную сеть, которая по данным о курсе валюты за четыре банковских дня предсказывает курс на пятый день (экстраполирует). Используя данные с 1 октября 2024 по 10 декабря 2024 года о курсе доллара США. Обучающие данные – с 1 октября по 1 декабря 2024. (смотреть рисунок 1 – </w:t>
      </w:r>
      <w:r w:rsidR="001B3F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EFA0C98" w14:textId="49C1F830" w:rsidR="00132FE0" w:rsidRDefault="00132FE0" w:rsidP="00132FE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B2287" w14:textId="6767FC41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A7ADE5" wp14:editId="2DBE9A20">
            <wp:extent cx="3324225" cy="1639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37" cy="16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6AE" w14:textId="2FC5FF8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обучающих данных</w:t>
      </w:r>
    </w:p>
    <w:p w14:paraId="59E7A9FD" w14:textId="27713C9B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2EDD27" w14:textId="7D2B642C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F57E469" wp14:editId="79E26436">
            <wp:extent cx="316274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F63B" w14:textId="78A30803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Матрица входных значений</w:t>
      </w:r>
    </w:p>
    <w:p w14:paraId="217756CC" w14:textId="7A49A5C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68A830" w14:textId="21B33274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27F62" wp14:editId="6AFDB26F">
            <wp:extent cx="3191320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5CB" w14:textId="39B9C747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Матрица ожидаемых выходных значений</w:t>
      </w:r>
    </w:p>
    <w:p w14:paraId="6EC3E380" w14:textId="6200878F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7D6E3E" wp14:editId="2CBE213F">
            <wp:extent cx="4076700" cy="3715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047" cy="37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97" w14:textId="67481C50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 w:rsidR="001B3F3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F33">
        <w:rPr>
          <w:rFonts w:ascii="Times New Roman" w:hAnsi="Times New Roman" w:cs="Times New Roman"/>
          <w:bCs/>
          <w:sz w:val="28"/>
          <w:szCs w:val="28"/>
        </w:rPr>
        <w:t>Создадим нейронную сеть для прогнозирования</w:t>
      </w:r>
    </w:p>
    <w:p w14:paraId="547327EA" w14:textId="60CF29B3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7FB53D" w14:textId="07E4C84A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3F3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7E0E48" wp14:editId="1F4F0AFE">
            <wp:extent cx="3025432" cy="44291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826" cy="4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042" w14:textId="23689D8D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Обучаем нейронную сеть</w:t>
      </w:r>
    </w:p>
    <w:p w14:paraId="7F71027C" w14:textId="71C03AA1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3F3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C0F8ECC" wp14:editId="6BE600F9">
            <wp:extent cx="3705742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B29" w14:textId="7B1F1D2F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Создаём тестовую выборку для проверки результатов обучения</w:t>
      </w:r>
    </w:p>
    <w:p w14:paraId="73AF9F70" w14:textId="3384863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D0566" w14:textId="30ACF5A0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конце проводим моделирование обученной сети на тестовых данных и получаем следующее значение </w:t>
      </w:r>
      <w:proofErr w:type="spellStart"/>
      <w:r w:rsidRPr="001B3F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ans</w:t>
      </w:r>
      <w:proofErr w:type="spellEnd"/>
      <w:r w:rsidRPr="001B3F3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6F4939" w14:textId="7358CA86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E6713" w14:textId="5643508D" w:rsidR="001B3F33" w:rsidRDefault="004E4D8F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4D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761001" wp14:editId="1F50EDF3">
            <wp:extent cx="3277057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3" w14:textId="3119982F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Результаты моделирования</w:t>
      </w:r>
    </w:p>
    <w:p w14:paraId="3DF0077C" w14:textId="3C5BF3AB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FB5DF" w14:textId="4B09B6BC" w:rsidR="001B3F33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</w:t>
      </w:r>
      <w:r w:rsidRPr="004E4D8F">
        <w:rPr>
          <w:rFonts w:ascii="Times New Roman" w:hAnsi="Times New Roman" w:cs="Times New Roman"/>
          <w:bCs/>
          <w:sz w:val="28"/>
          <w:szCs w:val="28"/>
        </w:rPr>
        <w:t>рогнозы находятся в пределах разумно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 все еще есть некоторые несоответствия, </w:t>
      </w:r>
      <w:r>
        <w:rPr>
          <w:rFonts w:ascii="Times New Roman" w:hAnsi="Times New Roman" w:cs="Times New Roman"/>
          <w:bCs/>
          <w:sz w:val="28"/>
          <w:szCs w:val="28"/>
        </w:rPr>
        <w:t>а именно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 в третьем и четвертом значениях.</w:t>
      </w:r>
    </w:p>
    <w:p w14:paraId="4EB41706" w14:textId="6DE41B04" w:rsidR="004E4D8F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D607D" w14:textId="7EACD7EA" w:rsidR="004E4D8F" w:rsidRDefault="004E4D8F" w:rsidP="004E4D8F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построим гибридную нейронную сеть, которая по данным о курсе валюты за четыре банковских дня предсказывает курс на пятый день (экстраполирует). Используются данные с 1 сентября 2024 по 10 декабря 2024 года о курсе доллара США. Обучающие данные – с 1 сентября по 1 декабря 2024, тестирующие – с 1 декабря по 9 декабря 2024, проверочные – на 10 декабря 2024 года.</w:t>
      </w:r>
    </w:p>
    <w:p w14:paraId="2E12D51C" w14:textId="77777777" w:rsidR="00956AFB" w:rsidRP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>Создадим файлы данных .</w:t>
      </w:r>
      <w:proofErr w:type="spellStart"/>
      <w:r w:rsidRPr="00956AF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6AFB">
        <w:rPr>
          <w:rFonts w:ascii="Times New Roman" w:hAnsi="Times New Roman" w:cs="Times New Roman"/>
          <w:sz w:val="28"/>
          <w:szCs w:val="28"/>
        </w:rPr>
        <w:t>training.gat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>, testing.dat, cheking.dat.</w:t>
      </w:r>
    </w:p>
    <w:p w14:paraId="23866E36" w14:textId="0C05C59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 xml:space="preserve">В них будут содержаться данные, необходимые для обучения и проверки нейронной сети. Данные в них – матрицы, в каждой из которых по 5 столбцов – 4 банковских дня (вход) и 1 день (выход).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смотреть рисунок 8)</w:t>
      </w:r>
    </w:p>
    <w:p w14:paraId="547AA8F8" w14:textId="4112CBAF" w:rsidR="00956AFB" w:rsidRDefault="00ED17E9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7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1CBE7C" wp14:editId="49CDED81">
            <wp:extent cx="2122098" cy="35861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501" cy="36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A4" w14:textId="6BD5AB3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Файл с данными</w:t>
      </w:r>
    </w:p>
    <w:p w14:paraId="7F15811D" w14:textId="770741B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50B6" w14:textId="5967033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anfisedit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загружаем все наши данные. (смотреть рисунок 9)</w:t>
      </w:r>
    </w:p>
    <w:p w14:paraId="5FF41346" w14:textId="319455A6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68664" w14:textId="21A20C0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8CE0D" wp14:editId="7984EF3E">
            <wp:extent cx="3915712" cy="3364302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747" cy="33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B489C9" w14:textId="4C928911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главного окна редактора после загрузки данных</w:t>
      </w:r>
    </w:p>
    <w:p w14:paraId="2B06B3D5" w14:textId="3B2DCC25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D7225" w14:textId="1F34911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установим параметры генерируемой сети, в данном случае в модели 4 входных переменных, каждой из которых соответствует по 3 терма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gaussmf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Выходная переменная задается линейной функцией. (смотреть рисунок 10)</w:t>
      </w:r>
    </w:p>
    <w:p w14:paraId="3EAFA109" w14:textId="72C1A325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AA39" w14:textId="3700E10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A576A" wp14:editId="37AC863B">
            <wp:extent cx="2533650" cy="273662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2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01F" w14:textId="3541603B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Параметры генерируемой сети</w:t>
      </w:r>
    </w:p>
    <w:p w14:paraId="28159386" w14:textId="5EC93838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EB38D" w14:textId="647F76A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посмотреть структуру сети. (смотреть рисунок 11)</w:t>
      </w:r>
    </w:p>
    <w:p w14:paraId="08F8B433" w14:textId="4825CAD7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36A6D" w14:textId="65B6F9EE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42110" wp14:editId="56CA381C">
            <wp:extent cx="4067175" cy="3255177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764" cy="32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EC4" w14:textId="26D77ED6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11 – Структура нечеткой нейронной сети</w:t>
      </w:r>
    </w:p>
    <w:p w14:paraId="3429AA77" w14:textId="571D7D7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выбираем гибридные метод обучения, требуемую ошибку – 0 и количество циклов обучения – 10. Обучаем. (смотреть рисунок 12)</w:t>
      </w:r>
    </w:p>
    <w:p w14:paraId="21626DE9" w14:textId="581F41E9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05F50" w14:textId="5D1DCE7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9B4A4" wp14:editId="796390D4">
            <wp:extent cx="4600575" cy="39328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4838" cy="39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8" w14:textId="3E81923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 ННС</w:t>
      </w:r>
    </w:p>
    <w:p w14:paraId="7DD3B988" w14:textId="77777777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60A31" w14:textId="0DF72FF4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установилась на уровне </w:t>
      </w:r>
      <w:r w:rsidRPr="00956AFB">
        <w:rPr>
          <w:rFonts w:ascii="Times New Roman" w:hAnsi="Times New Roman" w:cs="Times New Roman"/>
          <w:sz w:val="28"/>
          <w:szCs w:val="28"/>
        </w:rPr>
        <w:t>0.000010683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6EB8" w14:textId="555F62D5" w:rsidR="001B46AD" w:rsidRDefault="001B46AD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F64FD" w14:textId="0B4D4762" w:rsidR="001B46AD" w:rsidRDefault="001B46AD" w:rsidP="001B46AD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тестирование сети. Для этого выбираем выборку и производим тестирование. (смотреть рисунок 13 - 15)</w:t>
      </w:r>
    </w:p>
    <w:p w14:paraId="16D1A584" w14:textId="77777777" w:rsidR="001B46AD" w:rsidRPr="001B46AD" w:rsidRDefault="001B46AD" w:rsidP="001B4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72AE7" w14:textId="38040A81" w:rsidR="00956AFB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6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D90E34" wp14:editId="522C2591">
            <wp:extent cx="4133850" cy="353600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123" cy="35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221" w14:textId="2EB8289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Результаты моделирования ННС на обучающих данных (ошибка </w:t>
      </w:r>
      <w:r w:rsidRPr="001B46AD">
        <w:rPr>
          <w:rFonts w:ascii="Times New Roman" w:hAnsi="Times New Roman" w:cs="Times New Roman"/>
          <w:sz w:val="28"/>
          <w:szCs w:val="28"/>
        </w:rPr>
        <w:t>0.000010683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FAC75F" w14:textId="54BF68E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6E55" w14:textId="514F784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53C64" wp14:editId="731D97A5">
            <wp:extent cx="4084572" cy="350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73" cy="35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D00D" w14:textId="705472B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Результаты моделирования ННС на тестирующих данных (ошибка 0.46736)</w:t>
      </w:r>
    </w:p>
    <w:p w14:paraId="72C0DC58" w14:textId="6BD2197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81A62" w14:textId="48594044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4D6271" wp14:editId="7C3F0C11">
            <wp:extent cx="4058673" cy="34829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83" cy="34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3E42" w14:textId="57B6C92F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Результаты моделирования ННС на контрольных данных (ошибка 2.0468)</w:t>
      </w:r>
    </w:p>
    <w:p w14:paraId="1A510770" w14:textId="319714BA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F086" w14:textId="7851D28F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экспортируем результаты в рабочую область и воспользуемся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evalfis</w:t>
      </w:r>
      <w:proofErr w:type="spellEnd"/>
      <w:r w:rsidRPr="001B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точного определения значения прогноза. (смотреть рисунок 16)</w:t>
      </w:r>
    </w:p>
    <w:p w14:paraId="7607C2F0" w14:textId="22CE6F4B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5EB2" w14:textId="21AAF833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9E492" wp14:editId="01A2B1EC">
            <wp:extent cx="5928800" cy="971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33" cy="9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8FC6" w14:textId="3E0B25FD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Действительное значение</w:t>
      </w:r>
      <w:r w:rsidR="009F4655">
        <w:rPr>
          <w:rFonts w:ascii="Times New Roman" w:hAnsi="Times New Roman" w:cs="Times New Roman"/>
          <w:sz w:val="28"/>
          <w:szCs w:val="28"/>
        </w:rPr>
        <w:t xml:space="preserve"> 102.0297</w:t>
      </w:r>
    </w:p>
    <w:p w14:paraId="4CBD37D2" w14:textId="1213561F" w:rsidR="009F4655" w:rsidRDefault="009F465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056AE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также близок к реальному значению курса валют.</w:t>
      </w:r>
    </w:p>
    <w:p w14:paraId="5377AB15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B84E7" w14:textId="2C3A4BB8" w:rsidR="00956AFB" w:rsidRP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 нейронную сеть и нечеткую нейронную сеть, обучил и протестировал. Сравнил полученные с помощью НС и ННС результаты.</w:t>
      </w:r>
    </w:p>
    <w:sectPr w:rsidR="00956AFB" w:rsidRPr="009F4655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1BE05" w14:textId="77777777" w:rsidR="000846E7" w:rsidRDefault="000846E7">
      <w:r>
        <w:separator/>
      </w:r>
    </w:p>
  </w:endnote>
  <w:endnote w:type="continuationSeparator" w:id="0">
    <w:p w14:paraId="3D3E9E87" w14:textId="77777777" w:rsidR="000846E7" w:rsidRDefault="0008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789529F5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ED17E9">
      <w:rPr>
        <w:noProof/>
      </w:rPr>
      <w:t>6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83501" w14:textId="77777777" w:rsidR="000846E7" w:rsidRDefault="000846E7">
      <w:r>
        <w:separator/>
      </w:r>
    </w:p>
  </w:footnote>
  <w:footnote w:type="continuationSeparator" w:id="0">
    <w:p w14:paraId="3CD5BD3E" w14:textId="77777777" w:rsidR="000846E7" w:rsidRDefault="00084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846E7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D17E9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8F91-DC13-44B2-9ADB-6744458F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RePack by Diakov</cp:lastModifiedBy>
  <cp:revision>3</cp:revision>
  <dcterms:created xsi:type="dcterms:W3CDTF">2024-12-16T21:48:00Z</dcterms:created>
  <dcterms:modified xsi:type="dcterms:W3CDTF">2024-12-18T03:09:00Z</dcterms:modified>
  <dc:language>ru-RU</dc:language>
</cp:coreProperties>
</file>