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3FA2" w14:textId="5C4C9D61" w:rsidR="0092172E" w:rsidRDefault="0092172E" w:rsidP="0092172E">
      <w:pPr>
        <w:rPr>
          <w:rFonts w:ascii="Arial" w:hAnsi="Arial" w:cs="Arial"/>
          <w:b/>
          <w:bCs/>
          <w:sz w:val="24"/>
        </w:rPr>
      </w:pPr>
      <w:r w:rsidRPr="0092172E">
        <w:rPr>
          <w:rFonts w:ascii="Arial" w:hAnsi="Arial" w:cs="Arial"/>
          <w:b/>
          <w:bCs/>
          <w:sz w:val="24"/>
        </w:rPr>
        <w:t>HW to Chapter 1 “Brain, Neurons, and Models</w:t>
      </w:r>
      <w:r>
        <w:rPr>
          <w:rFonts w:ascii="Arial" w:hAnsi="Arial" w:cs="Arial"/>
          <w:b/>
          <w:bCs/>
          <w:sz w:val="24"/>
        </w:rPr>
        <w:t>”</w:t>
      </w:r>
    </w:p>
    <w:p w14:paraId="4AE4AE99" w14:textId="5D323706" w:rsidR="0092172E" w:rsidRDefault="0092172E" w:rsidP="0092172E">
      <w:pPr>
        <w:rPr>
          <w:rFonts w:ascii="Arial" w:hAnsi="Arial" w:cs="Arial"/>
          <w:b/>
          <w:bCs/>
          <w:sz w:val="24"/>
        </w:rPr>
      </w:pPr>
      <w:r>
        <w:rPr>
          <w:rFonts w:ascii="Arial" w:hAnsi="Arial" w:cs="Arial"/>
          <w:b/>
          <w:bCs/>
          <w:sz w:val="24"/>
        </w:rPr>
        <w:t>Name: Jing Cao</w:t>
      </w:r>
    </w:p>
    <w:p w14:paraId="4246B878" w14:textId="4BD0BB78" w:rsidR="0092172E" w:rsidRDefault="0092172E" w:rsidP="0092172E">
      <w:pPr>
        <w:rPr>
          <w:rFonts w:ascii="Arial" w:hAnsi="Arial" w:cs="Arial"/>
          <w:b/>
          <w:bCs/>
          <w:sz w:val="24"/>
        </w:rPr>
      </w:pPr>
      <w:r>
        <w:rPr>
          <w:rFonts w:ascii="Arial" w:hAnsi="Arial" w:cs="Arial"/>
          <w:b/>
          <w:bCs/>
          <w:sz w:val="24"/>
        </w:rPr>
        <w:t>NUID: 002899660</w:t>
      </w:r>
    </w:p>
    <w:p w14:paraId="2E9E8AF9" w14:textId="77777777" w:rsidR="0092172E" w:rsidRPr="0092172E" w:rsidRDefault="0092172E" w:rsidP="0092172E">
      <w:pPr>
        <w:rPr>
          <w:rFonts w:ascii="Arial" w:hAnsi="Arial" w:cs="Arial"/>
          <w:b/>
          <w:bCs/>
          <w:sz w:val="24"/>
        </w:rPr>
      </w:pPr>
    </w:p>
    <w:p w14:paraId="320F728E" w14:textId="15AA8E47" w:rsidR="0092172E" w:rsidRPr="0092172E" w:rsidRDefault="0092172E" w:rsidP="0092172E">
      <w:pPr>
        <w:rPr>
          <w:rFonts w:ascii="Arial" w:hAnsi="Arial" w:cs="Arial" w:hint="eastAsia"/>
          <w:b/>
          <w:bCs/>
          <w:sz w:val="24"/>
        </w:rPr>
      </w:pPr>
      <w:r w:rsidRPr="0092172E">
        <w:rPr>
          <w:rFonts w:ascii="Arial" w:hAnsi="Arial" w:cs="Arial"/>
          <w:b/>
          <w:bCs/>
          <w:sz w:val="24"/>
        </w:rPr>
        <w:t>Non-programming Assignment:</w:t>
      </w:r>
    </w:p>
    <w:p w14:paraId="377188F4" w14:textId="7F4F0C47" w:rsidR="0092172E" w:rsidRPr="0092172E" w:rsidRDefault="0092172E" w:rsidP="0092172E">
      <w:pPr>
        <w:rPr>
          <w:rFonts w:ascii="Arial" w:hAnsi="Arial" w:cs="Arial"/>
          <w:sz w:val="24"/>
        </w:rPr>
      </w:pPr>
      <w:r>
        <w:rPr>
          <w:rFonts w:ascii="Arial" w:hAnsi="Arial" w:cs="Arial" w:hint="eastAsia"/>
          <w:sz w:val="24"/>
        </w:rPr>
        <w:t>1.</w:t>
      </w:r>
      <w:r w:rsidRPr="0092172E">
        <w:rPr>
          <w:rFonts w:ascii="Arial" w:hAnsi="Arial" w:cs="Arial"/>
          <w:sz w:val="24"/>
        </w:rPr>
        <w:t>How does natural neuron work?</w:t>
      </w:r>
    </w:p>
    <w:p w14:paraId="060996E5" w14:textId="13D16200" w:rsidR="0092172E" w:rsidRDefault="0092172E" w:rsidP="0092172E">
      <w:pPr>
        <w:rPr>
          <w:rFonts w:ascii="Arial" w:hAnsi="Arial" w:cs="Arial"/>
          <w:sz w:val="24"/>
        </w:rPr>
      </w:pPr>
      <w:r w:rsidRPr="0092172E">
        <w:rPr>
          <w:rFonts w:ascii="Arial" w:hAnsi="Arial" w:cs="Arial"/>
          <w:sz w:val="24"/>
        </w:rPr>
        <w:t>Natural neurons function as fundamental units in the brain responsible for transmitting information. Each neuron can switch into an excited state (referred to as "firing") when it receives sufficient stimulus. This process involves the neuron consolidating the incoming stimulus as an electric potential. When the input signal exceeds a specific threshold, the neuron generates an action potential (electrical signal). The signal is then transmitted through the neuron's axons and dendrites, which connect to other neurons via synapses. This allows communication between neurons and forms the basis of neural networks​.</w:t>
      </w:r>
    </w:p>
    <w:p w14:paraId="44ACFB75" w14:textId="77777777" w:rsidR="0092172E" w:rsidRPr="0092172E" w:rsidRDefault="0092172E" w:rsidP="0092172E">
      <w:pPr>
        <w:rPr>
          <w:rFonts w:ascii="Arial" w:hAnsi="Arial" w:cs="Arial" w:hint="eastAsia"/>
          <w:sz w:val="24"/>
        </w:rPr>
      </w:pPr>
    </w:p>
    <w:p w14:paraId="199FBBB4" w14:textId="3980300A" w:rsidR="0092172E" w:rsidRDefault="0092172E" w:rsidP="0092172E">
      <w:pPr>
        <w:rPr>
          <w:rFonts w:ascii="Arial" w:hAnsi="Arial" w:cs="Arial"/>
          <w:sz w:val="24"/>
        </w:rPr>
      </w:pPr>
      <w:r>
        <w:rPr>
          <w:rFonts w:ascii="Arial" w:hAnsi="Arial" w:cs="Arial" w:hint="eastAsia"/>
          <w:sz w:val="24"/>
        </w:rPr>
        <w:t>2.</w:t>
      </w:r>
      <w:r w:rsidRPr="0092172E">
        <w:rPr>
          <w:rFonts w:ascii="Arial" w:hAnsi="Arial" w:cs="Arial"/>
          <w:sz w:val="24"/>
        </w:rPr>
        <w:t>How does natural neuron transmit signal to other neurons?</w:t>
      </w:r>
    </w:p>
    <w:p w14:paraId="4E56EEBF" w14:textId="34CA5B81" w:rsidR="0092172E" w:rsidRPr="0092172E" w:rsidRDefault="0092172E" w:rsidP="0092172E">
      <w:pPr>
        <w:rPr>
          <w:rFonts w:ascii="Arial" w:hAnsi="Arial" w:cs="Arial" w:hint="eastAsia"/>
          <w:sz w:val="24"/>
        </w:rPr>
      </w:pPr>
      <w:r w:rsidRPr="0092172E">
        <w:rPr>
          <w:rFonts w:ascii="Arial" w:hAnsi="Arial" w:cs="Arial"/>
          <w:sz w:val="24"/>
        </w:rPr>
        <w:t>A natural neuron transmits signals to other neurons through synapses, which act as junctions between neurons. When a neuron fires, the electrical potential is passed through its axons and dendrites to the synapses. At the synapse, neurotransmitters (biochemical agents) help carry the electrical signal from the presynaptic neuron (sending neuron) to the postsynaptic neuron (receiving neuron). If the postsynaptic neuron receives enough signal to exceed its own threshold, it too will fire and propagate the signal further. This process is key to how neurons communicate within neural networks in the brain​​.</w:t>
      </w:r>
    </w:p>
    <w:p w14:paraId="3AFB1B66" w14:textId="77777777" w:rsidR="0092172E" w:rsidRPr="0092172E" w:rsidRDefault="0092172E" w:rsidP="0092172E">
      <w:pPr>
        <w:rPr>
          <w:rFonts w:ascii="Arial" w:hAnsi="Arial" w:cs="Arial" w:hint="eastAsia"/>
          <w:sz w:val="24"/>
        </w:rPr>
      </w:pPr>
    </w:p>
    <w:p w14:paraId="1FF0B1AC" w14:textId="10B34D40" w:rsidR="0092172E" w:rsidRDefault="0092172E" w:rsidP="0092172E">
      <w:pPr>
        <w:rPr>
          <w:rFonts w:ascii="Arial" w:hAnsi="Arial" w:cs="Arial"/>
          <w:sz w:val="24"/>
        </w:rPr>
      </w:pPr>
      <w:r>
        <w:rPr>
          <w:rFonts w:ascii="Arial" w:hAnsi="Arial" w:cs="Arial" w:hint="eastAsia"/>
          <w:sz w:val="24"/>
        </w:rPr>
        <w:t>3.</w:t>
      </w:r>
      <w:r w:rsidRPr="0092172E">
        <w:rPr>
          <w:rFonts w:ascii="Arial" w:hAnsi="Arial" w:cs="Arial"/>
          <w:sz w:val="24"/>
        </w:rPr>
        <w:t>Describe the McCulloch and Pitts model of artificial neuron?</w:t>
      </w:r>
    </w:p>
    <w:p w14:paraId="629A6FB0" w14:textId="3540CCDB" w:rsidR="0092172E" w:rsidRDefault="0092172E" w:rsidP="0092172E">
      <w:pPr>
        <w:rPr>
          <w:rFonts w:ascii="Arial" w:hAnsi="Arial" w:cs="Arial"/>
          <w:sz w:val="24"/>
        </w:rPr>
      </w:pPr>
      <w:r w:rsidRPr="0092172E">
        <w:rPr>
          <w:rFonts w:ascii="Arial" w:hAnsi="Arial" w:cs="Arial"/>
          <w:sz w:val="24"/>
        </w:rPr>
        <w:t>The McCulloch and Pitts neuron model, introduced in 1943, is one of the earliest computational models of artificial neurons. It simplifies the behavior of a biological neuron into a binary, logic-based model. In this model:</w:t>
      </w:r>
    </w:p>
    <w:p w14:paraId="1ADF5942" w14:textId="77777777" w:rsidR="0092172E" w:rsidRPr="0092172E" w:rsidRDefault="0092172E" w:rsidP="0092172E">
      <w:pPr>
        <w:rPr>
          <w:rFonts w:ascii="Arial" w:hAnsi="Arial" w:cs="Arial" w:hint="eastAsia"/>
          <w:sz w:val="24"/>
        </w:rPr>
      </w:pPr>
    </w:p>
    <w:p w14:paraId="59BB922C" w14:textId="1698FF91" w:rsidR="0092172E" w:rsidRDefault="0092172E" w:rsidP="0092172E">
      <w:pPr>
        <w:rPr>
          <w:rFonts w:ascii="Arial" w:hAnsi="Arial" w:cs="Arial"/>
          <w:sz w:val="24"/>
        </w:rPr>
      </w:pPr>
      <w:r w:rsidRPr="0092172E">
        <w:rPr>
          <w:rFonts w:ascii="Arial" w:hAnsi="Arial" w:cs="Arial"/>
          <w:sz w:val="24"/>
        </w:rPr>
        <w:t>Inputs: The neuron receives multiple binary inputs (either 0 or 1).</w:t>
      </w:r>
    </w:p>
    <w:p w14:paraId="05351A64" w14:textId="77777777" w:rsidR="0092172E" w:rsidRPr="0092172E" w:rsidRDefault="0092172E" w:rsidP="0092172E">
      <w:pPr>
        <w:rPr>
          <w:rFonts w:ascii="Arial" w:hAnsi="Arial" w:cs="Arial" w:hint="eastAsia"/>
          <w:sz w:val="24"/>
        </w:rPr>
      </w:pPr>
    </w:p>
    <w:p w14:paraId="0BE376A8" w14:textId="77777777" w:rsidR="0092172E" w:rsidRDefault="0092172E" w:rsidP="0092172E">
      <w:pPr>
        <w:rPr>
          <w:rFonts w:ascii="Arial" w:hAnsi="Arial" w:cs="Arial"/>
          <w:sz w:val="24"/>
        </w:rPr>
      </w:pPr>
      <w:r w:rsidRPr="0092172E">
        <w:rPr>
          <w:rFonts w:ascii="Arial" w:hAnsi="Arial" w:cs="Arial"/>
          <w:sz w:val="24"/>
        </w:rPr>
        <w:t>Aggregation: The inputs are aggregated (summed) to compute a total signal.</w:t>
      </w:r>
    </w:p>
    <w:p w14:paraId="4214A221" w14:textId="77777777" w:rsidR="0092172E" w:rsidRPr="0092172E" w:rsidRDefault="0092172E" w:rsidP="0092172E">
      <w:pPr>
        <w:rPr>
          <w:rFonts w:ascii="Arial" w:hAnsi="Arial" w:cs="Arial" w:hint="eastAsia"/>
          <w:sz w:val="24"/>
        </w:rPr>
      </w:pPr>
    </w:p>
    <w:p w14:paraId="304BC840" w14:textId="77777777" w:rsidR="0092172E" w:rsidRDefault="0092172E" w:rsidP="0092172E">
      <w:pPr>
        <w:rPr>
          <w:rFonts w:ascii="Arial" w:hAnsi="Arial" w:cs="Arial"/>
          <w:sz w:val="24"/>
        </w:rPr>
      </w:pPr>
      <w:r w:rsidRPr="0092172E">
        <w:rPr>
          <w:rFonts w:ascii="Arial" w:hAnsi="Arial" w:cs="Arial"/>
          <w:sz w:val="24"/>
        </w:rPr>
        <w:t>Threshold: If the aggregated signal exceeds a predefined threshold, the neuron "fires" by producing a binary output (1), otherwise, the output remains 0.</w:t>
      </w:r>
    </w:p>
    <w:p w14:paraId="0DE66678" w14:textId="77777777" w:rsidR="0092172E" w:rsidRPr="0092172E" w:rsidRDefault="0092172E" w:rsidP="0092172E">
      <w:pPr>
        <w:rPr>
          <w:rFonts w:ascii="Arial" w:hAnsi="Arial" w:cs="Arial" w:hint="eastAsia"/>
          <w:sz w:val="24"/>
        </w:rPr>
      </w:pPr>
    </w:p>
    <w:p w14:paraId="664E0216" w14:textId="77777777" w:rsidR="0092172E" w:rsidRDefault="0092172E" w:rsidP="0092172E">
      <w:pPr>
        <w:rPr>
          <w:rFonts w:ascii="Arial" w:hAnsi="Arial" w:cs="Arial"/>
          <w:sz w:val="24"/>
        </w:rPr>
      </w:pPr>
      <w:r w:rsidRPr="0092172E">
        <w:rPr>
          <w:rFonts w:ascii="Arial" w:hAnsi="Arial" w:cs="Arial"/>
          <w:sz w:val="24"/>
        </w:rPr>
        <w:t>Output: The output is either 1 (if the threshold is exceeded) or 0 (if not).</w:t>
      </w:r>
    </w:p>
    <w:p w14:paraId="330281FA" w14:textId="77777777" w:rsidR="0092172E" w:rsidRPr="0092172E" w:rsidRDefault="0092172E" w:rsidP="0092172E">
      <w:pPr>
        <w:rPr>
          <w:rFonts w:ascii="Arial" w:hAnsi="Arial" w:cs="Arial" w:hint="eastAsia"/>
          <w:sz w:val="24"/>
        </w:rPr>
      </w:pPr>
    </w:p>
    <w:p w14:paraId="63FC2B44" w14:textId="59B2E0BB" w:rsidR="0092172E" w:rsidRPr="0092172E" w:rsidRDefault="0092172E" w:rsidP="0092172E">
      <w:pPr>
        <w:rPr>
          <w:rFonts w:ascii="Arial" w:hAnsi="Arial" w:cs="Arial" w:hint="eastAsia"/>
          <w:sz w:val="24"/>
        </w:rPr>
      </w:pPr>
      <w:r w:rsidRPr="0092172E">
        <w:rPr>
          <w:rFonts w:ascii="Arial" w:hAnsi="Arial" w:cs="Arial"/>
          <w:sz w:val="24"/>
        </w:rPr>
        <w:t>The model is deterministic and does not account for the accumulation of signals over time, refractory periods, or inhibitory inputs, unlike natural neurons. It is often used to represent logical operations like AND, OR, and NOT​​​.</w:t>
      </w:r>
    </w:p>
    <w:p w14:paraId="6F2EF689" w14:textId="012C86CD" w:rsidR="0092172E" w:rsidRPr="0092172E" w:rsidRDefault="0092172E"/>
    <w:sectPr w:rsidR="0092172E" w:rsidRPr="009217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54D1A"/>
    <w:multiLevelType w:val="multilevel"/>
    <w:tmpl w:val="2756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41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2E"/>
    <w:rsid w:val="006328F5"/>
    <w:rsid w:val="00635507"/>
    <w:rsid w:val="0092172E"/>
    <w:rsid w:val="0098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288250"/>
  <w15:chartTrackingRefBased/>
  <w15:docId w15:val="{38908CF2-E60E-4248-81D9-9069C5F3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172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172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172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172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172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2172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172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172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2172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172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172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172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172E"/>
    <w:rPr>
      <w:rFonts w:cstheme="majorBidi"/>
      <w:color w:val="0F4761" w:themeColor="accent1" w:themeShade="BF"/>
      <w:sz w:val="28"/>
      <w:szCs w:val="28"/>
    </w:rPr>
  </w:style>
  <w:style w:type="character" w:customStyle="1" w:styleId="50">
    <w:name w:val="标题 5 字符"/>
    <w:basedOn w:val="a0"/>
    <w:link w:val="5"/>
    <w:uiPriority w:val="9"/>
    <w:semiHidden/>
    <w:rsid w:val="0092172E"/>
    <w:rPr>
      <w:rFonts w:cstheme="majorBidi"/>
      <w:color w:val="0F4761" w:themeColor="accent1" w:themeShade="BF"/>
      <w:sz w:val="24"/>
    </w:rPr>
  </w:style>
  <w:style w:type="character" w:customStyle="1" w:styleId="60">
    <w:name w:val="标题 6 字符"/>
    <w:basedOn w:val="a0"/>
    <w:link w:val="6"/>
    <w:uiPriority w:val="9"/>
    <w:semiHidden/>
    <w:rsid w:val="0092172E"/>
    <w:rPr>
      <w:rFonts w:cstheme="majorBidi"/>
      <w:b/>
      <w:bCs/>
      <w:color w:val="0F4761" w:themeColor="accent1" w:themeShade="BF"/>
    </w:rPr>
  </w:style>
  <w:style w:type="character" w:customStyle="1" w:styleId="70">
    <w:name w:val="标题 7 字符"/>
    <w:basedOn w:val="a0"/>
    <w:link w:val="7"/>
    <w:uiPriority w:val="9"/>
    <w:semiHidden/>
    <w:rsid w:val="0092172E"/>
    <w:rPr>
      <w:rFonts w:cstheme="majorBidi"/>
      <w:b/>
      <w:bCs/>
      <w:color w:val="595959" w:themeColor="text1" w:themeTint="A6"/>
    </w:rPr>
  </w:style>
  <w:style w:type="character" w:customStyle="1" w:styleId="80">
    <w:name w:val="标题 8 字符"/>
    <w:basedOn w:val="a0"/>
    <w:link w:val="8"/>
    <w:uiPriority w:val="9"/>
    <w:semiHidden/>
    <w:rsid w:val="0092172E"/>
    <w:rPr>
      <w:rFonts w:cstheme="majorBidi"/>
      <w:color w:val="595959" w:themeColor="text1" w:themeTint="A6"/>
    </w:rPr>
  </w:style>
  <w:style w:type="character" w:customStyle="1" w:styleId="90">
    <w:name w:val="标题 9 字符"/>
    <w:basedOn w:val="a0"/>
    <w:link w:val="9"/>
    <w:uiPriority w:val="9"/>
    <w:semiHidden/>
    <w:rsid w:val="0092172E"/>
    <w:rPr>
      <w:rFonts w:eastAsiaTheme="majorEastAsia" w:cstheme="majorBidi"/>
      <w:color w:val="595959" w:themeColor="text1" w:themeTint="A6"/>
    </w:rPr>
  </w:style>
  <w:style w:type="paragraph" w:styleId="a3">
    <w:name w:val="Title"/>
    <w:basedOn w:val="a"/>
    <w:next w:val="a"/>
    <w:link w:val="a4"/>
    <w:uiPriority w:val="10"/>
    <w:qFormat/>
    <w:rsid w:val="0092172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17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172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17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172E"/>
    <w:pPr>
      <w:spacing w:before="160" w:after="160"/>
      <w:jc w:val="center"/>
    </w:pPr>
    <w:rPr>
      <w:i/>
      <w:iCs/>
      <w:color w:val="404040" w:themeColor="text1" w:themeTint="BF"/>
    </w:rPr>
  </w:style>
  <w:style w:type="character" w:customStyle="1" w:styleId="a8">
    <w:name w:val="引用 字符"/>
    <w:basedOn w:val="a0"/>
    <w:link w:val="a7"/>
    <w:uiPriority w:val="29"/>
    <w:rsid w:val="0092172E"/>
    <w:rPr>
      <w:i/>
      <w:iCs/>
      <w:color w:val="404040" w:themeColor="text1" w:themeTint="BF"/>
    </w:rPr>
  </w:style>
  <w:style w:type="paragraph" w:styleId="a9">
    <w:name w:val="List Paragraph"/>
    <w:basedOn w:val="a"/>
    <w:uiPriority w:val="34"/>
    <w:qFormat/>
    <w:rsid w:val="0092172E"/>
    <w:pPr>
      <w:ind w:left="720"/>
      <w:contextualSpacing/>
    </w:pPr>
  </w:style>
  <w:style w:type="character" w:styleId="aa">
    <w:name w:val="Intense Emphasis"/>
    <w:basedOn w:val="a0"/>
    <w:uiPriority w:val="21"/>
    <w:qFormat/>
    <w:rsid w:val="0092172E"/>
    <w:rPr>
      <w:i/>
      <w:iCs/>
      <w:color w:val="0F4761" w:themeColor="accent1" w:themeShade="BF"/>
    </w:rPr>
  </w:style>
  <w:style w:type="paragraph" w:styleId="ab">
    <w:name w:val="Intense Quote"/>
    <w:basedOn w:val="a"/>
    <w:next w:val="a"/>
    <w:link w:val="ac"/>
    <w:uiPriority w:val="30"/>
    <w:qFormat/>
    <w:rsid w:val="00921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172E"/>
    <w:rPr>
      <w:i/>
      <w:iCs/>
      <w:color w:val="0F4761" w:themeColor="accent1" w:themeShade="BF"/>
    </w:rPr>
  </w:style>
  <w:style w:type="character" w:styleId="ad">
    <w:name w:val="Intense Reference"/>
    <w:basedOn w:val="a0"/>
    <w:uiPriority w:val="32"/>
    <w:qFormat/>
    <w:rsid w:val="009217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4767">
      <w:bodyDiv w:val="1"/>
      <w:marLeft w:val="0"/>
      <w:marRight w:val="0"/>
      <w:marTop w:val="0"/>
      <w:marBottom w:val="0"/>
      <w:divBdr>
        <w:top w:val="none" w:sz="0" w:space="0" w:color="auto"/>
        <w:left w:val="none" w:sz="0" w:space="0" w:color="auto"/>
        <w:bottom w:val="none" w:sz="0" w:space="0" w:color="auto"/>
        <w:right w:val="none" w:sz="0" w:space="0" w:color="auto"/>
      </w:divBdr>
    </w:div>
    <w:div w:id="975526325">
      <w:bodyDiv w:val="1"/>
      <w:marLeft w:val="0"/>
      <w:marRight w:val="0"/>
      <w:marTop w:val="0"/>
      <w:marBottom w:val="0"/>
      <w:divBdr>
        <w:top w:val="none" w:sz="0" w:space="0" w:color="auto"/>
        <w:left w:val="none" w:sz="0" w:space="0" w:color="auto"/>
        <w:bottom w:val="none" w:sz="0" w:space="0" w:color="auto"/>
        <w:right w:val="none" w:sz="0" w:space="0" w:color="auto"/>
      </w:divBdr>
    </w:div>
    <w:div w:id="1221134080">
      <w:bodyDiv w:val="1"/>
      <w:marLeft w:val="0"/>
      <w:marRight w:val="0"/>
      <w:marTop w:val="0"/>
      <w:marBottom w:val="0"/>
      <w:divBdr>
        <w:top w:val="none" w:sz="0" w:space="0" w:color="auto"/>
        <w:left w:val="none" w:sz="0" w:space="0" w:color="auto"/>
        <w:bottom w:val="none" w:sz="0" w:space="0" w:color="auto"/>
        <w:right w:val="none" w:sz="0" w:space="0" w:color="auto"/>
      </w:divBdr>
    </w:div>
    <w:div w:id="189723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2024-09-12T06:58:00Z</dcterms:created>
  <dcterms:modified xsi:type="dcterms:W3CDTF">2024-09-12T07:04:00Z</dcterms:modified>
</cp:coreProperties>
</file>