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015A3" w14:textId="77777777" w:rsidR="00757CE1" w:rsidRPr="00757CE1" w:rsidRDefault="00757CE1" w:rsidP="00757CE1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757CE1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Как проверить поставщика?</w:t>
      </w:r>
    </w:p>
    <w:p w14:paraId="4E8AF611" w14:textId="77777777" w:rsidR="00757CE1" w:rsidRPr="00757CE1" w:rsidRDefault="00757CE1" w:rsidP="00757CE1">
      <w:pPr>
        <w:shd w:val="clear" w:color="auto" w:fill="141414"/>
        <w:spacing w:after="240" w:line="480" w:lineRule="atLeast"/>
        <w:outlineLvl w:val="2"/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</w:pPr>
      <w:r w:rsidRPr="00757CE1"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  <w:t>Что вы узнаете</w:t>
      </w:r>
    </w:p>
    <w:p w14:paraId="440EBAB9" w14:textId="77777777" w:rsidR="00757CE1" w:rsidRPr="00757CE1" w:rsidRDefault="00757CE1" w:rsidP="00757CE1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Работая на маркетплейсе, хочется сотрудничать с крупными международными брендами. Потому что это компании с долгой историей и проверенной репутацией, и им можно доверять. </w:t>
      </w:r>
    </w:p>
    <w:p w14:paraId="041E2F2A" w14:textId="77777777" w:rsidR="00757CE1" w:rsidRPr="00757CE1" w:rsidRDefault="00757CE1" w:rsidP="00757CE1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Но что делать, если крупные компании отказываются работать с вами по каким-то причинам? Остаётся найти поставщиков мелкого и среднего опта, частные фабрики, недавно созданные компании. Перед сотрудничеством нужно проверить поставщиков, чтобы обезопасить себя.  </w:t>
      </w:r>
    </w:p>
    <w:p w14:paraId="15041D93" w14:textId="77777777" w:rsidR="00757CE1" w:rsidRPr="00757CE1" w:rsidRDefault="00757CE1" w:rsidP="00757CE1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 материале разберём: </w:t>
      </w:r>
    </w:p>
    <w:p w14:paraId="59EF5689" w14:textId="77777777" w:rsidR="00757CE1" w:rsidRPr="00757CE1" w:rsidRDefault="00757CE1" w:rsidP="00757CE1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способы проверки поставщика; </w:t>
      </w:r>
    </w:p>
    <w:p w14:paraId="4DD7A035" w14:textId="77777777" w:rsidR="00757CE1" w:rsidRPr="00757CE1" w:rsidRDefault="00757CE1" w:rsidP="00757CE1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ресурсы, на которых можно найти информацию о поставщике.</w:t>
      </w:r>
    </w:p>
    <w:p w14:paraId="6429F44F" w14:textId="77777777" w:rsidR="00757CE1" w:rsidRPr="00757CE1" w:rsidRDefault="00757CE1" w:rsidP="00757CE1">
      <w:pPr>
        <w:shd w:val="clear" w:color="auto" w:fill="141414"/>
        <w:spacing w:after="240" w:line="480" w:lineRule="atLeast"/>
        <w:outlineLvl w:val="2"/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</w:pPr>
      <w:r w:rsidRPr="00757CE1"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  <w:t>Алгоритм проверки поставщика</w:t>
      </w:r>
    </w:p>
    <w:p w14:paraId="388E597C" w14:textId="77777777" w:rsidR="00757CE1" w:rsidRPr="00757CE1" w:rsidRDefault="00757CE1" w:rsidP="00757CE1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Лучший способ проверить будущего партнёра на честность и добропорядочность — лично посетить его офис, склад компании или фабрику и обсудить сотрудничество. </w:t>
      </w:r>
    </w:p>
    <w:p w14:paraId="480BBB45" w14:textId="77777777" w:rsidR="00757CE1" w:rsidRPr="00757CE1" w:rsidRDefault="00757CE1" w:rsidP="00757CE1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Идеально, если в результате вы получите финансовую отчётность компании: баланс и сведения о прибыли и убытках за несколько последних отчётных периодов. Это справедливо и для зарубежных поставщиков, так как их формы отчётности аналогичны российским партнёрам. Если вы оплачиваете товар заранее, такие документы желательно запрашивать регулярно. Как часто — зависит от вашей ситуации. </w:t>
      </w:r>
    </w:p>
    <w:p w14:paraId="051C1C03" w14:textId="77777777" w:rsidR="00757CE1" w:rsidRPr="00757CE1" w:rsidRDefault="00757CE1" w:rsidP="00757CE1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Поначалу немногие партнёры захотят встретиться лично и поделиться финансовой отчётностью. Поэтому используйте алгоритм проверки поставщика:</w:t>
      </w:r>
    </w:p>
    <w:p w14:paraId="226B5FAE" w14:textId="10953CF6" w:rsidR="00757CE1" w:rsidRPr="00757CE1" w:rsidRDefault="00757CE1" w:rsidP="00757CE1">
      <w:pPr>
        <w:shd w:val="clear" w:color="auto" w:fill="F8F9FA"/>
        <w:spacing w:after="180" w:line="330" w:lineRule="atLeast"/>
        <w:jc w:val="center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7CE1">
        <w:rPr>
          <w:rFonts w:ascii="Arial" w:eastAsia="Times New Roman" w:hAnsi="Arial" w:cs="Arial"/>
          <w:noProof/>
          <w:color w:val="E0E0E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071EA8E" wp14:editId="61F12B4C">
            <wp:extent cx="5940425" cy="2273935"/>
            <wp:effectExtent l="0" t="0" r="3175" b="0"/>
            <wp:docPr id="1791189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25FB8" w14:textId="77777777" w:rsidR="00757CE1" w:rsidRPr="00757CE1" w:rsidRDefault="00757CE1" w:rsidP="00757CE1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7CE1">
        <w:rPr>
          <w:rFonts w:ascii="Arial" w:eastAsia="Times New Roman" w:hAnsi="Arial" w:cs="Arial"/>
          <w:color w:val="E0E0E0"/>
          <w:kern w:val="0"/>
          <w:sz w:val="18"/>
          <w:szCs w:val="18"/>
          <w:lang w:eastAsia="ru-RU"/>
          <w14:ligatures w14:val="none"/>
        </w:rPr>
        <w:t xml:space="preserve">Изображение: </w:t>
      </w:r>
      <w:proofErr w:type="spellStart"/>
      <w:r w:rsidRPr="00757CE1">
        <w:rPr>
          <w:rFonts w:ascii="Arial" w:eastAsia="Times New Roman" w:hAnsi="Arial" w:cs="Arial"/>
          <w:color w:val="E0E0E0"/>
          <w:kern w:val="0"/>
          <w:sz w:val="18"/>
          <w:szCs w:val="18"/>
          <w:lang w:eastAsia="ru-RU"/>
          <w14:ligatures w14:val="none"/>
        </w:rPr>
        <w:t>Skillbox</w:t>
      </w:r>
      <w:proofErr w:type="spellEnd"/>
    </w:p>
    <w:p w14:paraId="695ED096" w14:textId="77777777" w:rsidR="00757CE1" w:rsidRPr="00757CE1" w:rsidRDefault="00757CE1" w:rsidP="00757CE1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lastRenderedPageBreak/>
        <w:t>Разберём подробнее действия и результаты на каждом этапе. </w:t>
      </w:r>
    </w:p>
    <w:p w14:paraId="7574F3EA" w14:textId="77777777" w:rsidR="00757CE1" w:rsidRPr="00757CE1" w:rsidRDefault="00757CE1" w:rsidP="00757CE1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0E0E0"/>
          <w:kern w:val="0"/>
          <w:sz w:val="20"/>
          <w:szCs w:val="20"/>
          <w:lang w:eastAsia="ru-RU"/>
          <w14:ligatures w14:val="none"/>
        </w:rPr>
      </w:pPr>
      <w:r w:rsidRPr="00757CE1">
        <w:rPr>
          <w:rFonts w:ascii="Arial" w:eastAsia="Times New Roman" w:hAnsi="Arial" w:cs="Arial"/>
          <w:color w:val="E0E0E0"/>
          <w:kern w:val="0"/>
          <w:sz w:val="20"/>
          <w:szCs w:val="20"/>
          <w:lang w:eastAsia="ru-RU"/>
          <w14:ligatures w14:val="none"/>
        </w:rPr>
        <w:t>Шаг 1. Посмотреть сайт и соцсети</w:t>
      </w:r>
    </w:p>
    <w:p w14:paraId="22BE47A7" w14:textId="77777777" w:rsidR="00757CE1" w:rsidRPr="00757CE1" w:rsidRDefault="00757CE1" w:rsidP="00757CE1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Компания должна присутствовать в интернете, сайт должен обновляться регулярно.  </w:t>
      </w:r>
    </w:p>
    <w:p w14:paraId="78CF9E04" w14:textId="77777777" w:rsidR="00757CE1" w:rsidRPr="00757CE1" w:rsidRDefault="00757CE1" w:rsidP="00757CE1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Проверьте «</w:t>
      </w:r>
      <w:proofErr w:type="gramStart"/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Инстаграм»*</w:t>
      </w:r>
      <w:proofErr w:type="gramEnd"/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, «Фейсбук»*, Twitter, ВКонтакте, </w:t>
      </w:r>
      <w:proofErr w:type="spellStart"/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Telegram</w:t>
      </w:r>
      <w:proofErr w:type="spellEnd"/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, «Одноклассники», Youtube, RuTube и остальные известные вам соцсети.  </w:t>
      </w:r>
    </w:p>
    <w:p w14:paraId="4FEE032D" w14:textId="77777777" w:rsidR="00757CE1" w:rsidRPr="00757CE1" w:rsidRDefault="00757CE1" w:rsidP="00757CE1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Убедитесь, что фото на сайте не стоковые. Для этого воспользуйтесь поиском по фотографии в Яндексе или Google, проверив наличие этих снимков на других сайтах. </w:t>
      </w:r>
    </w:p>
    <w:p w14:paraId="78FCBBC5" w14:textId="77777777" w:rsidR="00757CE1" w:rsidRPr="00757CE1" w:rsidRDefault="00757CE1" w:rsidP="00757CE1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* Деятельность компании </w:t>
      </w:r>
      <w:proofErr w:type="spellStart"/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Meta</w:t>
      </w:r>
      <w:proofErr w:type="spellEnd"/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Platforms</w:t>
      </w:r>
      <w:proofErr w:type="spellEnd"/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Inc., которой принадлежат указанные соцсети, признана экстремистской и запрещена в РФ. </w:t>
      </w:r>
    </w:p>
    <w:p w14:paraId="12BC8063" w14:textId="77777777" w:rsidR="00757CE1" w:rsidRPr="00757CE1" w:rsidRDefault="00757CE1" w:rsidP="00757CE1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0E0E0"/>
          <w:kern w:val="0"/>
          <w:sz w:val="20"/>
          <w:szCs w:val="20"/>
          <w:lang w:eastAsia="ru-RU"/>
          <w14:ligatures w14:val="none"/>
        </w:rPr>
      </w:pPr>
      <w:r w:rsidRPr="00757CE1">
        <w:rPr>
          <w:rFonts w:ascii="Arial" w:eastAsia="Times New Roman" w:hAnsi="Arial" w:cs="Arial"/>
          <w:color w:val="E0E0E0"/>
          <w:kern w:val="0"/>
          <w:sz w:val="20"/>
          <w:szCs w:val="20"/>
          <w:lang w:eastAsia="ru-RU"/>
          <w14:ligatures w14:val="none"/>
        </w:rPr>
        <w:t>Шаг 2. Собрать данные компании</w:t>
      </w:r>
    </w:p>
    <w:p w14:paraId="64960757" w14:textId="77777777" w:rsidR="00757CE1" w:rsidRPr="00757CE1" w:rsidRDefault="00757CE1" w:rsidP="00757CE1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На сайте обычно указаны реквизиты компании, либо их можно запросить по почте. Дополнительно можно запросить свидетельство о государственной регистрации юрлица (ОГРН), свидетельство о постановке на учёт в налоговый орган (ИНН/КПП), устав организации, копию документа об избрании (назначении) директора, свежую выписку из ЕГРЮЛ. </w:t>
      </w:r>
    </w:p>
    <w:p w14:paraId="6AA48957" w14:textId="77777777" w:rsidR="00757CE1" w:rsidRPr="00757CE1" w:rsidRDefault="00757CE1" w:rsidP="00757CE1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0E0E0"/>
          <w:kern w:val="0"/>
          <w:sz w:val="20"/>
          <w:szCs w:val="20"/>
          <w:lang w:eastAsia="ru-RU"/>
          <w14:ligatures w14:val="none"/>
        </w:rPr>
      </w:pPr>
      <w:r w:rsidRPr="00757CE1">
        <w:rPr>
          <w:rFonts w:ascii="Arial" w:eastAsia="Times New Roman" w:hAnsi="Arial" w:cs="Arial"/>
          <w:color w:val="E0E0E0"/>
          <w:kern w:val="0"/>
          <w:sz w:val="20"/>
          <w:szCs w:val="20"/>
          <w:lang w:eastAsia="ru-RU"/>
          <w14:ligatures w14:val="none"/>
        </w:rPr>
        <w:t>Шаг 3. Поискать отзывы</w:t>
      </w:r>
    </w:p>
    <w:p w14:paraId="4535CEA8" w14:textId="77777777" w:rsidR="00757CE1" w:rsidRPr="00757CE1" w:rsidRDefault="00757CE1" w:rsidP="00757CE1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Отзывы можно найти на сайтах-</w:t>
      </w:r>
      <w:proofErr w:type="spellStart"/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отзовиках</w:t>
      </w:r>
      <w:proofErr w:type="spellEnd"/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 Относитесь к отзывам критически, среди них часто встречаются и заказные. </w:t>
      </w:r>
    </w:p>
    <w:p w14:paraId="3C45ED21" w14:textId="77777777" w:rsidR="00757CE1" w:rsidRPr="00757CE1" w:rsidRDefault="00757CE1" w:rsidP="00757CE1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0E0E0"/>
          <w:kern w:val="0"/>
          <w:sz w:val="20"/>
          <w:szCs w:val="20"/>
          <w:lang w:eastAsia="ru-RU"/>
          <w14:ligatures w14:val="none"/>
        </w:rPr>
      </w:pPr>
      <w:r w:rsidRPr="00757CE1">
        <w:rPr>
          <w:rFonts w:ascii="Arial" w:eastAsia="Times New Roman" w:hAnsi="Arial" w:cs="Arial"/>
          <w:color w:val="E0E0E0"/>
          <w:kern w:val="0"/>
          <w:sz w:val="20"/>
          <w:szCs w:val="20"/>
          <w:lang w:eastAsia="ru-RU"/>
          <w14:ligatures w14:val="none"/>
        </w:rPr>
        <w:t>Шаг 4. Провести опрос знакомых</w:t>
      </w:r>
    </w:p>
    <w:p w14:paraId="61A6EC9E" w14:textId="77777777" w:rsidR="00757CE1" w:rsidRPr="00757CE1" w:rsidRDefault="00757CE1" w:rsidP="00757CE1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Фрилансерам в этом смысле проще — у них есть закрытые группы в соцсетях, где профессионалы пишут о недобросовестных поставщиках. И есть места, где о них же можно спросить у коллег. </w:t>
      </w:r>
    </w:p>
    <w:p w14:paraId="5BD05D3C" w14:textId="77777777" w:rsidR="00757CE1" w:rsidRPr="00757CE1" w:rsidRDefault="00757CE1" w:rsidP="00757CE1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Отзыв о вашем поставщике можно попросить в профессиональном комьюнити продавцов на маркетплейсах. Возможно, кто-то из </w:t>
      </w:r>
      <w:proofErr w:type="spellStart"/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селлеров</w:t>
      </w:r>
      <w:proofErr w:type="spellEnd"/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сотрудничал с ним или рассматривал такое сотрудничество.  </w:t>
      </w:r>
    </w:p>
    <w:p w14:paraId="6395BFF4" w14:textId="77777777" w:rsidR="00757CE1" w:rsidRPr="00757CE1" w:rsidRDefault="00757CE1" w:rsidP="00757CE1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Комьюнити, где можно задать вопрос: </w:t>
      </w:r>
    </w:p>
    <w:p w14:paraId="02F1E8D5" w14:textId="77777777" w:rsidR="00757CE1" w:rsidRPr="00757CE1" w:rsidRDefault="00757CE1" w:rsidP="00757CE1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hyperlink r:id="rId8" w:tgtFrame="_blank" w:history="1">
        <w:r w:rsidRPr="00757CE1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https://t.me/wildberries_sellers_support</w:t>
        </w:r>
      </w:hyperlink>
    </w:p>
    <w:p w14:paraId="157DEA28" w14:textId="77777777" w:rsidR="00757CE1" w:rsidRPr="00757CE1" w:rsidRDefault="00757CE1" w:rsidP="00757CE1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hyperlink r:id="rId9" w:tgtFrame="_blank" w:history="1">
        <w:r w:rsidRPr="00757CE1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https://t.me/Mpgo_chat_marketplace</w:t>
        </w:r>
      </w:hyperlink>
    </w:p>
    <w:p w14:paraId="1A8CAB8C" w14:textId="77777777" w:rsidR="00757CE1" w:rsidRPr="00757CE1" w:rsidRDefault="00757CE1" w:rsidP="00757CE1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hyperlink r:id="rId10" w:tgtFrame="_blank" w:history="1">
        <w:r w:rsidRPr="00757CE1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https://t.me/wildberries_mplace</w:t>
        </w:r>
      </w:hyperlink>
    </w:p>
    <w:p w14:paraId="219DC804" w14:textId="77777777" w:rsidR="00757CE1" w:rsidRPr="00757CE1" w:rsidRDefault="00757CE1" w:rsidP="00757CE1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hyperlink r:id="rId11" w:tgtFrame="_blank" w:history="1">
        <w:r w:rsidRPr="00757CE1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https://t.me/marketp_wildberries</w:t>
        </w:r>
      </w:hyperlink>
    </w:p>
    <w:p w14:paraId="3D0F1719" w14:textId="77777777" w:rsidR="00757CE1" w:rsidRPr="00757CE1" w:rsidRDefault="00757CE1" w:rsidP="00757CE1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hyperlink r:id="rId12" w:tgtFrame="_blank" w:history="1">
        <w:r w:rsidRPr="00757CE1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https://t.me/marketplaces_chats</w:t>
        </w:r>
      </w:hyperlink>
    </w:p>
    <w:p w14:paraId="06F5E52A" w14:textId="77777777" w:rsidR="00757CE1" w:rsidRPr="00757CE1" w:rsidRDefault="00757CE1" w:rsidP="00757CE1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hyperlink r:id="rId13" w:tgtFrame="_blank" w:history="1">
        <w:r w:rsidRPr="00757CE1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https://t.me/marketplaces_chat</w:t>
        </w:r>
      </w:hyperlink>
    </w:p>
    <w:p w14:paraId="22652FE3" w14:textId="77777777" w:rsidR="00757CE1" w:rsidRPr="00757CE1" w:rsidRDefault="00757CE1" w:rsidP="00757CE1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hyperlink r:id="rId14" w:tgtFrame="_blank" w:history="1">
        <w:r w:rsidRPr="00757CE1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https://t.me/ru_marketplace</w:t>
        </w:r>
      </w:hyperlink>
    </w:p>
    <w:p w14:paraId="1EEAD0B6" w14:textId="77777777" w:rsidR="00757CE1" w:rsidRPr="00757CE1" w:rsidRDefault="00757CE1" w:rsidP="00757CE1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0E0E0"/>
          <w:kern w:val="0"/>
          <w:sz w:val="20"/>
          <w:szCs w:val="20"/>
          <w:lang w:eastAsia="ru-RU"/>
          <w14:ligatures w14:val="none"/>
        </w:rPr>
      </w:pPr>
      <w:r w:rsidRPr="00757CE1">
        <w:rPr>
          <w:rFonts w:ascii="Arial" w:eastAsia="Times New Roman" w:hAnsi="Arial" w:cs="Arial"/>
          <w:color w:val="E0E0E0"/>
          <w:kern w:val="0"/>
          <w:sz w:val="20"/>
          <w:szCs w:val="20"/>
          <w:lang w:eastAsia="ru-RU"/>
          <w14:ligatures w14:val="none"/>
        </w:rPr>
        <w:lastRenderedPageBreak/>
        <w:t>Шаг 5. Проверить детали ведения бизнеса</w:t>
      </w:r>
    </w:p>
    <w:p w14:paraId="3155A744" w14:textId="77777777" w:rsidR="00757CE1" w:rsidRPr="00757CE1" w:rsidRDefault="00757CE1" w:rsidP="00757CE1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Это ключевой шаг в проверке надёжности поставщика. Приведённые ниже способы чаще всего подходят к проверке российских компаний:  </w:t>
      </w:r>
    </w:p>
    <w:p w14:paraId="3DFEAAAE" w14:textId="77777777" w:rsidR="00757CE1" w:rsidRPr="00757CE1" w:rsidRDefault="00757CE1" w:rsidP="00757CE1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На втором шаге вы уже запрашивали сведения об организации. Если компания отказалась предоставить их, это повод задуматься. В этом случае проверьте поставщика </w:t>
      </w:r>
      <w:hyperlink r:id="rId15" w:tgtFrame="_blank" w:history="1">
        <w:r w:rsidRPr="00757CE1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на сайте налоговой</w:t>
        </w:r>
      </w:hyperlink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по ИНН, ОГРН или названию. Там же можно проверить на оригинальность предоставленные партнёром данные. Помните, что надёжнее проверять поставщика по ИНН, потому что названия компаний могут совпадать. </w:t>
      </w:r>
    </w:p>
    <w:p w14:paraId="6DE699EB" w14:textId="77777777" w:rsidR="00757CE1" w:rsidRPr="00757CE1" w:rsidRDefault="00757CE1" w:rsidP="00757CE1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Проверьте </w:t>
      </w:r>
      <w:hyperlink r:id="rId16" w:tgtFrame="_blank" w:history="1">
        <w:r w:rsidRPr="00757CE1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адрес контрагента</w:t>
        </w:r>
      </w:hyperlink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 Если по одному адресу находятся десятки разных фирм, это может означать, что контрагента по заявленному адресу нет. И его будет трудно найти в случае конфликта. </w:t>
      </w:r>
    </w:p>
    <w:p w14:paraId="42ABBBDD" w14:textId="77777777" w:rsidR="00757CE1" w:rsidRPr="00757CE1" w:rsidRDefault="00757CE1" w:rsidP="00757CE1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Проверьте </w:t>
      </w:r>
      <w:hyperlink r:id="rId17" w:tgtFrame="_blank" w:history="1">
        <w:r w:rsidRPr="00757CE1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по реестру субъектов малого и среднего предпринимательства</w:t>
        </w:r>
      </w:hyperlink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, к какому типу предприятий относится контрагент: микропредприятие, малое или среднее предприятие. И сравните с информацией с официального сайта. Обычно серьёзных расхождений быть не должно, но иногда они встречаются. Например, если условная фабрика не держит в штате персонал, работает с ним по договорам подряда или платит зарплату в конверте. </w:t>
      </w:r>
    </w:p>
    <w:p w14:paraId="5152F1EA" w14:textId="77777777" w:rsidR="00757CE1" w:rsidRPr="00757CE1" w:rsidRDefault="00757CE1" w:rsidP="00757CE1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Проверьте партнёра в </w:t>
      </w:r>
      <w:proofErr w:type="spellStart"/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fldChar w:fldCharType="begin"/>
      </w:r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instrText>HYPERLINK "https://bankrot.fedresurs.ru/" \t "_blank"</w:instrText>
      </w:r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r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fldChar w:fldCharType="separate"/>
      </w:r>
      <w:r w:rsidRPr="00757CE1">
        <w:rPr>
          <w:rFonts w:ascii="Arial" w:eastAsia="Times New Roman" w:hAnsi="Arial" w:cs="Arial"/>
          <w:color w:val="0000FF"/>
          <w:kern w:val="0"/>
          <w:sz w:val="24"/>
          <w:szCs w:val="24"/>
          <w:u w:val="single"/>
          <w:lang w:eastAsia="ru-RU"/>
          <w14:ligatures w14:val="none"/>
        </w:rPr>
        <w:t>в</w:t>
      </w:r>
      <w:proofErr w:type="spellEnd"/>
      <w:r w:rsidRPr="00757CE1">
        <w:rPr>
          <w:rFonts w:ascii="Arial" w:eastAsia="Times New Roman" w:hAnsi="Arial" w:cs="Arial"/>
          <w:color w:val="0000FF"/>
          <w:kern w:val="0"/>
          <w:sz w:val="24"/>
          <w:szCs w:val="24"/>
          <w:u w:val="single"/>
          <w:lang w:eastAsia="ru-RU"/>
          <w14:ligatures w14:val="none"/>
        </w:rPr>
        <w:t xml:space="preserve"> федеральном реестре сведений о банкротстве</w:t>
      </w:r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fldChar w:fldCharType="end"/>
      </w:r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или на портале </w:t>
      </w:r>
      <w:hyperlink r:id="rId18" w:tgtFrame="_blank" w:history="1">
        <w:r w:rsidRPr="00757CE1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всероссийской системы проверки контрагентов</w:t>
        </w:r>
      </w:hyperlink>
      <w:hyperlink r:id="rId19" w:history="1">
        <w:r w:rsidRPr="00757CE1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.</w:t>
        </w:r>
      </w:hyperlink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Так вы поймёте, не признан ли контрагент банкротом и не находится ли он на стадии конкурсного производства. </w:t>
      </w:r>
    </w:p>
    <w:p w14:paraId="761775AC" w14:textId="77777777" w:rsidR="00757CE1" w:rsidRPr="00757CE1" w:rsidRDefault="00757CE1" w:rsidP="00757CE1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Если в отношении контрагента введено конкурсное производство — его деятельность приостановлена, и он не может заключать сделки. С такой фирмой работать нельзя. Если банкротство только началось, стоит подождать: финансовое положение может стабилизироваться. Если будущий партнёр сам подал заявление о банкротстве, не связывайтесь с ним. </w:t>
      </w:r>
    </w:p>
    <w:p w14:paraId="7D0A3540" w14:textId="77777777" w:rsidR="00757CE1" w:rsidRPr="00757CE1" w:rsidRDefault="00757CE1" w:rsidP="00757CE1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Если у поставщика имеются судебные разбирательства с покупателями, подрядчик судится с заказчиком из-за качества работ, организация регулярно забывает заплатить за электричество — это повод задуматься или задать вопрос будущему контрагенту. </w:t>
      </w:r>
      <w:hyperlink r:id="rId20" w:tgtFrame="_blank" w:history="1">
        <w:r w:rsidRPr="00757CE1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Картотека арбитражных дел</w:t>
        </w:r>
      </w:hyperlink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поможет разобраться, в каких судебных разбирательствах участвует контрагент, какие обязательства не выполняет, с кем конфликтует и почему. </w:t>
      </w:r>
    </w:p>
    <w:p w14:paraId="0BA9DC81" w14:textId="77777777" w:rsidR="00757CE1" w:rsidRPr="00757CE1" w:rsidRDefault="00757CE1" w:rsidP="00757CE1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Данные по отчётности организации нужно смотреть на сайтах </w:t>
      </w:r>
      <w:hyperlink r:id="rId21" w:tgtFrame="_blank" w:history="1">
        <w:r w:rsidRPr="00757CE1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Центра раскрытия корпоративной информации</w:t>
        </w:r>
      </w:hyperlink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и </w:t>
      </w:r>
      <w:hyperlink r:id="rId22" w:tgtFrame="_blank" w:history="1">
        <w:r w:rsidRPr="00757CE1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Федеральной службы государственной статистики.</w:t>
        </w:r>
      </w:hyperlink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Прибыльное бухгалтерское прошлое — хороший знак.</w:t>
      </w:r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br/>
        <w:t>Проверьте руководство компании </w:t>
      </w:r>
      <w:hyperlink r:id="rId23" w:tgtFrame="_blank" w:history="1">
        <w:r w:rsidRPr="00757CE1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на сайте Федеральной налоговой </w:t>
        </w:r>
        <w:r w:rsidRPr="00757CE1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lastRenderedPageBreak/>
          <w:t>службы.</w:t>
        </w:r>
      </w:hyperlink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Компании-мошенники иногда платят номинальным директорам, чтобы они числились руководителями сразу в десятках компаний. С таким контрагентом нельзя иметь дел.</w:t>
      </w:r>
    </w:p>
    <w:p w14:paraId="0E7CE4E8" w14:textId="77777777" w:rsidR="00757CE1" w:rsidRPr="00757CE1" w:rsidRDefault="00757CE1" w:rsidP="00757CE1">
      <w:pPr>
        <w:shd w:val="clear" w:color="auto" w:fill="141414"/>
        <w:spacing w:after="240" w:line="480" w:lineRule="atLeast"/>
        <w:outlineLvl w:val="2"/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</w:pPr>
      <w:r w:rsidRPr="00757CE1"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  <w:t>Выводы</w:t>
      </w:r>
    </w:p>
    <w:p w14:paraId="686659EB" w14:textId="77777777" w:rsidR="00757CE1" w:rsidRPr="00757CE1" w:rsidRDefault="00757CE1" w:rsidP="00757CE1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Теперь вы знаете, как проверить российскую компанию. При проверке иностранного поставщика самостоятельно можно использовать первые 4 шага проверки из алгоритма. </w:t>
      </w:r>
    </w:p>
    <w:p w14:paraId="39946AB5" w14:textId="77777777" w:rsidR="00757CE1" w:rsidRPr="00757CE1" w:rsidRDefault="00757CE1" w:rsidP="00757CE1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В условиях политической нестабильности сайты проверки иностранных поставщиков могут блокироваться для жителей РФ, да и универсального ресурса проверки для всех стран не существует. В этом случае на помощь снова могут прийти </w:t>
      </w:r>
      <w:proofErr w:type="spellStart"/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байеры</w:t>
      </w:r>
      <w:proofErr w:type="spellEnd"/>
      <w:r w:rsidRPr="00757CE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— компании-посредники между вами и будущим поставщиком. Они знакомы с процессом проверки поставщика в регионе их работы и соберут необходимую документацию.</w:t>
      </w:r>
    </w:p>
    <w:p w14:paraId="3C827BFA" w14:textId="77777777" w:rsidR="00681A07" w:rsidRDefault="00681A07"/>
    <w:sectPr w:rsidR="00681A07" w:rsidSect="00757CE1">
      <w:head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BD8F2" w14:textId="77777777" w:rsidR="00C365B0" w:rsidRDefault="00C365B0" w:rsidP="00757CE1">
      <w:pPr>
        <w:spacing w:after="0" w:line="240" w:lineRule="auto"/>
      </w:pPr>
      <w:r>
        <w:separator/>
      </w:r>
    </w:p>
  </w:endnote>
  <w:endnote w:type="continuationSeparator" w:id="0">
    <w:p w14:paraId="4F4254D8" w14:textId="77777777" w:rsidR="00C365B0" w:rsidRDefault="00C365B0" w:rsidP="00757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EF347" w14:textId="77777777" w:rsidR="00C365B0" w:rsidRDefault="00C365B0" w:rsidP="00757CE1">
      <w:pPr>
        <w:spacing w:after="0" w:line="240" w:lineRule="auto"/>
      </w:pPr>
      <w:r>
        <w:separator/>
      </w:r>
    </w:p>
  </w:footnote>
  <w:footnote w:type="continuationSeparator" w:id="0">
    <w:p w14:paraId="2FB1380A" w14:textId="77777777" w:rsidR="00C365B0" w:rsidRDefault="00C365B0" w:rsidP="00757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3819506"/>
      <w:docPartObj>
        <w:docPartGallery w:val="Page Numbers (Top of Page)"/>
        <w:docPartUnique/>
      </w:docPartObj>
    </w:sdtPr>
    <w:sdtContent>
      <w:p w14:paraId="6A01BFFE" w14:textId="30278012" w:rsidR="00757CE1" w:rsidRDefault="00757CE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3D7449" w14:textId="77777777" w:rsidR="00757CE1" w:rsidRDefault="00757CE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10B3D"/>
    <w:multiLevelType w:val="multilevel"/>
    <w:tmpl w:val="929A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410BE"/>
    <w:multiLevelType w:val="multilevel"/>
    <w:tmpl w:val="1BE2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1E0FF8"/>
    <w:multiLevelType w:val="multilevel"/>
    <w:tmpl w:val="8D9C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BD39B1"/>
    <w:multiLevelType w:val="multilevel"/>
    <w:tmpl w:val="F182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621528">
    <w:abstractNumId w:val="1"/>
  </w:num>
  <w:num w:numId="2" w16cid:durableId="1917933325">
    <w:abstractNumId w:val="0"/>
  </w:num>
  <w:num w:numId="3" w16cid:durableId="1299798346">
    <w:abstractNumId w:val="3"/>
  </w:num>
  <w:num w:numId="4" w16cid:durableId="630793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5D"/>
    <w:rsid w:val="001952D9"/>
    <w:rsid w:val="00681A07"/>
    <w:rsid w:val="00757CE1"/>
    <w:rsid w:val="00C365B0"/>
    <w:rsid w:val="00DA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15FF38-D924-4654-9396-E51609CD4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57C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757C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5">
    <w:name w:val="heading 5"/>
    <w:basedOn w:val="a"/>
    <w:link w:val="50"/>
    <w:uiPriority w:val="9"/>
    <w:qFormat/>
    <w:rsid w:val="00757CE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57CE1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757CE1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757CE1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757CE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57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757C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57CE1"/>
  </w:style>
  <w:style w:type="paragraph" w:styleId="a7">
    <w:name w:val="footer"/>
    <w:basedOn w:val="a"/>
    <w:link w:val="a8"/>
    <w:uiPriority w:val="99"/>
    <w:unhideWhenUsed/>
    <w:rsid w:val="00757C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57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3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wildberries_sellers_support" TargetMode="External"/><Relationship Id="rId13" Type="http://schemas.openxmlformats.org/officeDocument/2006/relationships/hyperlink" Target="https://t.me/marketplaces_chat" TargetMode="External"/><Relationship Id="rId18" Type="http://schemas.openxmlformats.org/officeDocument/2006/relationships/hyperlink" Target="https://zachestnyibiznes.ru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e-disclosure.ru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t.me/marketplaces_chats" TargetMode="External"/><Relationship Id="rId17" Type="http://schemas.openxmlformats.org/officeDocument/2006/relationships/hyperlink" Target="https://rmsp.nalog.ru/search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b.nalog.ru/" TargetMode="External"/><Relationship Id="rId20" Type="http://schemas.openxmlformats.org/officeDocument/2006/relationships/hyperlink" Target="http://kad.arbitr.ru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.me/marketp_wildberries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egrul.nalog.ru/" TargetMode="External"/><Relationship Id="rId23" Type="http://schemas.openxmlformats.org/officeDocument/2006/relationships/hyperlink" Target="https://pb.nalog.ru/" TargetMode="External"/><Relationship Id="rId10" Type="http://schemas.openxmlformats.org/officeDocument/2006/relationships/hyperlink" Target="https://t.me/wildberries_mplace" TargetMode="External"/><Relationship Id="rId19" Type="http://schemas.openxmlformats.org/officeDocument/2006/relationships/hyperlink" Target="https://bankrot.fedresurs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.me/Mpgo_chat_marketplace" TargetMode="External"/><Relationship Id="rId14" Type="http://schemas.openxmlformats.org/officeDocument/2006/relationships/hyperlink" Target="https://t.me/ru_marketplace" TargetMode="External"/><Relationship Id="rId22" Type="http://schemas.openxmlformats.org/officeDocument/2006/relationships/hyperlink" Target="http://www.gks.ru/accounting_repor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1067</Words>
  <Characters>6082</Characters>
  <Application>Microsoft Office Word</Application>
  <DocSecurity>0</DocSecurity>
  <Lines>50</Lines>
  <Paragraphs>14</Paragraphs>
  <ScaleCrop>false</ScaleCrop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Vilkov</dc:creator>
  <cp:keywords/>
  <dc:description/>
  <cp:lastModifiedBy>Sergey Vilkov</cp:lastModifiedBy>
  <cp:revision>3</cp:revision>
  <dcterms:created xsi:type="dcterms:W3CDTF">2023-09-28T13:38:00Z</dcterms:created>
  <dcterms:modified xsi:type="dcterms:W3CDTF">2023-09-28T13:38:00Z</dcterms:modified>
</cp:coreProperties>
</file>