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E6AAB" w14:textId="77777777" w:rsidR="005011F8" w:rsidRDefault="005011F8"/>
    <w:p w14:paraId="4BBF1091" w14:textId="0713BFF8" w:rsidR="005011F8" w:rsidRDefault="00226728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BEB5A9F" wp14:editId="6F72181B">
                <wp:simplePos x="0" y="0"/>
                <wp:positionH relativeFrom="column">
                  <wp:posOffset>210185</wp:posOffset>
                </wp:positionH>
                <wp:positionV relativeFrom="paragraph">
                  <wp:posOffset>158750</wp:posOffset>
                </wp:positionV>
                <wp:extent cx="6781800" cy="7895590"/>
                <wp:effectExtent l="9525" t="9525" r="9525" b="1016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1800" cy="789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007EB3" w14:textId="77777777" w:rsidR="005011F8" w:rsidRPr="00D7122D" w:rsidRDefault="005011F8">
                            <w:pPr>
                              <w:widowControl w:val="0"/>
                              <w:tabs>
                                <w:tab w:val="left" w:pos="342"/>
                                <w:tab w:val="left" w:pos="426"/>
                              </w:tabs>
                              <w:ind w:left="57"/>
                              <w:jc w:val="center"/>
                              <w:rPr>
                                <w:rFonts w:ascii="Comic Sans MS" w:hAnsi="Comic Sans MS" w:cs="Arial"/>
                                <w:b/>
                                <w:snapToGrid w:val="0"/>
                                <w:color w:val="000000"/>
                                <w:sz w:val="28"/>
                                <w:szCs w:val="32"/>
                                <w:u w:val="single"/>
                                <w:lang w:val="es-ES_tradnl"/>
                              </w:rPr>
                            </w:pPr>
                            <w:r w:rsidRPr="00D7122D">
                              <w:rPr>
                                <w:rFonts w:ascii="Comic Sans MS" w:hAnsi="Comic Sans MS" w:cs="Arial"/>
                                <w:b/>
                                <w:snapToGrid w:val="0"/>
                                <w:color w:val="000000"/>
                                <w:sz w:val="28"/>
                                <w:szCs w:val="32"/>
                                <w:u w:val="single"/>
                                <w:lang w:val="es-ES_tradnl"/>
                              </w:rPr>
                              <w:t>DERECHOS DEL IMPUTADO POR PRESUNTA INFRACCION LEY 23.737</w:t>
                            </w:r>
                          </w:p>
                          <w:p w14:paraId="38253B93" w14:textId="77777777" w:rsidR="00716463" w:rsidRDefault="00716463">
                            <w:pPr>
                              <w:widowControl w:val="0"/>
                              <w:tabs>
                                <w:tab w:val="left" w:pos="342"/>
                                <w:tab w:val="left" w:pos="426"/>
                              </w:tabs>
                              <w:ind w:left="57"/>
                              <w:jc w:val="center"/>
                              <w:rPr>
                                <w:rFonts w:ascii="Comic Sans MS" w:hAnsi="Comic Sans MS" w:cs="Arial"/>
                                <w:b/>
                                <w:snapToGrid w:val="0"/>
                                <w:color w:val="000000"/>
                                <w:sz w:val="28"/>
                                <w:szCs w:val="32"/>
                                <w:u w:val="single"/>
                                <w:lang w:val="es-ES_tradnl"/>
                              </w:rPr>
                            </w:pPr>
                          </w:p>
                          <w:p w14:paraId="21095319" w14:textId="272B032A" w:rsidR="005011F8" w:rsidRPr="00D7122D" w:rsidRDefault="005011F8">
                            <w:pPr>
                              <w:widowControl w:val="0"/>
                              <w:tabs>
                                <w:tab w:val="left" w:pos="342"/>
                                <w:tab w:val="left" w:pos="426"/>
                              </w:tabs>
                              <w:ind w:left="57"/>
                              <w:jc w:val="center"/>
                              <w:rPr>
                                <w:rFonts w:ascii="Comic Sans MS" w:hAnsi="Comic Sans MS" w:cs="Arial"/>
                                <w:b/>
                                <w:snapToGrid w:val="0"/>
                                <w:color w:val="000000"/>
                                <w:sz w:val="28"/>
                                <w:szCs w:val="32"/>
                                <w:u w:val="single"/>
                                <w:lang w:val="es-ES_tradnl"/>
                              </w:rPr>
                            </w:pPr>
                            <w:r w:rsidRPr="00D7122D">
                              <w:rPr>
                                <w:rFonts w:ascii="Comic Sans MS" w:hAnsi="Comic Sans MS" w:cs="Arial"/>
                                <w:b/>
                                <w:snapToGrid w:val="0"/>
                                <w:color w:val="000000"/>
                                <w:sz w:val="28"/>
                                <w:szCs w:val="32"/>
                                <w:u w:val="single"/>
                                <w:lang w:val="es-ES_tradnl"/>
                              </w:rPr>
                              <w:t xml:space="preserve">CÓDIGO PROCEDIMIENTOS PROCESAL PENAL DE </w:t>
                            </w:r>
                            <w:smartTag w:uri="urn:schemas-microsoft-com:office:smarttags" w:element="PersonName">
                              <w:smartTagPr>
                                <w:attr w:name="ProductID" w:val="LA NACIÓN"/>
                              </w:smartTagPr>
                              <w:r w:rsidRPr="00D7122D">
                                <w:rPr>
                                  <w:rFonts w:ascii="Comic Sans MS" w:hAnsi="Comic Sans MS" w:cs="Arial"/>
                                  <w:b/>
                                  <w:snapToGrid w:val="0"/>
                                  <w:color w:val="000000"/>
                                  <w:sz w:val="28"/>
                                  <w:szCs w:val="32"/>
                                  <w:u w:val="single"/>
                                  <w:lang w:val="es-ES_tradnl"/>
                                </w:rPr>
                                <w:t>LA NACIÓN</w:t>
                              </w:r>
                            </w:smartTag>
                          </w:p>
                          <w:p w14:paraId="7DC5B727" w14:textId="77777777" w:rsidR="005011F8" w:rsidRPr="00D7122D" w:rsidRDefault="005011F8">
                            <w:pPr>
                              <w:widowControl w:val="0"/>
                              <w:tabs>
                                <w:tab w:val="left" w:pos="342"/>
                                <w:tab w:val="left" w:pos="426"/>
                              </w:tabs>
                              <w:ind w:left="57"/>
                              <w:jc w:val="center"/>
                              <w:rPr>
                                <w:rFonts w:ascii="Comic Sans MS" w:hAnsi="Comic Sans MS" w:cs="Arial"/>
                                <w:b/>
                                <w:snapToGrid w:val="0"/>
                                <w:color w:val="000000"/>
                                <w:sz w:val="28"/>
                                <w:szCs w:val="32"/>
                                <w:u w:val="single"/>
                                <w:lang w:val="es-ES_tradnl"/>
                              </w:rPr>
                            </w:pPr>
                          </w:p>
                          <w:p w14:paraId="2510418A" w14:textId="77777777" w:rsidR="005011F8" w:rsidRPr="00D7122D" w:rsidRDefault="005011F8">
                            <w:pPr>
                              <w:widowControl w:val="0"/>
                              <w:tabs>
                                <w:tab w:val="left" w:pos="342"/>
                                <w:tab w:val="left" w:pos="426"/>
                              </w:tabs>
                              <w:ind w:left="57"/>
                              <w:jc w:val="center"/>
                              <w:rPr>
                                <w:rFonts w:ascii="Comic Sans MS" w:hAnsi="Comic Sans MS" w:cs="Arial"/>
                                <w:b/>
                                <w:snapToGrid w:val="0"/>
                                <w:color w:val="000000"/>
                                <w:sz w:val="28"/>
                                <w:szCs w:val="32"/>
                                <w:u w:val="single"/>
                                <w:lang w:val="es-ES_tradnl"/>
                              </w:rPr>
                            </w:pPr>
                            <w:r w:rsidRPr="00D7122D">
                              <w:rPr>
                                <w:rFonts w:ascii="Comic Sans MS" w:hAnsi="Comic Sans MS" w:cs="Arial"/>
                                <w:b/>
                                <w:snapToGrid w:val="0"/>
                                <w:color w:val="000000"/>
                                <w:sz w:val="28"/>
                                <w:szCs w:val="32"/>
                                <w:u w:val="single"/>
                                <w:lang w:val="es-ES_tradnl"/>
                              </w:rPr>
                              <w:t>LECTURA OBLIGATORIA</w:t>
                            </w:r>
                          </w:p>
                          <w:p w14:paraId="7BAF1409" w14:textId="77777777" w:rsidR="005011F8" w:rsidRPr="00D7122D" w:rsidRDefault="005011F8">
                            <w:pPr>
                              <w:widowControl w:val="0"/>
                              <w:tabs>
                                <w:tab w:val="left" w:pos="342"/>
                                <w:tab w:val="left" w:pos="426"/>
                              </w:tabs>
                              <w:ind w:left="57"/>
                              <w:jc w:val="both"/>
                              <w:rPr>
                                <w:rFonts w:ascii="Comic Sans MS" w:hAnsi="Comic Sans MS" w:cs="Arial"/>
                                <w:b/>
                                <w:snapToGrid w:val="0"/>
                                <w:color w:val="000000"/>
                                <w:szCs w:val="32"/>
                                <w:u w:val="single"/>
                                <w:lang w:val="es-ES_tradnl"/>
                              </w:rPr>
                            </w:pPr>
                          </w:p>
                          <w:p w14:paraId="06A0935C" w14:textId="77777777" w:rsidR="005011F8" w:rsidRPr="00D7122D" w:rsidRDefault="005011F8" w:rsidP="00D7122D">
                            <w:pPr>
                              <w:widowControl w:val="0"/>
                              <w:tabs>
                                <w:tab w:val="left" w:pos="342"/>
                                <w:tab w:val="left" w:pos="426"/>
                              </w:tabs>
                              <w:ind w:left="57"/>
                              <w:jc w:val="both"/>
                              <w:rPr>
                                <w:rFonts w:ascii="Arial" w:hAnsi="Arial" w:cs="Arial"/>
                                <w:bCs/>
                                <w:sz w:val="28"/>
                                <w:szCs w:val="36"/>
                              </w:rPr>
                            </w:pPr>
                            <w:r w:rsidRPr="00D7122D">
                              <w:rPr>
                                <w:rFonts w:ascii="Arial" w:hAnsi="Arial" w:cs="Arial"/>
                                <w:b/>
                                <w:snapToGrid w:val="0"/>
                                <w:color w:val="000000"/>
                                <w:sz w:val="28"/>
                                <w:szCs w:val="36"/>
                                <w:u w:val="single"/>
                                <w:lang w:val="es-ES_tradnl"/>
                              </w:rPr>
                              <w:t>ARTICULO 104</w:t>
                            </w:r>
                            <w:r w:rsidRPr="00D7122D">
                              <w:rPr>
                                <w:rFonts w:ascii="Arial" w:hAnsi="Arial" w:cs="Arial"/>
                                <w:bCs/>
                                <w:snapToGrid w:val="0"/>
                                <w:color w:val="000000"/>
                                <w:sz w:val="28"/>
                                <w:szCs w:val="36"/>
                                <w:lang w:val="es-ES_tradnl"/>
                              </w:rPr>
                              <w:t>:</w:t>
                            </w:r>
                            <w:r w:rsidR="00D7122D" w:rsidRPr="00D7122D">
                              <w:rPr>
                                <w:rFonts w:ascii="Arial" w:hAnsi="Arial" w:cs="Arial"/>
                                <w:bCs/>
                                <w:snapToGrid w:val="0"/>
                                <w:color w:val="000000"/>
                                <w:sz w:val="28"/>
                                <w:szCs w:val="36"/>
                                <w:lang w:val="es-ES_tradnl"/>
                              </w:rPr>
                              <w:t xml:space="preserve"> </w:t>
                            </w:r>
                            <w:r w:rsidR="00D7122D">
                              <w:rPr>
                                <w:rFonts w:ascii="Arial" w:hAnsi="Arial" w:cs="Arial"/>
                                <w:bCs/>
                                <w:sz w:val="28"/>
                                <w:szCs w:val="36"/>
                              </w:rPr>
                              <w:t>e</w:t>
                            </w:r>
                            <w:r w:rsidR="00D7122D" w:rsidRPr="00D7122D">
                              <w:rPr>
                                <w:rFonts w:ascii="Arial" w:hAnsi="Arial" w:cs="Arial"/>
                                <w:bCs/>
                                <w:sz w:val="28"/>
                                <w:szCs w:val="36"/>
                              </w:rPr>
                              <w:t>l imputado</w:t>
                            </w:r>
                            <w:r w:rsidRPr="00D7122D">
                              <w:rPr>
                                <w:rFonts w:ascii="Arial" w:hAnsi="Arial" w:cs="Arial"/>
                                <w:bCs/>
                                <w:sz w:val="28"/>
                                <w:szCs w:val="36"/>
                              </w:rPr>
                              <w:t xml:space="preserve"> tendrá derecho a hacerse defender por abogado de la </w:t>
                            </w:r>
                            <w:r w:rsidR="00D7122D" w:rsidRPr="00D7122D">
                              <w:rPr>
                                <w:rFonts w:ascii="Arial" w:hAnsi="Arial" w:cs="Arial"/>
                                <w:bCs/>
                                <w:sz w:val="28"/>
                                <w:szCs w:val="36"/>
                              </w:rPr>
                              <w:t>matrícula de su</w:t>
                            </w:r>
                            <w:r w:rsidRPr="00D7122D">
                              <w:rPr>
                                <w:rFonts w:ascii="Arial" w:hAnsi="Arial" w:cs="Arial"/>
                                <w:bCs/>
                                <w:sz w:val="28"/>
                                <w:szCs w:val="36"/>
                              </w:rPr>
                              <w:t xml:space="preserve"> confianza o por el defensor oficial; </w:t>
                            </w:r>
                            <w:r w:rsidR="00D7122D" w:rsidRPr="00D7122D">
                              <w:rPr>
                                <w:rFonts w:ascii="Arial" w:hAnsi="Arial" w:cs="Arial"/>
                                <w:bCs/>
                                <w:sz w:val="28"/>
                                <w:szCs w:val="36"/>
                              </w:rPr>
                              <w:t>podrá también</w:t>
                            </w:r>
                            <w:r w:rsidRPr="00D7122D">
                              <w:rPr>
                                <w:rFonts w:ascii="Arial" w:hAnsi="Arial" w:cs="Arial"/>
                                <w:bCs/>
                                <w:sz w:val="28"/>
                                <w:szCs w:val="36"/>
                              </w:rPr>
                              <w:t xml:space="preserve"> defenderse personalmente    siempre   que ello no perjudique la </w:t>
                            </w:r>
                            <w:r w:rsidR="00D7122D" w:rsidRPr="00D7122D">
                              <w:rPr>
                                <w:rFonts w:ascii="Arial" w:hAnsi="Arial" w:cs="Arial"/>
                                <w:bCs/>
                                <w:sz w:val="28"/>
                                <w:szCs w:val="36"/>
                              </w:rPr>
                              <w:t>eficacia de la defensa y no obste a</w:t>
                            </w:r>
                            <w:r w:rsidRPr="00D7122D">
                              <w:rPr>
                                <w:rFonts w:ascii="Arial" w:hAnsi="Arial" w:cs="Arial"/>
                                <w:bCs/>
                                <w:sz w:val="28"/>
                                <w:szCs w:val="36"/>
                              </w:rPr>
                              <w:t xml:space="preserve"> la normal sustanciación del proceso.  En este caso el tribunal le </w:t>
                            </w:r>
                            <w:r w:rsidR="00D7122D" w:rsidRPr="00D7122D">
                              <w:rPr>
                                <w:rFonts w:ascii="Arial" w:hAnsi="Arial" w:cs="Arial"/>
                                <w:bCs/>
                                <w:sz w:val="28"/>
                                <w:szCs w:val="36"/>
                              </w:rPr>
                              <w:t>ordenará que</w:t>
                            </w:r>
                            <w:r w:rsidRPr="00D7122D">
                              <w:rPr>
                                <w:rFonts w:ascii="Arial" w:hAnsi="Arial" w:cs="Arial"/>
                                <w:bCs/>
                                <w:sz w:val="28"/>
                                <w:szCs w:val="36"/>
                              </w:rPr>
                              <w:t xml:space="preserve"> elija defensor dentro del término de tres (3) días, bajo </w:t>
                            </w:r>
                            <w:r w:rsidR="00D7122D" w:rsidRPr="00D7122D">
                              <w:rPr>
                                <w:rFonts w:ascii="Arial" w:hAnsi="Arial" w:cs="Arial"/>
                                <w:bCs/>
                                <w:sz w:val="28"/>
                                <w:szCs w:val="36"/>
                              </w:rPr>
                              <w:t>apercibimiento de</w:t>
                            </w:r>
                            <w:r w:rsidRPr="00D7122D">
                              <w:rPr>
                                <w:rFonts w:ascii="Arial" w:hAnsi="Arial" w:cs="Arial"/>
                                <w:bCs/>
                                <w:sz w:val="28"/>
                                <w:szCs w:val="36"/>
                              </w:rPr>
                              <w:t xml:space="preserve"> designarle de oficio el defensor oficial.</w:t>
                            </w:r>
                          </w:p>
                          <w:p w14:paraId="5941EE16" w14:textId="77777777" w:rsidR="005011F8" w:rsidRPr="00D7122D" w:rsidRDefault="005011F8">
                            <w:pPr>
                              <w:tabs>
                                <w:tab w:val="left" w:pos="342"/>
                              </w:tabs>
                              <w:ind w:left="57"/>
                              <w:jc w:val="both"/>
                              <w:rPr>
                                <w:rFonts w:ascii="Arial" w:hAnsi="Arial" w:cs="Arial"/>
                                <w:bCs/>
                                <w:snapToGrid w:val="0"/>
                                <w:color w:val="000000"/>
                                <w:sz w:val="28"/>
                                <w:szCs w:val="36"/>
                                <w:lang w:val="es-ES_tradnl"/>
                              </w:rPr>
                            </w:pPr>
                          </w:p>
                          <w:p w14:paraId="5157AEA3" w14:textId="77777777" w:rsidR="005011F8" w:rsidRPr="00D7122D" w:rsidRDefault="005011F8" w:rsidP="00D7122D">
                            <w:pPr>
                              <w:widowControl w:val="0"/>
                              <w:tabs>
                                <w:tab w:val="left" w:pos="342"/>
                                <w:tab w:val="left" w:pos="426"/>
                              </w:tabs>
                              <w:ind w:left="57"/>
                              <w:jc w:val="both"/>
                              <w:rPr>
                                <w:rFonts w:ascii="Arial" w:hAnsi="Arial" w:cs="Arial"/>
                                <w:bCs/>
                                <w:snapToGrid w:val="0"/>
                                <w:color w:val="000000"/>
                                <w:sz w:val="28"/>
                                <w:szCs w:val="36"/>
                                <w:lang w:val="es-ES_tradnl"/>
                              </w:rPr>
                            </w:pPr>
                            <w:r w:rsidRPr="00D7122D">
                              <w:rPr>
                                <w:rFonts w:ascii="Arial" w:hAnsi="Arial" w:cs="Arial"/>
                                <w:b/>
                                <w:snapToGrid w:val="0"/>
                                <w:color w:val="000000"/>
                                <w:sz w:val="28"/>
                                <w:szCs w:val="36"/>
                                <w:u w:val="single"/>
                                <w:lang w:val="es-ES_tradnl"/>
                              </w:rPr>
                              <w:t>ARTICULO 197</w:t>
                            </w:r>
                            <w:r w:rsidRPr="00D7122D">
                              <w:rPr>
                                <w:rFonts w:ascii="Arial" w:hAnsi="Arial" w:cs="Arial"/>
                                <w:bCs/>
                                <w:snapToGrid w:val="0"/>
                                <w:color w:val="000000"/>
                                <w:sz w:val="28"/>
                                <w:szCs w:val="36"/>
                                <w:lang w:val="es-ES_tradnl"/>
                              </w:rPr>
                              <w:t xml:space="preserve">: </w:t>
                            </w:r>
                            <w:r w:rsidR="00D7122D">
                              <w:rPr>
                                <w:rFonts w:ascii="Arial" w:hAnsi="Arial" w:cs="Arial"/>
                                <w:bCs/>
                                <w:snapToGrid w:val="0"/>
                                <w:color w:val="000000"/>
                                <w:sz w:val="28"/>
                                <w:szCs w:val="36"/>
                                <w:lang w:val="es-ES_tradnl"/>
                              </w:rPr>
                              <w:t>e</w:t>
                            </w:r>
                            <w:r w:rsidR="00D7122D" w:rsidRPr="00D7122D">
                              <w:rPr>
                                <w:rFonts w:ascii="Arial" w:hAnsi="Arial" w:cs="Arial"/>
                                <w:bCs/>
                                <w:snapToGrid w:val="0"/>
                                <w:color w:val="000000"/>
                                <w:sz w:val="28"/>
                                <w:szCs w:val="36"/>
                                <w:lang w:val="es-ES_tradnl"/>
                              </w:rPr>
                              <w:t>n la primera oportunidad</w:t>
                            </w:r>
                            <w:r w:rsidRPr="00D7122D">
                              <w:rPr>
                                <w:rFonts w:ascii="Arial" w:hAnsi="Arial" w:cs="Arial"/>
                                <w:bCs/>
                                <w:snapToGrid w:val="0"/>
                                <w:color w:val="000000"/>
                                <w:sz w:val="28"/>
                                <w:szCs w:val="36"/>
                                <w:lang w:val="es-ES_tradnl"/>
                              </w:rPr>
                              <w:t xml:space="preserve">, inclusive durante </w:t>
                            </w:r>
                            <w:r w:rsidR="00D7122D" w:rsidRPr="00D7122D">
                              <w:rPr>
                                <w:rFonts w:ascii="Arial" w:hAnsi="Arial" w:cs="Arial"/>
                                <w:bCs/>
                                <w:snapToGrid w:val="0"/>
                                <w:color w:val="000000"/>
                                <w:sz w:val="28"/>
                                <w:szCs w:val="36"/>
                                <w:lang w:val="es-ES_tradnl"/>
                              </w:rPr>
                              <w:t>la prevención</w:t>
                            </w:r>
                            <w:r w:rsidRPr="00D7122D">
                              <w:rPr>
                                <w:rFonts w:ascii="Arial" w:hAnsi="Arial" w:cs="Arial"/>
                                <w:bCs/>
                                <w:snapToGrid w:val="0"/>
                                <w:color w:val="000000"/>
                                <w:sz w:val="28"/>
                                <w:szCs w:val="36"/>
                                <w:lang w:val="es-ES_tradnl"/>
                              </w:rPr>
                              <w:t xml:space="preserve"> </w:t>
                            </w:r>
                            <w:r w:rsidR="00D7122D" w:rsidRPr="00D7122D">
                              <w:rPr>
                                <w:rFonts w:ascii="Arial" w:hAnsi="Arial" w:cs="Arial"/>
                                <w:bCs/>
                                <w:snapToGrid w:val="0"/>
                                <w:color w:val="000000"/>
                                <w:sz w:val="28"/>
                                <w:szCs w:val="36"/>
                                <w:lang w:val="es-ES_tradnl"/>
                              </w:rPr>
                              <w:t>policial,</w:t>
                            </w:r>
                            <w:r w:rsidRPr="00D7122D">
                              <w:rPr>
                                <w:rFonts w:ascii="Arial" w:hAnsi="Arial" w:cs="Arial"/>
                                <w:bCs/>
                                <w:snapToGrid w:val="0"/>
                                <w:color w:val="000000"/>
                                <w:sz w:val="28"/>
                                <w:szCs w:val="36"/>
                                <w:lang w:val="es-ES_tradnl"/>
                              </w:rPr>
                              <w:t xml:space="preserve"> pero, en todo </w:t>
                            </w:r>
                            <w:r w:rsidR="00D7122D" w:rsidRPr="00D7122D">
                              <w:rPr>
                                <w:rFonts w:ascii="Arial" w:hAnsi="Arial" w:cs="Arial"/>
                                <w:bCs/>
                                <w:snapToGrid w:val="0"/>
                                <w:color w:val="000000"/>
                                <w:sz w:val="28"/>
                                <w:szCs w:val="36"/>
                                <w:lang w:val="es-ES_tradnl"/>
                              </w:rPr>
                              <w:t>caso, antes</w:t>
                            </w:r>
                            <w:r w:rsidRPr="00D7122D">
                              <w:rPr>
                                <w:rFonts w:ascii="Arial" w:hAnsi="Arial" w:cs="Arial"/>
                                <w:bCs/>
                                <w:snapToGrid w:val="0"/>
                                <w:color w:val="000000"/>
                                <w:sz w:val="28"/>
                                <w:szCs w:val="36"/>
                                <w:lang w:val="es-ES_tradnl"/>
                              </w:rPr>
                              <w:t xml:space="preserve"> de la indagatoria, </w:t>
                            </w:r>
                            <w:r w:rsidR="00D7122D" w:rsidRPr="00D7122D">
                              <w:rPr>
                                <w:rFonts w:ascii="Arial" w:hAnsi="Arial" w:cs="Arial"/>
                                <w:bCs/>
                                <w:snapToGrid w:val="0"/>
                                <w:color w:val="000000"/>
                                <w:sz w:val="28"/>
                                <w:szCs w:val="36"/>
                                <w:lang w:val="es-ES_tradnl"/>
                              </w:rPr>
                              <w:t>el juez</w:t>
                            </w:r>
                            <w:r w:rsidRPr="00D7122D">
                              <w:rPr>
                                <w:rFonts w:ascii="Arial" w:hAnsi="Arial" w:cs="Arial"/>
                                <w:bCs/>
                                <w:snapToGrid w:val="0"/>
                                <w:color w:val="000000"/>
                                <w:sz w:val="28"/>
                                <w:szCs w:val="36"/>
                                <w:lang w:val="es-ES_tradnl"/>
                              </w:rPr>
                              <w:t xml:space="preserve"> invitará al imputado a elegir </w:t>
                            </w:r>
                            <w:r w:rsidR="00D7122D" w:rsidRPr="00D7122D">
                              <w:rPr>
                                <w:rFonts w:ascii="Arial" w:hAnsi="Arial" w:cs="Arial"/>
                                <w:bCs/>
                                <w:snapToGrid w:val="0"/>
                                <w:color w:val="000000"/>
                                <w:sz w:val="28"/>
                                <w:szCs w:val="36"/>
                                <w:lang w:val="es-ES_tradnl"/>
                              </w:rPr>
                              <w:t>defensor; si no</w:t>
                            </w:r>
                            <w:r w:rsidRPr="00D7122D">
                              <w:rPr>
                                <w:rFonts w:ascii="Arial" w:hAnsi="Arial" w:cs="Arial"/>
                                <w:bCs/>
                                <w:snapToGrid w:val="0"/>
                                <w:color w:val="000000"/>
                                <w:sz w:val="28"/>
                                <w:szCs w:val="36"/>
                                <w:lang w:val="es-ES_tradnl"/>
                              </w:rPr>
                              <w:t xml:space="preserve"> lo hiciere o </w:t>
                            </w:r>
                            <w:r w:rsidR="00D7122D" w:rsidRPr="00D7122D">
                              <w:rPr>
                                <w:rFonts w:ascii="Arial" w:hAnsi="Arial" w:cs="Arial"/>
                                <w:bCs/>
                                <w:snapToGrid w:val="0"/>
                                <w:color w:val="000000"/>
                                <w:sz w:val="28"/>
                                <w:szCs w:val="36"/>
                                <w:lang w:val="es-ES_tradnl"/>
                              </w:rPr>
                              <w:t>el abogado</w:t>
                            </w:r>
                            <w:r w:rsidRPr="00D7122D">
                              <w:rPr>
                                <w:rFonts w:ascii="Arial" w:hAnsi="Arial" w:cs="Arial"/>
                                <w:bCs/>
                                <w:snapToGrid w:val="0"/>
                                <w:color w:val="000000"/>
                                <w:sz w:val="28"/>
                                <w:szCs w:val="36"/>
                                <w:lang w:val="es-ES_tradnl"/>
                              </w:rPr>
                              <w:t xml:space="preserve"> no aceptare inmediatamente el cargo, </w:t>
                            </w:r>
                            <w:r w:rsidR="00D7122D" w:rsidRPr="00D7122D">
                              <w:rPr>
                                <w:rFonts w:ascii="Arial" w:hAnsi="Arial" w:cs="Arial"/>
                                <w:bCs/>
                                <w:snapToGrid w:val="0"/>
                                <w:color w:val="000000"/>
                                <w:sz w:val="28"/>
                                <w:szCs w:val="36"/>
                                <w:lang w:val="es-ES_tradnl"/>
                              </w:rPr>
                              <w:t>procederá conforme al artículo 107</w:t>
                            </w:r>
                            <w:r w:rsidRPr="00D7122D">
                              <w:rPr>
                                <w:rFonts w:ascii="Arial" w:hAnsi="Arial" w:cs="Arial"/>
                                <w:bCs/>
                                <w:snapToGrid w:val="0"/>
                                <w:color w:val="000000"/>
                                <w:sz w:val="28"/>
                                <w:szCs w:val="36"/>
                                <w:lang w:val="es-ES_tradnl"/>
                              </w:rPr>
                              <w:t xml:space="preserve">.   </w:t>
                            </w:r>
                            <w:r w:rsidR="00D7122D" w:rsidRPr="00D7122D">
                              <w:rPr>
                                <w:rFonts w:ascii="Arial" w:hAnsi="Arial" w:cs="Arial"/>
                                <w:bCs/>
                                <w:snapToGrid w:val="0"/>
                                <w:color w:val="000000"/>
                                <w:sz w:val="28"/>
                                <w:szCs w:val="36"/>
                                <w:lang w:val="es-ES_tradnl"/>
                              </w:rPr>
                              <w:t>El defensor podrá entrevistarse con su</w:t>
                            </w:r>
                            <w:r w:rsidRPr="00D7122D">
                              <w:rPr>
                                <w:rFonts w:ascii="Arial" w:hAnsi="Arial" w:cs="Arial"/>
                                <w:bCs/>
                                <w:snapToGrid w:val="0"/>
                                <w:color w:val="000000"/>
                                <w:sz w:val="28"/>
                                <w:szCs w:val="36"/>
                                <w:lang w:val="es-ES_tradnl"/>
                              </w:rPr>
                              <w:t xml:space="preserve"> </w:t>
                            </w:r>
                            <w:r w:rsidR="00D7122D" w:rsidRPr="00D7122D">
                              <w:rPr>
                                <w:rFonts w:ascii="Arial" w:hAnsi="Arial" w:cs="Arial"/>
                                <w:bCs/>
                                <w:snapToGrid w:val="0"/>
                                <w:color w:val="000000"/>
                                <w:sz w:val="28"/>
                                <w:szCs w:val="36"/>
                                <w:lang w:val="es-ES_tradnl"/>
                              </w:rPr>
                              <w:t>asistido inmediatamente antes de practicarse los actos aludidos</w:t>
                            </w:r>
                            <w:r w:rsidRPr="00D7122D">
                              <w:rPr>
                                <w:rFonts w:ascii="Arial" w:hAnsi="Arial" w:cs="Arial"/>
                                <w:bCs/>
                                <w:snapToGrid w:val="0"/>
                                <w:color w:val="000000"/>
                                <w:sz w:val="28"/>
                                <w:szCs w:val="36"/>
                                <w:lang w:val="es-ES_tradnl"/>
                              </w:rPr>
                              <w:t xml:space="preserve"> </w:t>
                            </w:r>
                            <w:r w:rsidR="00D7122D" w:rsidRPr="00D7122D">
                              <w:rPr>
                                <w:rFonts w:ascii="Arial" w:hAnsi="Arial" w:cs="Arial"/>
                                <w:bCs/>
                                <w:snapToGrid w:val="0"/>
                                <w:color w:val="000000"/>
                                <w:sz w:val="28"/>
                                <w:szCs w:val="36"/>
                                <w:lang w:val="es-ES_tradnl"/>
                              </w:rPr>
                              <w:t>en los artículos</w:t>
                            </w:r>
                            <w:r w:rsidRPr="00D7122D">
                              <w:rPr>
                                <w:rFonts w:ascii="Arial" w:hAnsi="Arial" w:cs="Arial"/>
                                <w:bCs/>
                                <w:snapToGrid w:val="0"/>
                                <w:color w:val="000000"/>
                                <w:sz w:val="28"/>
                                <w:szCs w:val="36"/>
                                <w:lang w:val="es-ES_tradnl"/>
                              </w:rPr>
                              <w:t xml:space="preserve"> 184, penúltimo párrafo, y 294 bajo pena </w:t>
                            </w:r>
                            <w:r w:rsidR="00D7122D" w:rsidRPr="00D7122D">
                              <w:rPr>
                                <w:rFonts w:ascii="Arial" w:hAnsi="Arial" w:cs="Arial"/>
                                <w:bCs/>
                                <w:snapToGrid w:val="0"/>
                                <w:color w:val="000000"/>
                                <w:sz w:val="28"/>
                                <w:szCs w:val="36"/>
                                <w:lang w:val="es-ES_tradnl"/>
                              </w:rPr>
                              <w:t>de nulidad</w:t>
                            </w:r>
                            <w:r w:rsidRPr="00D7122D">
                              <w:rPr>
                                <w:rFonts w:ascii="Arial" w:hAnsi="Arial" w:cs="Arial"/>
                                <w:bCs/>
                                <w:snapToGrid w:val="0"/>
                                <w:color w:val="000000"/>
                                <w:sz w:val="28"/>
                                <w:szCs w:val="36"/>
                                <w:lang w:val="es-ES_tradnl"/>
                              </w:rPr>
                              <w:t xml:space="preserve"> de </w:t>
                            </w:r>
                            <w:r w:rsidR="00D7122D" w:rsidRPr="00D7122D">
                              <w:rPr>
                                <w:rFonts w:ascii="Arial" w:hAnsi="Arial" w:cs="Arial"/>
                                <w:bCs/>
                                <w:snapToGrid w:val="0"/>
                                <w:color w:val="000000"/>
                                <w:sz w:val="28"/>
                                <w:szCs w:val="36"/>
                                <w:lang w:val="es-ES_tradnl"/>
                              </w:rPr>
                              <w:t>los mismos</w:t>
                            </w:r>
                            <w:r w:rsidRPr="00D7122D">
                              <w:rPr>
                                <w:rFonts w:ascii="Arial" w:hAnsi="Arial" w:cs="Arial"/>
                                <w:bCs/>
                                <w:snapToGrid w:val="0"/>
                                <w:color w:val="000000"/>
                                <w:sz w:val="28"/>
                                <w:szCs w:val="36"/>
                                <w:lang w:val="es-ES_tradnl"/>
                              </w:rPr>
                              <w:t>.</w:t>
                            </w:r>
                          </w:p>
                          <w:p w14:paraId="2BD38B97" w14:textId="77777777" w:rsidR="005011F8" w:rsidRPr="00D7122D" w:rsidRDefault="005011F8">
                            <w:pPr>
                              <w:tabs>
                                <w:tab w:val="left" w:pos="342"/>
                              </w:tabs>
                              <w:ind w:left="57"/>
                              <w:jc w:val="both"/>
                              <w:rPr>
                                <w:rFonts w:ascii="Arial" w:hAnsi="Arial" w:cs="Arial"/>
                                <w:bCs/>
                                <w:snapToGrid w:val="0"/>
                                <w:color w:val="000000"/>
                                <w:sz w:val="28"/>
                                <w:szCs w:val="36"/>
                                <w:lang w:val="es-ES_tradnl"/>
                              </w:rPr>
                            </w:pPr>
                          </w:p>
                          <w:p w14:paraId="6D9EFAAB" w14:textId="77777777" w:rsidR="005011F8" w:rsidRPr="00D7122D" w:rsidRDefault="005011F8" w:rsidP="00D7122D">
                            <w:pPr>
                              <w:widowControl w:val="0"/>
                              <w:tabs>
                                <w:tab w:val="left" w:pos="342"/>
                                <w:tab w:val="left" w:pos="426"/>
                              </w:tabs>
                              <w:ind w:left="57"/>
                              <w:jc w:val="both"/>
                              <w:rPr>
                                <w:rFonts w:ascii="Arial" w:hAnsi="Arial" w:cs="Arial"/>
                                <w:bCs/>
                                <w:snapToGrid w:val="0"/>
                                <w:color w:val="000000"/>
                                <w:sz w:val="28"/>
                                <w:szCs w:val="36"/>
                                <w:lang w:val="es-ES_tradnl"/>
                              </w:rPr>
                            </w:pPr>
                            <w:r w:rsidRPr="00D7122D">
                              <w:rPr>
                                <w:rFonts w:ascii="Arial" w:hAnsi="Arial" w:cs="Arial"/>
                                <w:b/>
                                <w:snapToGrid w:val="0"/>
                                <w:color w:val="000000"/>
                                <w:sz w:val="28"/>
                                <w:szCs w:val="36"/>
                                <w:u w:val="single"/>
                                <w:lang w:val="es-ES_tradnl"/>
                              </w:rPr>
                              <w:t>ARTICULO 295</w:t>
                            </w:r>
                            <w:r w:rsidRPr="00D7122D">
                              <w:rPr>
                                <w:rFonts w:ascii="Arial" w:hAnsi="Arial" w:cs="Arial"/>
                                <w:bCs/>
                                <w:snapToGrid w:val="0"/>
                                <w:color w:val="000000"/>
                                <w:sz w:val="28"/>
                                <w:szCs w:val="36"/>
                                <w:lang w:val="es-ES_tradnl"/>
                              </w:rPr>
                              <w:t xml:space="preserve">: </w:t>
                            </w:r>
                            <w:r w:rsidR="00D7122D">
                              <w:rPr>
                                <w:rFonts w:ascii="Arial" w:hAnsi="Arial" w:cs="Arial"/>
                                <w:bCs/>
                                <w:snapToGrid w:val="0"/>
                                <w:color w:val="000000"/>
                                <w:sz w:val="28"/>
                                <w:szCs w:val="36"/>
                                <w:lang w:val="es-ES_tradnl"/>
                              </w:rPr>
                              <w:t>a</w:t>
                            </w:r>
                            <w:r w:rsidRPr="00D7122D">
                              <w:rPr>
                                <w:rFonts w:ascii="Arial" w:hAnsi="Arial" w:cs="Arial"/>
                                <w:bCs/>
                                <w:snapToGrid w:val="0"/>
                                <w:color w:val="000000"/>
                                <w:sz w:val="28"/>
                                <w:szCs w:val="36"/>
                                <w:lang w:val="es-ES_tradnl"/>
                              </w:rPr>
                              <w:t xml:space="preserve"> la declaración del imputado sólo podrán asistir </w:t>
                            </w:r>
                            <w:r w:rsidR="00D7122D" w:rsidRPr="00D7122D">
                              <w:rPr>
                                <w:rFonts w:ascii="Arial" w:hAnsi="Arial" w:cs="Arial"/>
                                <w:bCs/>
                                <w:snapToGrid w:val="0"/>
                                <w:color w:val="000000"/>
                                <w:sz w:val="28"/>
                                <w:szCs w:val="36"/>
                                <w:lang w:val="es-ES_tradnl"/>
                              </w:rPr>
                              <w:t>su defensor, y el ministerio fiscal</w:t>
                            </w:r>
                            <w:r w:rsidRPr="00D7122D">
                              <w:rPr>
                                <w:rFonts w:ascii="Arial" w:hAnsi="Arial" w:cs="Arial"/>
                                <w:bCs/>
                                <w:snapToGrid w:val="0"/>
                                <w:color w:val="000000"/>
                                <w:sz w:val="28"/>
                                <w:szCs w:val="36"/>
                                <w:lang w:val="es-ES_tradnl"/>
                              </w:rPr>
                              <w:t xml:space="preserve">.   El imputado será informado </w:t>
                            </w:r>
                            <w:r w:rsidR="00D7122D" w:rsidRPr="00D7122D">
                              <w:rPr>
                                <w:rFonts w:ascii="Arial" w:hAnsi="Arial" w:cs="Arial"/>
                                <w:bCs/>
                                <w:snapToGrid w:val="0"/>
                                <w:color w:val="000000"/>
                                <w:sz w:val="28"/>
                                <w:szCs w:val="36"/>
                                <w:lang w:val="es-ES_tradnl"/>
                              </w:rPr>
                              <w:t>de este</w:t>
                            </w:r>
                            <w:r w:rsidRPr="00D7122D">
                              <w:rPr>
                                <w:rFonts w:ascii="Arial" w:hAnsi="Arial" w:cs="Arial"/>
                                <w:bCs/>
                                <w:snapToGrid w:val="0"/>
                                <w:color w:val="000000"/>
                                <w:sz w:val="28"/>
                                <w:szCs w:val="36"/>
                                <w:lang w:val="es-ES_tradnl"/>
                              </w:rPr>
                              <w:t xml:space="preserve"> derecho antes de comenzar con su declaración.</w:t>
                            </w:r>
                          </w:p>
                          <w:p w14:paraId="070351A9" w14:textId="77777777" w:rsidR="005011F8" w:rsidRPr="00D7122D" w:rsidRDefault="005011F8">
                            <w:pPr>
                              <w:tabs>
                                <w:tab w:val="left" w:pos="342"/>
                              </w:tabs>
                              <w:ind w:left="57"/>
                              <w:jc w:val="both"/>
                              <w:rPr>
                                <w:rFonts w:ascii="Arial" w:hAnsi="Arial" w:cs="Arial"/>
                                <w:bCs/>
                                <w:sz w:val="28"/>
                                <w:szCs w:val="36"/>
                                <w:lang w:val="es-ES_tradnl"/>
                              </w:rPr>
                            </w:pPr>
                          </w:p>
                          <w:p w14:paraId="2560644A" w14:textId="77777777" w:rsidR="005011F8" w:rsidRPr="00D7122D" w:rsidRDefault="005011F8" w:rsidP="00D7122D">
                            <w:pPr>
                              <w:widowControl w:val="0"/>
                              <w:tabs>
                                <w:tab w:val="left" w:pos="342"/>
                                <w:tab w:val="left" w:pos="426"/>
                              </w:tabs>
                              <w:ind w:left="57"/>
                              <w:jc w:val="both"/>
                              <w:rPr>
                                <w:rFonts w:ascii="Arial" w:hAnsi="Arial" w:cs="Arial"/>
                                <w:bCs/>
                                <w:snapToGrid w:val="0"/>
                                <w:color w:val="000000"/>
                                <w:sz w:val="28"/>
                                <w:szCs w:val="36"/>
                                <w:lang w:val="es-ES_tradnl"/>
                              </w:rPr>
                            </w:pPr>
                            <w:r w:rsidRPr="00D7122D">
                              <w:rPr>
                                <w:rFonts w:ascii="Arial" w:hAnsi="Arial" w:cs="Arial"/>
                                <w:b/>
                                <w:snapToGrid w:val="0"/>
                                <w:color w:val="000000"/>
                                <w:sz w:val="28"/>
                                <w:szCs w:val="36"/>
                                <w:u w:val="single"/>
                                <w:lang w:val="es-ES_tradnl"/>
                              </w:rPr>
                              <w:t>ARTICULO 296</w:t>
                            </w:r>
                            <w:r w:rsidRPr="00D7122D">
                              <w:rPr>
                                <w:rFonts w:ascii="Arial" w:hAnsi="Arial" w:cs="Arial"/>
                                <w:bCs/>
                                <w:snapToGrid w:val="0"/>
                                <w:color w:val="000000"/>
                                <w:sz w:val="28"/>
                                <w:szCs w:val="36"/>
                                <w:lang w:val="es-ES_tradnl"/>
                              </w:rPr>
                              <w:t>:</w:t>
                            </w:r>
                            <w:r w:rsidR="00D7122D" w:rsidRPr="00D7122D">
                              <w:rPr>
                                <w:rFonts w:ascii="Arial" w:hAnsi="Arial" w:cs="Arial"/>
                                <w:bCs/>
                                <w:snapToGrid w:val="0"/>
                                <w:color w:val="000000"/>
                                <w:sz w:val="28"/>
                                <w:szCs w:val="36"/>
                                <w:lang w:val="es-ES_tradnl"/>
                              </w:rPr>
                              <w:t xml:space="preserve"> </w:t>
                            </w:r>
                            <w:r w:rsidR="00D7122D">
                              <w:rPr>
                                <w:rFonts w:ascii="Arial" w:hAnsi="Arial" w:cs="Arial"/>
                                <w:bCs/>
                                <w:snapToGrid w:val="0"/>
                                <w:sz w:val="28"/>
                                <w:szCs w:val="36"/>
                              </w:rPr>
                              <w:t>e</w:t>
                            </w:r>
                            <w:r w:rsidRPr="00D7122D">
                              <w:rPr>
                                <w:rFonts w:ascii="Arial" w:hAnsi="Arial" w:cs="Arial"/>
                                <w:bCs/>
                                <w:snapToGrid w:val="0"/>
                                <w:sz w:val="28"/>
                                <w:szCs w:val="36"/>
                              </w:rPr>
                              <w:t xml:space="preserve">l imputado podrá abstenerse de declarar.  En </w:t>
                            </w:r>
                            <w:r w:rsidR="00D7122D" w:rsidRPr="00D7122D">
                              <w:rPr>
                                <w:rFonts w:ascii="Arial" w:hAnsi="Arial" w:cs="Arial"/>
                                <w:bCs/>
                                <w:snapToGrid w:val="0"/>
                                <w:sz w:val="28"/>
                                <w:szCs w:val="36"/>
                              </w:rPr>
                              <w:t>ningún caso</w:t>
                            </w:r>
                            <w:r w:rsidRPr="00D7122D">
                              <w:rPr>
                                <w:rFonts w:ascii="Arial" w:hAnsi="Arial" w:cs="Arial"/>
                                <w:bCs/>
                                <w:snapToGrid w:val="0"/>
                                <w:sz w:val="28"/>
                                <w:szCs w:val="36"/>
                              </w:rPr>
                              <w:t xml:space="preserve"> se le </w:t>
                            </w:r>
                            <w:r w:rsidR="00D7122D" w:rsidRPr="00D7122D">
                              <w:rPr>
                                <w:rFonts w:ascii="Arial" w:hAnsi="Arial" w:cs="Arial"/>
                                <w:bCs/>
                                <w:snapToGrid w:val="0"/>
                                <w:sz w:val="28"/>
                                <w:szCs w:val="36"/>
                              </w:rPr>
                              <w:t>requerirá juramento o promesa de decir verdad</w:t>
                            </w:r>
                            <w:r w:rsidRPr="00D7122D">
                              <w:rPr>
                                <w:rFonts w:ascii="Arial" w:hAnsi="Arial" w:cs="Arial"/>
                                <w:bCs/>
                                <w:snapToGrid w:val="0"/>
                                <w:sz w:val="28"/>
                                <w:szCs w:val="36"/>
                              </w:rPr>
                              <w:t xml:space="preserve"> ni </w:t>
                            </w:r>
                            <w:r w:rsidR="00D7122D" w:rsidRPr="00D7122D">
                              <w:rPr>
                                <w:rFonts w:ascii="Arial" w:hAnsi="Arial" w:cs="Arial"/>
                                <w:bCs/>
                                <w:snapToGrid w:val="0"/>
                                <w:sz w:val="28"/>
                                <w:szCs w:val="36"/>
                              </w:rPr>
                              <w:t>se ejercerá</w:t>
                            </w:r>
                            <w:r w:rsidRPr="00D7122D">
                              <w:rPr>
                                <w:rFonts w:ascii="Arial" w:hAnsi="Arial" w:cs="Arial"/>
                                <w:bCs/>
                                <w:snapToGrid w:val="0"/>
                                <w:sz w:val="28"/>
                                <w:szCs w:val="36"/>
                              </w:rPr>
                              <w:t xml:space="preserve">   </w:t>
                            </w:r>
                            <w:r w:rsidR="00D7122D" w:rsidRPr="00D7122D">
                              <w:rPr>
                                <w:rFonts w:ascii="Arial" w:hAnsi="Arial" w:cs="Arial"/>
                                <w:bCs/>
                                <w:snapToGrid w:val="0"/>
                                <w:sz w:val="28"/>
                                <w:szCs w:val="36"/>
                              </w:rPr>
                              <w:t>contra él coacción o amenaza ni medio alguno para obligarlo, inducirlo o determinarlo</w:t>
                            </w:r>
                            <w:r w:rsidRPr="00D7122D">
                              <w:rPr>
                                <w:rFonts w:ascii="Arial" w:hAnsi="Arial" w:cs="Arial"/>
                                <w:bCs/>
                                <w:snapToGrid w:val="0"/>
                                <w:sz w:val="28"/>
                                <w:szCs w:val="36"/>
                              </w:rPr>
                              <w:t xml:space="preserve"> a declarar contra su </w:t>
                            </w:r>
                            <w:r w:rsidR="00D7122D" w:rsidRPr="00D7122D">
                              <w:rPr>
                                <w:rFonts w:ascii="Arial" w:hAnsi="Arial" w:cs="Arial"/>
                                <w:bCs/>
                                <w:snapToGrid w:val="0"/>
                                <w:sz w:val="28"/>
                                <w:szCs w:val="36"/>
                              </w:rPr>
                              <w:t xml:space="preserve">voluntad </w:t>
                            </w:r>
                            <w:r w:rsidR="00D7122D" w:rsidRPr="00D7122D">
                              <w:rPr>
                                <w:rFonts w:ascii="Arial" w:hAnsi="Arial" w:cs="Arial"/>
                                <w:bCs/>
                                <w:snapToGrid w:val="0"/>
                                <w:color w:val="000000"/>
                                <w:sz w:val="28"/>
                                <w:szCs w:val="36"/>
                                <w:lang w:val="es-ES_tradnl"/>
                              </w:rPr>
                              <w:t>ni se le</w:t>
                            </w:r>
                            <w:r w:rsidRPr="00D7122D">
                              <w:rPr>
                                <w:rFonts w:ascii="Arial" w:hAnsi="Arial" w:cs="Arial"/>
                                <w:bCs/>
                                <w:snapToGrid w:val="0"/>
                                <w:color w:val="000000"/>
                                <w:sz w:val="28"/>
                                <w:szCs w:val="36"/>
                                <w:lang w:val="es-ES_tradnl"/>
                              </w:rPr>
                              <w:t xml:space="preserve"> harán cargos o </w:t>
                            </w:r>
                            <w:r w:rsidR="00D7122D" w:rsidRPr="00D7122D">
                              <w:rPr>
                                <w:rFonts w:ascii="Arial" w:hAnsi="Arial" w:cs="Arial"/>
                                <w:bCs/>
                                <w:snapToGrid w:val="0"/>
                                <w:color w:val="000000"/>
                                <w:sz w:val="28"/>
                                <w:szCs w:val="36"/>
                                <w:lang w:val="es-ES_tradnl"/>
                              </w:rPr>
                              <w:t>reconvenciones tendientes a obtener su</w:t>
                            </w:r>
                          </w:p>
                          <w:p w14:paraId="7DF41E94" w14:textId="77777777" w:rsidR="005011F8" w:rsidRPr="00D7122D" w:rsidRDefault="005011F8">
                            <w:pPr>
                              <w:tabs>
                                <w:tab w:val="left" w:pos="342"/>
                              </w:tabs>
                              <w:ind w:left="57"/>
                              <w:jc w:val="both"/>
                              <w:rPr>
                                <w:rFonts w:ascii="Arial" w:hAnsi="Arial" w:cs="Arial"/>
                                <w:bCs/>
                                <w:snapToGrid w:val="0"/>
                                <w:color w:val="000000"/>
                                <w:sz w:val="28"/>
                                <w:szCs w:val="36"/>
                                <w:lang w:val="es-ES_tradnl"/>
                              </w:rPr>
                            </w:pPr>
                            <w:r w:rsidRPr="00D7122D">
                              <w:rPr>
                                <w:rFonts w:ascii="Arial" w:hAnsi="Arial" w:cs="Arial"/>
                                <w:bCs/>
                                <w:snapToGrid w:val="0"/>
                                <w:color w:val="000000"/>
                                <w:sz w:val="28"/>
                                <w:szCs w:val="36"/>
                                <w:lang w:val="es-ES_tradnl"/>
                              </w:rPr>
                              <w:t xml:space="preserve"> confesión.</w:t>
                            </w:r>
                          </w:p>
                          <w:p w14:paraId="194620B5" w14:textId="77777777" w:rsidR="005011F8" w:rsidRPr="00D7122D" w:rsidRDefault="005011F8">
                            <w:pPr>
                              <w:tabs>
                                <w:tab w:val="left" w:pos="342"/>
                              </w:tabs>
                              <w:ind w:left="57"/>
                              <w:jc w:val="both"/>
                              <w:rPr>
                                <w:rFonts w:ascii="Arial" w:hAnsi="Arial" w:cs="Arial"/>
                                <w:bCs/>
                                <w:snapToGrid w:val="0"/>
                                <w:color w:val="000000"/>
                                <w:sz w:val="28"/>
                                <w:szCs w:val="36"/>
                                <w:lang w:val="es-ES_tradnl"/>
                              </w:rPr>
                            </w:pPr>
                          </w:p>
                          <w:p w14:paraId="32618CDB" w14:textId="77777777" w:rsidR="005011F8" w:rsidRPr="00D7122D" w:rsidRDefault="005011F8" w:rsidP="00D7122D">
                            <w:pPr>
                              <w:widowControl w:val="0"/>
                              <w:tabs>
                                <w:tab w:val="left" w:pos="342"/>
                                <w:tab w:val="left" w:pos="426"/>
                              </w:tabs>
                              <w:ind w:left="57"/>
                              <w:jc w:val="both"/>
                              <w:rPr>
                                <w:rFonts w:ascii="Arial" w:hAnsi="Arial" w:cs="Arial"/>
                                <w:bCs/>
                                <w:sz w:val="28"/>
                                <w:szCs w:val="36"/>
                                <w:lang w:val="es-ES_tradnl"/>
                              </w:rPr>
                            </w:pPr>
                            <w:r w:rsidRPr="00D7122D">
                              <w:rPr>
                                <w:rFonts w:ascii="Arial" w:hAnsi="Arial" w:cs="Arial"/>
                                <w:b/>
                                <w:snapToGrid w:val="0"/>
                                <w:color w:val="000000"/>
                                <w:sz w:val="28"/>
                                <w:szCs w:val="36"/>
                                <w:u w:val="single"/>
                                <w:lang w:val="es-ES_tradnl"/>
                              </w:rPr>
                              <w:t>ARTICULO 298</w:t>
                            </w:r>
                            <w:r w:rsidRPr="00D7122D">
                              <w:rPr>
                                <w:rFonts w:ascii="Arial" w:hAnsi="Arial" w:cs="Arial"/>
                                <w:bCs/>
                                <w:snapToGrid w:val="0"/>
                                <w:color w:val="000000"/>
                                <w:sz w:val="28"/>
                                <w:szCs w:val="36"/>
                                <w:lang w:val="es-ES_tradnl"/>
                              </w:rPr>
                              <w:t xml:space="preserve">: </w:t>
                            </w:r>
                            <w:r w:rsidR="00D7122D" w:rsidRPr="00D7122D">
                              <w:rPr>
                                <w:rFonts w:ascii="Arial" w:hAnsi="Arial" w:cs="Arial"/>
                                <w:bCs/>
                                <w:snapToGrid w:val="0"/>
                                <w:sz w:val="28"/>
                                <w:szCs w:val="36"/>
                              </w:rPr>
                              <w:t>terminado el</w:t>
                            </w:r>
                            <w:r w:rsidRPr="00D7122D">
                              <w:rPr>
                                <w:rFonts w:ascii="Arial" w:hAnsi="Arial" w:cs="Arial"/>
                                <w:bCs/>
                                <w:snapToGrid w:val="0"/>
                                <w:sz w:val="28"/>
                                <w:szCs w:val="36"/>
                              </w:rPr>
                              <w:t xml:space="preserve"> interrogatorio de identificación, </w:t>
                            </w:r>
                            <w:r w:rsidR="00D7122D" w:rsidRPr="00D7122D">
                              <w:rPr>
                                <w:rFonts w:ascii="Arial" w:hAnsi="Arial" w:cs="Arial"/>
                                <w:bCs/>
                                <w:snapToGrid w:val="0"/>
                                <w:sz w:val="28"/>
                                <w:szCs w:val="36"/>
                              </w:rPr>
                              <w:t>el juez</w:t>
                            </w:r>
                            <w:r w:rsidRPr="00D7122D">
                              <w:rPr>
                                <w:rFonts w:ascii="Arial" w:hAnsi="Arial" w:cs="Arial"/>
                                <w:bCs/>
                                <w:snapToGrid w:val="0"/>
                                <w:sz w:val="28"/>
                                <w:szCs w:val="36"/>
                              </w:rPr>
                              <w:t xml:space="preserve"> informará </w:t>
                            </w:r>
                            <w:r w:rsidR="00D7122D" w:rsidRPr="00D7122D">
                              <w:rPr>
                                <w:rFonts w:ascii="Arial" w:hAnsi="Arial" w:cs="Arial"/>
                                <w:bCs/>
                                <w:snapToGrid w:val="0"/>
                                <w:sz w:val="28"/>
                                <w:szCs w:val="36"/>
                              </w:rPr>
                              <w:t>detalladamente al imputado cuál</w:t>
                            </w:r>
                            <w:r w:rsidRPr="00D7122D">
                              <w:rPr>
                                <w:rFonts w:ascii="Arial" w:hAnsi="Arial" w:cs="Arial"/>
                                <w:bCs/>
                                <w:snapToGrid w:val="0"/>
                                <w:sz w:val="28"/>
                                <w:szCs w:val="36"/>
                              </w:rPr>
                              <w:t xml:space="preserve"> es el hecho que </w:t>
                            </w:r>
                            <w:r w:rsidR="00D7122D" w:rsidRPr="00D7122D">
                              <w:rPr>
                                <w:rFonts w:ascii="Arial" w:hAnsi="Arial" w:cs="Arial"/>
                                <w:bCs/>
                                <w:snapToGrid w:val="0"/>
                                <w:sz w:val="28"/>
                                <w:szCs w:val="36"/>
                              </w:rPr>
                              <w:t>se le</w:t>
                            </w:r>
                            <w:r w:rsidRPr="00D7122D">
                              <w:rPr>
                                <w:rFonts w:ascii="Arial" w:hAnsi="Arial" w:cs="Arial"/>
                                <w:bCs/>
                                <w:snapToGrid w:val="0"/>
                                <w:sz w:val="28"/>
                                <w:szCs w:val="36"/>
                              </w:rPr>
                              <w:t xml:space="preserve"> atribuye, cuáles son las pruebas </w:t>
                            </w:r>
                            <w:r w:rsidR="00D7122D" w:rsidRPr="00D7122D">
                              <w:rPr>
                                <w:rFonts w:ascii="Arial" w:hAnsi="Arial" w:cs="Arial"/>
                                <w:bCs/>
                                <w:snapToGrid w:val="0"/>
                                <w:sz w:val="28"/>
                                <w:szCs w:val="36"/>
                              </w:rPr>
                              <w:t>existentes en su contra</w:t>
                            </w:r>
                            <w:r w:rsidRPr="00D7122D">
                              <w:rPr>
                                <w:rFonts w:ascii="Arial" w:hAnsi="Arial" w:cs="Arial"/>
                                <w:bCs/>
                                <w:snapToGrid w:val="0"/>
                                <w:sz w:val="28"/>
                                <w:szCs w:val="36"/>
                              </w:rPr>
                              <w:t xml:space="preserve"> y </w:t>
                            </w:r>
                            <w:r w:rsidR="00D7122D" w:rsidRPr="00D7122D">
                              <w:rPr>
                                <w:rFonts w:ascii="Arial" w:hAnsi="Arial" w:cs="Arial"/>
                                <w:bCs/>
                                <w:snapToGrid w:val="0"/>
                                <w:sz w:val="28"/>
                                <w:szCs w:val="36"/>
                              </w:rPr>
                              <w:t>que puede abstenerse de declarar, sin que</w:t>
                            </w:r>
                            <w:r w:rsidRPr="00D7122D">
                              <w:rPr>
                                <w:rFonts w:ascii="Arial" w:hAnsi="Arial" w:cs="Arial"/>
                                <w:bCs/>
                                <w:snapToGrid w:val="0"/>
                                <w:sz w:val="28"/>
                                <w:szCs w:val="36"/>
                              </w:rPr>
                              <w:t xml:space="preserve"> su silencio </w:t>
                            </w:r>
                            <w:r w:rsidR="00D7122D" w:rsidRPr="00D7122D">
                              <w:rPr>
                                <w:rFonts w:ascii="Arial" w:hAnsi="Arial" w:cs="Arial"/>
                                <w:bCs/>
                                <w:snapToGrid w:val="0"/>
                                <w:sz w:val="28"/>
                                <w:szCs w:val="36"/>
                              </w:rPr>
                              <w:t>implique una presunción</w:t>
                            </w:r>
                            <w:r w:rsidRPr="00D7122D">
                              <w:rPr>
                                <w:rFonts w:ascii="Arial" w:hAnsi="Arial" w:cs="Arial"/>
                                <w:bCs/>
                                <w:snapToGrid w:val="0"/>
                                <w:sz w:val="28"/>
                                <w:szCs w:val="36"/>
                              </w:rPr>
                              <w:t xml:space="preserve"> de culpabilidad.  </w:t>
                            </w:r>
                            <w:r w:rsidRPr="00D7122D">
                              <w:rPr>
                                <w:rFonts w:ascii="Arial" w:hAnsi="Arial" w:cs="Arial"/>
                                <w:bCs/>
                                <w:sz w:val="28"/>
                                <w:szCs w:val="36"/>
                              </w:rPr>
                              <w:t xml:space="preserve"> Si el imputado se negare a declarar, </w:t>
                            </w:r>
                            <w:r w:rsidR="00D7122D" w:rsidRPr="00D7122D">
                              <w:rPr>
                                <w:rFonts w:ascii="Arial" w:hAnsi="Arial" w:cs="Arial"/>
                                <w:bCs/>
                                <w:sz w:val="28"/>
                                <w:szCs w:val="36"/>
                              </w:rPr>
                              <w:t xml:space="preserve">ello se hará constar en el </w:t>
                            </w:r>
                            <w:r w:rsidR="00D7122D" w:rsidRPr="00D7122D">
                              <w:rPr>
                                <w:rFonts w:ascii="Arial" w:hAnsi="Arial" w:cs="Arial"/>
                                <w:bCs/>
                                <w:snapToGrid w:val="0"/>
                                <w:color w:val="000000"/>
                                <w:sz w:val="28"/>
                                <w:szCs w:val="36"/>
                                <w:lang w:val="es-ES_tradnl"/>
                              </w:rPr>
                              <w:t>acta</w:t>
                            </w:r>
                            <w:r w:rsidRPr="00D7122D">
                              <w:rPr>
                                <w:rFonts w:ascii="Arial" w:hAnsi="Arial" w:cs="Arial"/>
                                <w:bCs/>
                                <w:snapToGrid w:val="0"/>
                                <w:color w:val="000000"/>
                                <w:sz w:val="28"/>
                                <w:szCs w:val="36"/>
                                <w:lang w:val="es-ES_tradnl"/>
                              </w:rPr>
                              <w:t>.  Si rehusare suscribirla, se consignará el motivo.</w:t>
                            </w:r>
                          </w:p>
                          <w:p w14:paraId="636583E0" w14:textId="77777777" w:rsidR="005011F8" w:rsidRDefault="005011F8">
                            <w:pPr>
                              <w:ind w:firstLine="57"/>
                              <w:jc w:val="both"/>
                              <w:rPr>
                                <w:rFonts w:ascii="Arial" w:hAnsi="Arial" w:cs="Arial"/>
                                <w:sz w:val="21"/>
                                <w:lang w:val="es-ES_tradn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BEB5A9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.55pt;margin-top:12.5pt;width:534pt;height:621.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">
                <v:textbox>
                  <w:txbxContent>
                    <w:p w14:paraId="0F007EB3" w14:textId="77777777" w:rsidR="005011F8" w:rsidRPr="00D7122D" w:rsidRDefault="005011F8">
                      <w:pPr>
                        <w:widowControl w:val="0"/>
                        <w:tabs>
                          <w:tab w:val="left" w:pos="342"/>
                          <w:tab w:val="left" w:pos="426"/>
                        </w:tabs>
                        <w:ind w:left="57"/>
                        <w:jc w:val="center"/>
                        <w:rPr>
                          <w:rFonts w:ascii="Comic Sans MS" w:hAnsi="Comic Sans MS" w:cs="Arial"/>
                          <w:b/>
                          <w:snapToGrid w:val="0"/>
                          <w:color w:val="000000"/>
                          <w:sz w:val="28"/>
                          <w:szCs w:val="32"/>
                          <w:u w:val="single"/>
                          <w:lang w:val="es-ES_tradnl"/>
                        </w:rPr>
                      </w:pPr>
                      <w:r w:rsidRPr="00D7122D">
                        <w:rPr>
                          <w:rFonts w:ascii="Comic Sans MS" w:hAnsi="Comic Sans MS" w:cs="Arial"/>
                          <w:b/>
                          <w:snapToGrid w:val="0"/>
                          <w:color w:val="000000"/>
                          <w:sz w:val="28"/>
                          <w:szCs w:val="32"/>
                          <w:u w:val="single"/>
                          <w:lang w:val="es-ES_tradnl"/>
                        </w:rPr>
                        <w:t>DERECHOS DEL IMPUTADO POR PRESUNTA INFRACCION LEY 23.737</w:t>
                      </w:r>
                    </w:p>
                    <w:p w14:paraId="38253B93" w14:textId="77777777" w:rsidR="00716463" w:rsidRDefault="00716463">
                      <w:pPr>
                        <w:widowControl w:val="0"/>
                        <w:tabs>
                          <w:tab w:val="left" w:pos="342"/>
                          <w:tab w:val="left" w:pos="426"/>
                        </w:tabs>
                        <w:ind w:left="57"/>
                        <w:jc w:val="center"/>
                        <w:rPr>
                          <w:rFonts w:ascii="Comic Sans MS" w:hAnsi="Comic Sans MS" w:cs="Arial"/>
                          <w:b/>
                          <w:snapToGrid w:val="0"/>
                          <w:color w:val="000000"/>
                          <w:sz w:val="28"/>
                          <w:szCs w:val="32"/>
                          <w:u w:val="single"/>
                          <w:lang w:val="es-ES_tradnl"/>
                        </w:rPr>
                      </w:pPr>
                    </w:p>
                    <w:p w14:paraId="21095319" w14:textId="272B032A" w:rsidR="005011F8" w:rsidRPr="00D7122D" w:rsidRDefault="005011F8">
                      <w:pPr>
                        <w:widowControl w:val="0"/>
                        <w:tabs>
                          <w:tab w:val="left" w:pos="342"/>
                          <w:tab w:val="left" w:pos="426"/>
                        </w:tabs>
                        <w:ind w:left="57"/>
                        <w:jc w:val="center"/>
                        <w:rPr>
                          <w:rFonts w:ascii="Comic Sans MS" w:hAnsi="Comic Sans MS" w:cs="Arial"/>
                          <w:b/>
                          <w:snapToGrid w:val="0"/>
                          <w:color w:val="000000"/>
                          <w:sz w:val="28"/>
                          <w:szCs w:val="32"/>
                          <w:u w:val="single"/>
                          <w:lang w:val="es-ES_tradnl"/>
                        </w:rPr>
                      </w:pPr>
                      <w:r w:rsidRPr="00D7122D">
                        <w:rPr>
                          <w:rFonts w:ascii="Comic Sans MS" w:hAnsi="Comic Sans MS" w:cs="Arial"/>
                          <w:b/>
                          <w:snapToGrid w:val="0"/>
                          <w:color w:val="000000"/>
                          <w:sz w:val="28"/>
                          <w:szCs w:val="32"/>
                          <w:u w:val="single"/>
                          <w:lang w:val="es-ES_tradnl"/>
                        </w:rPr>
                        <w:t xml:space="preserve">CÓDIGO PROCEDIMIENTOS PROCESAL PENAL DE </w:t>
                      </w:r>
                      <w:smartTag w:uri="urn:schemas-microsoft-com:office:smarttags" w:element="PersonName">
                        <w:smartTagPr>
                          <w:attr w:name="ProductID" w:val="LA NACIÓN"/>
                        </w:smartTagPr>
                        <w:r w:rsidRPr="00D7122D">
                          <w:rPr>
                            <w:rFonts w:ascii="Comic Sans MS" w:hAnsi="Comic Sans MS" w:cs="Arial"/>
                            <w:b/>
                            <w:snapToGrid w:val="0"/>
                            <w:color w:val="000000"/>
                            <w:sz w:val="28"/>
                            <w:szCs w:val="32"/>
                            <w:u w:val="single"/>
                            <w:lang w:val="es-ES_tradnl"/>
                          </w:rPr>
                          <w:t>LA NACIÓN</w:t>
                        </w:r>
                      </w:smartTag>
                    </w:p>
                    <w:p w14:paraId="7DC5B727" w14:textId="77777777" w:rsidR="005011F8" w:rsidRPr="00D7122D" w:rsidRDefault="005011F8">
                      <w:pPr>
                        <w:widowControl w:val="0"/>
                        <w:tabs>
                          <w:tab w:val="left" w:pos="342"/>
                          <w:tab w:val="left" w:pos="426"/>
                        </w:tabs>
                        <w:ind w:left="57"/>
                        <w:jc w:val="center"/>
                        <w:rPr>
                          <w:rFonts w:ascii="Comic Sans MS" w:hAnsi="Comic Sans MS" w:cs="Arial"/>
                          <w:b/>
                          <w:snapToGrid w:val="0"/>
                          <w:color w:val="000000"/>
                          <w:sz w:val="28"/>
                          <w:szCs w:val="32"/>
                          <w:u w:val="single"/>
                          <w:lang w:val="es-ES_tradnl"/>
                        </w:rPr>
                      </w:pPr>
                    </w:p>
                    <w:p w14:paraId="2510418A" w14:textId="77777777" w:rsidR="005011F8" w:rsidRPr="00D7122D" w:rsidRDefault="005011F8">
                      <w:pPr>
                        <w:widowControl w:val="0"/>
                        <w:tabs>
                          <w:tab w:val="left" w:pos="342"/>
                          <w:tab w:val="left" w:pos="426"/>
                        </w:tabs>
                        <w:ind w:left="57"/>
                        <w:jc w:val="center"/>
                        <w:rPr>
                          <w:rFonts w:ascii="Comic Sans MS" w:hAnsi="Comic Sans MS" w:cs="Arial"/>
                          <w:b/>
                          <w:snapToGrid w:val="0"/>
                          <w:color w:val="000000"/>
                          <w:sz w:val="28"/>
                          <w:szCs w:val="32"/>
                          <w:u w:val="single"/>
                          <w:lang w:val="es-ES_tradnl"/>
                        </w:rPr>
                      </w:pPr>
                      <w:r w:rsidRPr="00D7122D">
                        <w:rPr>
                          <w:rFonts w:ascii="Comic Sans MS" w:hAnsi="Comic Sans MS" w:cs="Arial"/>
                          <w:b/>
                          <w:snapToGrid w:val="0"/>
                          <w:color w:val="000000"/>
                          <w:sz w:val="28"/>
                          <w:szCs w:val="32"/>
                          <w:u w:val="single"/>
                          <w:lang w:val="es-ES_tradnl"/>
                        </w:rPr>
                        <w:t>LECTURA OBLIGATORIA</w:t>
                      </w:r>
                    </w:p>
                    <w:p w14:paraId="7BAF1409" w14:textId="77777777" w:rsidR="005011F8" w:rsidRPr="00D7122D" w:rsidRDefault="005011F8">
                      <w:pPr>
                        <w:widowControl w:val="0"/>
                        <w:tabs>
                          <w:tab w:val="left" w:pos="342"/>
                          <w:tab w:val="left" w:pos="426"/>
                        </w:tabs>
                        <w:ind w:left="57"/>
                        <w:jc w:val="both"/>
                        <w:rPr>
                          <w:rFonts w:ascii="Comic Sans MS" w:hAnsi="Comic Sans MS" w:cs="Arial"/>
                          <w:b/>
                          <w:snapToGrid w:val="0"/>
                          <w:color w:val="000000"/>
                          <w:szCs w:val="32"/>
                          <w:u w:val="single"/>
                          <w:lang w:val="es-ES_tradnl"/>
                        </w:rPr>
                      </w:pPr>
                    </w:p>
                    <w:p w14:paraId="06A0935C" w14:textId="77777777" w:rsidR="005011F8" w:rsidRPr="00D7122D" w:rsidRDefault="005011F8" w:rsidP="00D7122D">
                      <w:pPr>
                        <w:widowControl w:val="0"/>
                        <w:tabs>
                          <w:tab w:val="left" w:pos="342"/>
                          <w:tab w:val="left" w:pos="426"/>
                        </w:tabs>
                        <w:ind w:left="57"/>
                        <w:jc w:val="both"/>
                        <w:rPr>
                          <w:rFonts w:ascii="Arial" w:hAnsi="Arial" w:cs="Arial"/>
                          <w:bCs/>
                          <w:sz w:val="28"/>
                          <w:szCs w:val="36"/>
                        </w:rPr>
                      </w:pPr>
                      <w:r w:rsidRPr="00D7122D">
                        <w:rPr>
                          <w:rFonts w:ascii="Arial" w:hAnsi="Arial" w:cs="Arial"/>
                          <w:b/>
                          <w:snapToGrid w:val="0"/>
                          <w:color w:val="000000"/>
                          <w:sz w:val="28"/>
                          <w:szCs w:val="36"/>
                          <w:u w:val="single"/>
                          <w:lang w:val="es-ES_tradnl"/>
                        </w:rPr>
                        <w:t>ARTICULO 104</w:t>
                      </w:r>
                      <w:r w:rsidRPr="00D7122D">
                        <w:rPr>
                          <w:rFonts w:ascii="Arial" w:hAnsi="Arial" w:cs="Arial"/>
                          <w:bCs/>
                          <w:snapToGrid w:val="0"/>
                          <w:color w:val="000000"/>
                          <w:sz w:val="28"/>
                          <w:szCs w:val="36"/>
                          <w:lang w:val="es-ES_tradnl"/>
                        </w:rPr>
                        <w:t>:</w:t>
                      </w:r>
                      <w:r w:rsidR="00D7122D" w:rsidRPr="00D7122D">
                        <w:rPr>
                          <w:rFonts w:ascii="Arial" w:hAnsi="Arial" w:cs="Arial"/>
                          <w:bCs/>
                          <w:snapToGrid w:val="0"/>
                          <w:color w:val="000000"/>
                          <w:sz w:val="28"/>
                          <w:szCs w:val="36"/>
                          <w:lang w:val="es-ES_tradnl"/>
                        </w:rPr>
                        <w:t xml:space="preserve"> </w:t>
                      </w:r>
                      <w:r w:rsidR="00D7122D">
                        <w:rPr>
                          <w:rFonts w:ascii="Arial" w:hAnsi="Arial" w:cs="Arial"/>
                          <w:bCs/>
                          <w:sz w:val="28"/>
                          <w:szCs w:val="36"/>
                        </w:rPr>
                        <w:t>e</w:t>
                      </w:r>
                      <w:r w:rsidR="00D7122D" w:rsidRPr="00D7122D">
                        <w:rPr>
                          <w:rFonts w:ascii="Arial" w:hAnsi="Arial" w:cs="Arial"/>
                          <w:bCs/>
                          <w:sz w:val="28"/>
                          <w:szCs w:val="36"/>
                        </w:rPr>
                        <w:t>l imputado</w:t>
                      </w:r>
                      <w:r w:rsidRPr="00D7122D">
                        <w:rPr>
                          <w:rFonts w:ascii="Arial" w:hAnsi="Arial" w:cs="Arial"/>
                          <w:bCs/>
                          <w:sz w:val="28"/>
                          <w:szCs w:val="36"/>
                        </w:rPr>
                        <w:t xml:space="preserve"> tendrá derecho a hacerse defender por abogado de la </w:t>
                      </w:r>
                      <w:r w:rsidR="00D7122D" w:rsidRPr="00D7122D">
                        <w:rPr>
                          <w:rFonts w:ascii="Arial" w:hAnsi="Arial" w:cs="Arial"/>
                          <w:bCs/>
                          <w:sz w:val="28"/>
                          <w:szCs w:val="36"/>
                        </w:rPr>
                        <w:t>matrícula de su</w:t>
                      </w:r>
                      <w:r w:rsidRPr="00D7122D">
                        <w:rPr>
                          <w:rFonts w:ascii="Arial" w:hAnsi="Arial" w:cs="Arial"/>
                          <w:bCs/>
                          <w:sz w:val="28"/>
                          <w:szCs w:val="36"/>
                        </w:rPr>
                        <w:t xml:space="preserve"> confianza o por el defensor oficial; </w:t>
                      </w:r>
                      <w:r w:rsidR="00D7122D" w:rsidRPr="00D7122D">
                        <w:rPr>
                          <w:rFonts w:ascii="Arial" w:hAnsi="Arial" w:cs="Arial"/>
                          <w:bCs/>
                          <w:sz w:val="28"/>
                          <w:szCs w:val="36"/>
                        </w:rPr>
                        <w:t>podrá también</w:t>
                      </w:r>
                      <w:r w:rsidRPr="00D7122D">
                        <w:rPr>
                          <w:rFonts w:ascii="Arial" w:hAnsi="Arial" w:cs="Arial"/>
                          <w:bCs/>
                          <w:sz w:val="28"/>
                          <w:szCs w:val="36"/>
                        </w:rPr>
                        <w:t xml:space="preserve"> defenderse personalmente    siempre   que ello no perjudique la </w:t>
                      </w:r>
                      <w:r w:rsidR="00D7122D" w:rsidRPr="00D7122D">
                        <w:rPr>
                          <w:rFonts w:ascii="Arial" w:hAnsi="Arial" w:cs="Arial"/>
                          <w:bCs/>
                          <w:sz w:val="28"/>
                          <w:szCs w:val="36"/>
                        </w:rPr>
                        <w:t>eficacia de la defensa y no obste a</w:t>
                      </w:r>
                      <w:r w:rsidRPr="00D7122D">
                        <w:rPr>
                          <w:rFonts w:ascii="Arial" w:hAnsi="Arial" w:cs="Arial"/>
                          <w:bCs/>
                          <w:sz w:val="28"/>
                          <w:szCs w:val="36"/>
                        </w:rPr>
                        <w:t xml:space="preserve"> la normal sustanciación del proceso.  En este caso el tribunal le </w:t>
                      </w:r>
                      <w:r w:rsidR="00D7122D" w:rsidRPr="00D7122D">
                        <w:rPr>
                          <w:rFonts w:ascii="Arial" w:hAnsi="Arial" w:cs="Arial"/>
                          <w:bCs/>
                          <w:sz w:val="28"/>
                          <w:szCs w:val="36"/>
                        </w:rPr>
                        <w:t>ordenará que</w:t>
                      </w:r>
                      <w:r w:rsidRPr="00D7122D">
                        <w:rPr>
                          <w:rFonts w:ascii="Arial" w:hAnsi="Arial" w:cs="Arial"/>
                          <w:bCs/>
                          <w:sz w:val="28"/>
                          <w:szCs w:val="36"/>
                        </w:rPr>
                        <w:t xml:space="preserve"> elija defensor dentro del término de tres (3) días, bajo </w:t>
                      </w:r>
                      <w:r w:rsidR="00D7122D" w:rsidRPr="00D7122D">
                        <w:rPr>
                          <w:rFonts w:ascii="Arial" w:hAnsi="Arial" w:cs="Arial"/>
                          <w:bCs/>
                          <w:sz w:val="28"/>
                          <w:szCs w:val="36"/>
                        </w:rPr>
                        <w:t>apercibimiento de</w:t>
                      </w:r>
                      <w:r w:rsidRPr="00D7122D">
                        <w:rPr>
                          <w:rFonts w:ascii="Arial" w:hAnsi="Arial" w:cs="Arial"/>
                          <w:bCs/>
                          <w:sz w:val="28"/>
                          <w:szCs w:val="36"/>
                        </w:rPr>
                        <w:t xml:space="preserve"> designarle de oficio el defensor oficial.</w:t>
                      </w:r>
                    </w:p>
                    <w:p w14:paraId="5941EE16" w14:textId="77777777" w:rsidR="005011F8" w:rsidRPr="00D7122D" w:rsidRDefault="005011F8">
                      <w:pPr>
                        <w:tabs>
                          <w:tab w:val="left" w:pos="342"/>
                        </w:tabs>
                        <w:ind w:left="57"/>
                        <w:jc w:val="both"/>
                        <w:rPr>
                          <w:rFonts w:ascii="Arial" w:hAnsi="Arial" w:cs="Arial"/>
                          <w:bCs/>
                          <w:snapToGrid w:val="0"/>
                          <w:color w:val="000000"/>
                          <w:sz w:val="28"/>
                          <w:szCs w:val="36"/>
                          <w:lang w:val="es-ES_tradnl"/>
                        </w:rPr>
                      </w:pPr>
                    </w:p>
                    <w:p w14:paraId="5157AEA3" w14:textId="77777777" w:rsidR="005011F8" w:rsidRPr="00D7122D" w:rsidRDefault="005011F8" w:rsidP="00D7122D">
                      <w:pPr>
                        <w:widowControl w:val="0"/>
                        <w:tabs>
                          <w:tab w:val="left" w:pos="342"/>
                          <w:tab w:val="left" w:pos="426"/>
                        </w:tabs>
                        <w:ind w:left="57"/>
                        <w:jc w:val="both"/>
                        <w:rPr>
                          <w:rFonts w:ascii="Arial" w:hAnsi="Arial" w:cs="Arial"/>
                          <w:bCs/>
                          <w:snapToGrid w:val="0"/>
                          <w:color w:val="000000"/>
                          <w:sz w:val="28"/>
                          <w:szCs w:val="36"/>
                          <w:lang w:val="es-ES_tradnl"/>
                        </w:rPr>
                      </w:pPr>
                      <w:r w:rsidRPr="00D7122D">
                        <w:rPr>
                          <w:rFonts w:ascii="Arial" w:hAnsi="Arial" w:cs="Arial"/>
                          <w:b/>
                          <w:snapToGrid w:val="0"/>
                          <w:color w:val="000000"/>
                          <w:sz w:val="28"/>
                          <w:szCs w:val="36"/>
                          <w:u w:val="single"/>
                          <w:lang w:val="es-ES_tradnl"/>
                        </w:rPr>
                        <w:t>ARTICULO 197</w:t>
                      </w:r>
                      <w:r w:rsidRPr="00D7122D">
                        <w:rPr>
                          <w:rFonts w:ascii="Arial" w:hAnsi="Arial" w:cs="Arial"/>
                          <w:bCs/>
                          <w:snapToGrid w:val="0"/>
                          <w:color w:val="000000"/>
                          <w:sz w:val="28"/>
                          <w:szCs w:val="36"/>
                          <w:lang w:val="es-ES_tradnl"/>
                        </w:rPr>
                        <w:t xml:space="preserve">: </w:t>
                      </w:r>
                      <w:r w:rsidR="00D7122D">
                        <w:rPr>
                          <w:rFonts w:ascii="Arial" w:hAnsi="Arial" w:cs="Arial"/>
                          <w:bCs/>
                          <w:snapToGrid w:val="0"/>
                          <w:color w:val="000000"/>
                          <w:sz w:val="28"/>
                          <w:szCs w:val="36"/>
                          <w:lang w:val="es-ES_tradnl"/>
                        </w:rPr>
                        <w:t>e</w:t>
                      </w:r>
                      <w:r w:rsidR="00D7122D" w:rsidRPr="00D7122D">
                        <w:rPr>
                          <w:rFonts w:ascii="Arial" w:hAnsi="Arial" w:cs="Arial"/>
                          <w:bCs/>
                          <w:snapToGrid w:val="0"/>
                          <w:color w:val="000000"/>
                          <w:sz w:val="28"/>
                          <w:szCs w:val="36"/>
                          <w:lang w:val="es-ES_tradnl"/>
                        </w:rPr>
                        <w:t>n la primera oportunidad</w:t>
                      </w:r>
                      <w:r w:rsidRPr="00D7122D">
                        <w:rPr>
                          <w:rFonts w:ascii="Arial" w:hAnsi="Arial" w:cs="Arial"/>
                          <w:bCs/>
                          <w:snapToGrid w:val="0"/>
                          <w:color w:val="000000"/>
                          <w:sz w:val="28"/>
                          <w:szCs w:val="36"/>
                          <w:lang w:val="es-ES_tradnl"/>
                        </w:rPr>
                        <w:t xml:space="preserve">, inclusive durante </w:t>
                      </w:r>
                      <w:r w:rsidR="00D7122D" w:rsidRPr="00D7122D">
                        <w:rPr>
                          <w:rFonts w:ascii="Arial" w:hAnsi="Arial" w:cs="Arial"/>
                          <w:bCs/>
                          <w:snapToGrid w:val="0"/>
                          <w:color w:val="000000"/>
                          <w:sz w:val="28"/>
                          <w:szCs w:val="36"/>
                          <w:lang w:val="es-ES_tradnl"/>
                        </w:rPr>
                        <w:t>la prevención</w:t>
                      </w:r>
                      <w:r w:rsidRPr="00D7122D">
                        <w:rPr>
                          <w:rFonts w:ascii="Arial" w:hAnsi="Arial" w:cs="Arial"/>
                          <w:bCs/>
                          <w:snapToGrid w:val="0"/>
                          <w:color w:val="000000"/>
                          <w:sz w:val="28"/>
                          <w:szCs w:val="36"/>
                          <w:lang w:val="es-ES_tradnl"/>
                        </w:rPr>
                        <w:t xml:space="preserve"> </w:t>
                      </w:r>
                      <w:r w:rsidR="00D7122D" w:rsidRPr="00D7122D">
                        <w:rPr>
                          <w:rFonts w:ascii="Arial" w:hAnsi="Arial" w:cs="Arial"/>
                          <w:bCs/>
                          <w:snapToGrid w:val="0"/>
                          <w:color w:val="000000"/>
                          <w:sz w:val="28"/>
                          <w:szCs w:val="36"/>
                          <w:lang w:val="es-ES_tradnl"/>
                        </w:rPr>
                        <w:t>policial,</w:t>
                      </w:r>
                      <w:r w:rsidRPr="00D7122D">
                        <w:rPr>
                          <w:rFonts w:ascii="Arial" w:hAnsi="Arial" w:cs="Arial"/>
                          <w:bCs/>
                          <w:snapToGrid w:val="0"/>
                          <w:color w:val="000000"/>
                          <w:sz w:val="28"/>
                          <w:szCs w:val="36"/>
                          <w:lang w:val="es-ES_tradnl"/>
                        </w:rPr>
                        <w:t xml:space="preserve"> pero, en todo </w:t>
                      </w:r>
                      <w:r w:rsidR="00D7122D" w:rsidRPr="00D7122D">
                        <w:rPr>
                          <w:rFonts w:ascii="Arial" w:hAnsi="Arial" w:cs="Arial"/>
                          <w:bCs/>
                          <w:snapToGrid w:val="0"/>
                          <w:color w:val="000000"/>
                          <w:sz w:val="28"/>
                          <w:szCs w:val="36"/>
                          <w:lang w:val="es-ES_tradnl"/>
                        </w:rPr>
                        <w:t>caso, antes</w:t>
                      </w:r>
                      <w:r w:rsidRPr="00D7122D">
                        <w:rPr>
                          <w:rFonts w:ascii="Arial" w:hAnsi="Arial" w:cs="Arial"/>
                          <w:bCs/>
                          <w:snapToGrid w:val="0"/>
                          <w:color w:val="000000"/>
                          <w:sz w:val="28"/>
                          <w:szCs w:val="36"/>
                          <w:lang w:val="es-ES_tradnl"/>
                        </w:rPr>
                        <w:t xml:space="preserve"> de la indagatoria, </w:t>
                      </w:r>
                      <w:r w:rsidR="00D7122D" w:rsidRPr="00D7122D">
                        <w:rPr>
                          <w:rFonts w:ascii="Arial" w:hAnsi="Arial" w:cs="Arial"/>
                          <w:bCs/>
                          <w:snapToGrid w:val="0"/>
                          <w:color w:val="000000"/>
                          <w:sz w:val="28"/>
                          <w:szCs w:val="36"/>
                          <w:lang w:val="es-ES_tradnl"/>
                        </w:rPr>
                        <w:t>el juez</w:t>
                      </w:r>
                      <w:r w:rsidRPr="00D7122D">
                        <w:rPr>
                          <w:rFonts w:ascii="Arial" w:hAnsi="Arial" w:cs="Arial"/>
                          <w:bCs/>
                          <w:snapToGrid w:val="0"/>
                          <w:color w:val="000000"/>
                          <w:sz w:val="28"/>
                          <w:szCs w:val="36"/>
                          <w:lang w:val="es-ES_tradnl"/>
                        </w:rPr>
                        <w:t xml:space="preserve"> invitará al imputado a elegir </w:t>
                      </w:r>
                      <w:r w:rsidR="00D7122D" w:rsidRPr="00D7122D">
                        <w:rPr>
                          <w:rFonts w:ascii="Arial" w:hAnsi="Arial" w:cs="Arial"/>
                          <w:bCs/>
                          <w:snapToGrid w:val="0"/>
                          <w:color w:val="000000"/>
                          <w:sz w:val="28"/>
                          <w:szCs w:val="36"/>
                          <w:lang w:val="es-ES_tradnl"/>
                        </w:rPr>
                        <w:t>defensor; si no</w:t>
                      </w:r>
                      <w:r w:rsidRPr="00D7122D">
                        <w:rPr>
                          <w:rFonts w:ascii="Arial" w:hAnsi="Arial" w:cs="Arial"/>
                          <w:bCs/>
                          <w:snapToGrid w:val="0"/>
                          <w:color w:val="000000"/>
                          <w:sz w:val="28"/>
                          <w:szCs w:val="36"/>
                          <w:lang w:val="es-ES_tradnl"/>
                        </w:rPr>
                        <w:t xml:space="preserve"> lo hiciere o </w:t>
                      </w:r>
                      <w:r w:rsidR="00D7122D" w:rsidRPr="00D7122D">
                        <w:rPr>
                          <w:rFonts w:ascii="Arial" w:hAnsi="Arial" w:cs="Arial"/>
                          <w:bCs/>
                          <w:snapToGrid w:val="0"/>
                          <w:color w:val="000000"/>
                          <w:sz w:val="28"/>
                          <w:szCs w:val="36"/>
                          <w:lang w:val="es-ES_tradnl"/>
                        </w:rPr>
                        <w:t>el abogado</w:t>
                      </w:r>
                      <w:r w:rsidRPr="00D7122D">
                        <w:rPr>
                          <w:rFonts w:ascii="Arial" w:hAnsi="Arial" w:cs="Arial"/>
                          <w:bCs/>
                          <w:snapToGrid w:val="0"/>
                          <w:color w:val="000000"/>
                          <w:sz w:val="28"/>
                          <w:szCs w:val="36"/>
                          <w:lang w:val="es-ES_tradnl"/>
                        </w:rPr>
                        <w:t xml:space="preserve"> no aceptare inmediatamente el cargo, </w:t>
                      </w:r>
                      <w:r w:rsidR="00D7122D" w:rsidRPr="00D7122D">
                        <w:rPr>
                          <w:rFonts w:ascii="Arial" w:hAnsi="Arial" w:cs="Arial"/>
                          <w:bCs/>
                          <w:snapToGrid w:val="0"/>
                          <w:color w:val="000000"/>
                          <w:sz w:val="28"/>
                          <w:szCs w:val="36"/>
                          <w:lang w:val="es-ES_tradnl"/>
                        </w:rPr>
                        <w:t>procederá conforme al artículo 107</w:t>
                      </w:r>
                      <w:r w:rsidRPr="00D7122D">
                        <w:rPr>
                          <w:rFonts w:ascii="Arial" w:hAnsi="Arial" w:cs="Arial"/>
                          <w:bCs/>
                          <w:snapToGrid w:val="0"/>
                          <w:color w:val="000000"/>
                          <w:sz w:val="28"/>
                          <w:szCs w:val="36"/>
                          <w:lang w:val="es-ES_tradnl"/>
                        </w:rPr>
                        <w:t xml:space="preserve">.   </w:t>
                      </w:r>
                      <w:r w:rsidR="00D7122D" w:rsidRPr="00D7122D">
                        <w:rPr>
                          <w:rFonts w:ascii="Arial" w:hAnsi="Arial" w:cs="Arial"/>
                          <w:bCs/>
                          <w:snapToGrid w:val="0"/>
                          <w:color w:val="000000"/>
                          <w:sz w:val="28"/>
                          <w:szCs w:val="36"/>
                          <w:lang w:val="es-ES_tradnl"/>
                        </w:rPr>
                        <w:t>El defensor podrá entrevistarse con su</w:t>
                      </w:r>
                      <w:r w:rsidRPr="00D7122D">
                        <w:rPr>
                          <w:rFonts w:ascii="Arial" w:hAnsi="Arial" w:cs="Arial"/>
                          <w:bCs/>
                          <w:snapToGrid w:val="0"/>
                          <w:color w:val="000000"/>
                          <w:sz w:val="28"/>
                          <w:szCs w:val="36"/>
                          <w:lang w:val="es-ES_tradnl"/>
                        </w:rPr>
                        <w:t xml:space="preserve"> </w:t>
                      </w:r>
                      <w:r w:rsidR="00D7122D" w:rsidRPr="00D7122D">
                        <w:rPr>
                          <w:rFonts w:ascii="Arial" w:hAnsi="Arial" w:cs="Arial"/>
                          <w:bCs/>
                          <w:snapToGrid w:val="0"/>
                          <w:color w:val="000000"/>
                          <w:sz w:val="28"/>
                          <w:szCs w:val="36"/>
                          <w:lang w:val="es-ES_tradnl"/>
                        </w:rPr>
                        <w:t>asistido inmediatamente antes de practicarse los actos aludidos</w:t>
                      </w:r>
                      <w:r w:rsidRPr="00D7122D">
                        <w:rPr>
                          <w:rFonts w:ascii="Arial" w:hAnsi="Arial" w:cs="Arial"/>
                          <w:bCs/>
                          <w:snapToGrid w:val="0"/>
                          <w:color w:val="000000"/>
                          <w:sz w:val="28"/>
                          <w:szCs w:val="36"/>
                          <w:lang w:val="es-ES_tradnl"/>
                        </w:rPr>
                        <w:t xml:space="preserve"> </w:t>
                      </w:r>
                      <w:r w:rsidR="00D7122D" w:rsidRPr="00D7122D">
                        <w:rPr>
                          <w:rFonts w:ascii="Arial" w:hAnsi="Arial" w:cs="Arial"/>
                          <w:bCs/>
                          <w:snapToGrid w:val="0"/>
                          <w:color w:val="000000"/>
                          <w:sz w:val="28"/>
                          <w:szCs w:val="36"/>
                          <w:lang w:val="es-ES_tradnl"/>
                        </w:rPr>
                        <w:t>en los artículos</w:t>
                      </w:r>
                      <w:r w:rsidRPr="00D7122D">
                        <w:rPr>
                          <w:rFonts w:ascii="Arial" w:hAnsi="Arial" w:cs="Arial"/>
                          <w:bCs/>
                          <w:snapToGrid w:val="0"/>
                          <w:color w:val="000000"/>
                          <w:sz w:val="28"/>
                          <w:szCs w:val="36"/>
                          <w:lang w:val="es-ES_tradnl"/>
                        </w:rPr>
                        <w:t xml:space="preserve"> 184, penúltimo párrafo, y 294 bajo pena </w:t>
                      </w:r>
                      <w:r w:rsidR="00D7122D" w:rsidRPr="00D7122D">
                        <w:rPr>
                          <w:rFonts w:ascii="Arial" w:hAnsi="Arial" w:cs="Arial"/>
                          <w:bCs/>
                          <w:snapToGrid w:val="0"/>
                          <w:color w:val="000000"/>
                          <w:sz w:val="28"/>
                          <w:szCs w:val="36"/>
                          <w:lang w:val="es-ES_tradnl"/>
                        </w:rPr>
                        <w:t>de nulidad</w:t>
                      </w:r>
                      <w:r w:rsidRPr="00D7122D">
                        <w:rPr>
                          <w:rFonts w:ascii="Arial" w:hAnsi="Arial" w:cs="Arial"/>
                          <w:bCs/>
                          <w:snapToGrid w:val="0"/>
                          <w:color w:val="000000"/>
                          <w:sz w:val="28"/>
                          <w:szCs w:val="36"/>
                          <w:lang w:val="es-ES_tradnl"/>
                        </w:rPr>
                        <w:t xml:space="preserve"> de </w:t>
                      </w:r>
                      <w:r w:rsidR="00D7122D" w:rsidRPr="00D7122D">
                        <w:rPr>
                          <w:rFonts w:ascii="Arial" w:hAnsi="Arial" w:cs="Arial"/>
                          <w:bCs/>
                          <w:snapToGrid w:val="0"/>
                          <w:color w:val="000000"/>
                          <w:sz w:val="28"/>
                          <w:szCs w:val="36"/>
                          <w:lang w:val="es-ES_tradnl"/>
                        </w:rPr>
                        <w:t>los mismos</w:t>
                      </w:r>
                      <w:r w:rsidRPr="00D7122D">
                        <w:rPr>
                          <w:rFonts w:ascii="Arial" w:hAnsi="Arial" w:cs="Arial"/>
                          <w:bCs/>
                          <w:snapToGrid w:val="0"/>
                          <w:color w:val="000000"/>
                          <w:sz w:val="28"/>
                          <w:szCs w:val="36"/>
                          <w:lang w:val="es-ES_tradnl"/>
                        </w:rPr>
                        <w:t>.</w:t>
                      </w:r>
                    </w:p>
                    <w:p w14:paraId="2BD38B97" w14:textId="77777777" w:rsidR="005011F8" w:rsidRPr="00D7122D" w:rsidRDefault="005011F8">
                      <w:pPr>
                        <w:tabs>
                          <w:tab w:val="left" w:pos="342"/>
                        </w:tabs>
                        <w:ind w:left="57"/>
                        <w:jc w:val="both"/>
                        <w:rPr>
                          <w:rFonts w:ascii="Arial" w:hAnsi="Arial" w:cs="Arial"/>
                          <w:bCs/>
                          <w:snapToGrid w:val="0"/>
                          <w:color w:val="000000"/>
                          <w:sz w:val="28"/>
                          <w:szCs w:val="36"/>
                          <w:lang w:val="es-ES_tradnl"/>
                        </w:rPr>
                      </w:pPr>
                    </w:p>
                    <w:p w14:paraId="6D9EFAAB" w14:textId="77777777" w:rsidR="005011F8" w:rsidRPr="00D7122D" w:rsidRDefault="005011F8" w:rsidP="00D7122D">
                      <w:pPr>
                        <w:widowControl w:val="0"/>
                        <w:tabs>
                          <w:tab w:val="left" w:pos="342"/>
                          <w:tab w:val="left" w:pos="426"/>
                        </w:tabs>
                        <w:ind w:left="57"/>
                        <w:jc w:val="both"/>
                        <w:rPr>
                          <w:rFonts w:ascii="Arial" w:hAnsi="Arial" w:cs="Arial"/>
                          <w:bCs/>
                          <w:snapToGrid w:val="0"/>
                          <w:color w:val="000000"/>
                          <w:sz w:val="28"/>
                          <w:szCs w:val="36"/>
                          <w:lang w:val="es-ES_tradnl"/>
                        </w:rPr>
                      </w:pPr>
                      <w:r w:rsidRPr="00D7122D">
                        <w:rPr>
                          <w:rFonts w:ascii="Arial" w:hAnsi="Arial" w:cs="Arial"/>
                          <w:b/>
                          <w:snapToGrid w:val="0"/>
                          <w:color w:val="000000"/>
                          <w:sz w:val="28"/>
                          <w:szCs w:val="36"/>
                          <w:u w:val="single"/>
                          <w:lang w:val="es-ES_tradnl"/>
                        </w:rPr>
                        <w:t>ARTICULO 295</w:t>
                      </w:r>
                      <w:r w:rsidRPr="00D7122D">
                        <w:rPr>
                          <w:rFonts w:ascii="Arial" w:hAnsi="Arial" w:cs="Arial"/>
                          <w:bCs/>
                          <w:snapToGrid w:val="0"/>
                          <w:color w:val="000000"/>
                          <w:sz w:val="28"/>
                          <w:szCs w:val="36"/>
                          <w:lang w:val="es-ES_tradnl"/>
                        </w:rPr>
                        <w:t xml:space="preserve">: </w:t>
                      </w:r>
                      <w:r w:rsidR="00D7122D">
                        <w:rPr>
                          <w:rFonts w:ascii="Arial" w:hAnsi="Arial" w:cs="Arial"/>
                          <w:bCs/>
                          <w:snapToGrid w:val="0"/>
                          <w:color w:val="000000"/>
                          <w:sz w:val="28"/>
                          <w:szCs w:val="36"/>
                          <w:lang w:val="es-ES_tradnl"/>
                        </w:rPr>
                        <w:t>a</w:t>
                      </w:r>
                      <w:r w:rsidRPr="00D7122D">
                        <w:rPr>
                          <w:rFonts w:ascii="Arial" w:hAnsi="Arial" w:cs="Arial"/>
                          <w:bCs/>
                          <w:snapToGrid w:val="0"/>
                          <w:color w:val="000000"/>
                          <w:sz w:val="28"/>
                          <w:szCs w:val="36"/>
                          <w:lang w:val="es-ES_tradnl"/>
                        </w:rPr>
                        <w:t xml:space="preserve"> la declaración del imputado sólo podrán asistir </w:t>
                      </w:r>
                      <w:r w:rsidR="00D7122D" w:rsidRPr="00D7122D">
                        <w:rPr>
                          <w:rFonts w:ascii="Arial" w:hAnsi="Arial" w:cs="Arial"/>
                          <w:bCs/>
                          <w:snapToGrid w:val="0"/>
                          <w:color w:val="000000"/>
                          <w:sz w:val="28"/>
                          <w:szCs w:val="36"/>
                          <w:lang w:val="es-ES_tradnl"/>
                        </w:rPr>
                        <w:t>su defensor, y el ministerio fiscal</w:t>
                      </w:r>
                      <w:r w:rsidRPr="00D7122D">
                        <w:rPr>
                          <w:rFonts w:ascii="Arial" w:hAnsi="Arial" w:cs="Arial"/>
                          <w:bCs/>
                          <w:snapToGrid w:val="0"/>
                          <w:color w:val="000000"/>
                          <w:sz w:val="28"/>
                          <w:szCs w:val="36"/>
                          <w:lang w:val="es-ES_tradnl"/>
                        </w:rPr>
                        <w:t xml:space="preserve">.   El imputado será informado </w:t>
                      </w:r>
                      <w:r w:rsidR="00D7122D" w:rsidRPr="00D7122D">
                        <w:rPr>
                          <w:rFonts w:ascii="Arial" w:hAnsi="Arial" w:cs="Arial"/>
                          <w:bCs/>
                          <w:snapToGrid w:val="0"/>
                          <w:color w:val="000000"/>
                          <w:sz w:val="28"/>
                          <w:szCs w:val="36"/>
                          <w:lang w:val="es-ES_tradnl"/>
                        </w:rPr>
                        <w:t>de este</w:t>
                      </w:r>
                      <w:r w:rsidRPr="00D7122D">
                        <w:rPr>
                          <w:rFonts w:ascii="Arial" w:hAnsi="Arial" w:cs="Arial"/>
                          <w:bCs/>
                          <w:snapToGrid w:val="0"/>
                          <w:color w:val="000000"/>
                          <w:sz w:val="28"/>
                          <w:szCs w:val="36"/>
                          <w:lang w:val="es-ES_tradnl"/>
                        </w:rPr>
                        <w:t xml:space="preserve"> derecho antes de comenzar con su declaración.</w:t>
                      </w:r>
                    </w:p>
                    <w:p w14:paraId="070351A9" w14:textId="77777777" w:rsidR="005011F8" w:rsidRPr="00D7122D" w:rsidRDefault="005011F8">
                      <w:pPr>
                        <w:tabs>
                          <w:tab w:val="left" w:pos="342"/>
                        </w:tabs>
                        <w:ind w:left="57"/>
                        <w:jc w:val="both"/>
                        <w:rPr>
                          <w:rFonts w:ascii="Arial" w:hAnsi="Arial" w:cs="Arial"/>
                          <w:bCs/>
                          <w:sz w:val="28"/>
                          <w:szCs w:val="36"/>
                          <w:lang w:val="es-ES_tradnl"/>
                        </w:rPr>
                      </w:pPr>
                    </w:p>
                    <w:p w14:paraId="2560644A" w14:textId="77777777" w:rsidR="005011F8" w:rsidRPr="00D7122D" w:rsidRDefault="005011F8" w:rsidP="00D7122D">
                      <w:pPr>
                        <w:widowControl w:val="0"/>
                        <w:tabs>
                          <w:tab w:val="left" w:pos="342"/>
                          <w:tab w:val="left" w:pos="426"/>
                        </w:tabs>
                        <w:ind w:left="57"/>
                        <w:jc w:val="both"/>
                        <w:rPr>
                          <w:rFonts w:ascii="Arial" w:hAnsi="Arial" w:cs="Arial"/>
                          <w:bCs/>
                          <w:snapToGrid w:val="0"/>
                          <w:color w:val="000000"/>
                          <w:sz w:val="28"/>
                          <w:szCs w:val="36"/>
                          <w:lang w:val="es-ES_tradnl"/>
                        </w:rPr>
                      </w:pPr>
                      <w:r w:rsidRPr="00D7122D">
                        <w:rPr>
                          <w:rFonts w:ascii="Arial" w:hAnsi="Arial" w:cs="Arial"/>
                          <w:b/>
                          <w:snapToGrid w:val="0"/>
                          <w:color w:val="000000"/>
                          <w:sz w:val="28"/>
                          <w:szCs w:val="36"/>
                          <w:u w:val="single"/>
                          <w:lang w:val="es-ES_tradnl"/>
                        </w:rPr>
                        <w:t>ARTICULO 296</w:t>
                      </w:r>
                      <w:r w:rsidRPr="00D7122D">
                        <w:rPr>
                          <w:rFonts w:ascii="Arial" w:hAnsi="Arial" w:cs="Arial"/>
                          <w:bCs/>
                          <w:snapToGrid w:val="0"/>
                          <w:color w:val="000000"/>
                          <w:sz w:val="28"/>
                          <w:szCs w:val="36"/>
                          <w:lang w:val="es-ES_tradnl"/>
                        </w:rPr>
                        <w:t>:</w:t>
                      </w:r>
                      <w:r w:rsidR="00D7122D" w:rsidRPr="00D7122D">
                        <w:rPr>
                          <w:rFonts w:ascii="Arial" w:hAnsi="Arial" w:cs="Arial"/>
                          <w:bCs/>
                          <w:snapToGrid w:val="0"/>
                          <w:color w:val="000000"/>
                          <w:sz w:val="28"/>
                          <w:szCs w:val="36"/>
                          <w:lang w:val="es-ES_tradnl"/>
                        </w:rPr>
                        <w:t xml:space="preserve"> </w:t>
                      </w:r>
                      <w:r w:rsidR="00D7122D">
                        <w:rPr>
                          <w:rFonts w:ascii="Arial" w:hAnsi="Arial" w:cs="Arial"/>
                          <w:bCs/>
                          <w:snapToGrid w:val="0"/>
                          <w:sz w:val="28"/>
                          <w:szCs w:val="36"/>
                        </w:rPr>
                        <w:t>e</w:t>
                      </w:r>
                      <w:r w:rsidRPr="00D7122D">
                        <w:rPr>
                          <w:rFonts w:ascii="Arial" w:hAnsi="Arial" w:cs="Arial"/>
                          <w:bCs/>
                          <w:snapToGrid w:val="0"/>
                          <w:sz w:val="28"/>
                          <w:szCs w:val="36"/>
                        </w:rPr>
                        <w:t xml:space="preserve">l imputado podrá abstenerse de declarar.  En </w:t>
                      </w:r>
                      <w:r w:rsidR="00D7122D" w:rsidRPr="00D7122D">
                        <w:rPr>
                          <w:rFonts w:ascii="Arial" w:hAnsi="Arial" w:cs="Arial"/>
                          <w:bCs/>
                          <w:snapToGrid w:val="0"/>
                          <w:sz w:val="28"/>
                          <w:szCs w:val="36"/>
                        </w:rPr>
                        <w:t>ningún caso</w:t>
                      </w:r>
                      <w:r w:rsidRPr="00D7122D">
                        <w:rPr>
                          <w:rFonts w:ascii="Arial" w:hAnsi="Arial" w:cs="Arial"/>
                          <w:bCs/>
                          <w:snapToGrid w:val="0"/>
                          <w:sz w:val="28"/>
                          <w:szCs w:val="36"/>
                        </w:rPr>
                        <w:t xml:space="preserve"> se le </w:t>
                      </w:r>
                      <w:r w:rsidR="00D7122D" w:rsidRPr="00D7122D">
                        <w:rPr>
                          <w:rFonts w:ascii="Arial" w:hAnsi="Arial" w:cs="Arial"/>
                          <w:bCs/>
                          <w:snapToGrid w:val="0"/>
                          <w:sz w:val="28"/>
                          <w:szCs w:val="36"/>
                        </w:rPr>
                        <w:t>requerirá juramento o promesa de decir verdad</w:t>
                      </w:r>
                      <w:r w:rsidRPr="00D7122D">
                        <w:rPr>
                          <w:rFonts w:ascii="Arial" w:hAnsi="Arial" w:cs="Arial"/>
                          <w:bCs/>
                          <w:snapToGrid w:val="0"/>
                          <w:sz w:val="28"/>
                          <w:szCs w:val="36"/>
                        </w:rPr>
                        <w:t xml:space="preserve"> ni </w:t>
                      </w:r>
                      <w:r w:rsidR="00D7122D" w:rsidRPr="00D7122D">
                        <w:rPr>
                          <w:rFonts w:ascii="Arial" w:hAnsi="Arial" w:cs="Arial"/>
                          <w:bCs/>
                          <w:snapToGrid w:val="0"/>
                          <w:sz w:val="28"/>
                          <w:szCs w:val="36"/>
                        </w:rPr>
                        <w:t>se ejercerá</w:t>
                      </w:r>
                      <w:r w:rsidRPr="00D7122D">
                        <w:rPr>
                          <w:rFonts w:ascii="Arial" w:hAnsi="Arial" w:cs="Arial"/>
                          <w:bCs/>
                          <w:snapToGrid w:val="0"/>
                          <w:sz w:val="28"/>
                          <w:szCs w:val="36"/>
                        </w:rPr>
                        <w:t xml:space="preserve">   </w:t>
                      </w:r>
                      <w:r w:rsidR="00D7122D" w:rsidRPr="00D7122D">
                        <w:rPr>
                          <w:rFonts w:ascii="Arial" w:hAnsi="Arial" w:cs="Arial"/>
                          <w:bCs/>
                          <w:snapToGrid w:val="0"/>
                          <w:sz w:val="28"/>
                          <w:szCs w:val="36"/>
                        </w:rPr>
                        <w:t>contra él coacción o amenaza ni medio alguno para obligarlo, inducirlo o determinarlo</w:t>
                      </w:r>
                      <w:r w:rsidRPr="00D7122D">
                        <w:rPr>
                          <w:rFonts w:ascii="Arial" w:hAnsi="Arial" w:cs="Arial"/>
                          <w:bCs/>
                          <w:snapToGrid w:val="0"/>
                          <w:sz w:val="28"/>
                          <w:szCs w:val="36"/>
                        </w:rPr>
                        <w:t xml:space="preserve"> a declarar contra su </w:t>
                      </w:r>
                      <w:r w:rsidR="00D7122D" w:rsidRPr="00D7122D">
                        <w:rPr>
                          <w:rFonts w:ascii="Arial" w:hAnsi="Arial" w:cs="Arial"/>
                          <w:bCs/>
                          <w:snapToGrid w:val="0"/>
                          <w:sz w:val="28"/>
                          <w:szCs w:val="36"/>
                        </w:rPr>
                        <w:t xml:space="preserve">voluntad </w:t>
                      </w:r>
                      <w:r w:rsidR="00D7122D" w:rsidRPr="00D7122D">
                        <w:rPr>
                          <w:rFonts w:ascii="Arial" w:hAnsi="Arial" w:cs="Arial"/>
                          <w:bCs/>
                          <w:snapToGrid w:val="0"/>
                          <w:color w:val="000000"/>
                          <w:sz w:val="28"/>
                          <w:szCs w:val="36"/>
                          <w:lang w:val="es-ES_tradnl"/>
                        </w:rPr>
                        <w:t>ni se le</w:t>
                      </w:r>
                      <w:r w:rsidRPr="00D7122D">
                        <w:rPr>
                          <w:rFonts w:ascii="Arial" w:hAnsi="Arial" w:cs="Arial"/>
                          <w:bCs/>
                          <w:snapToGrid w:val="0"/>
                          <w:color w:val="000000"/>
                          <w:sz w:val="28"/>
                          <w:szCs w:val="36"/>
                          <w:lang w:val="es-ES_tradnl"/>
                        </w:rPr>
                        <w:t xml:space="preserve"> harán cargos o </w:t>
                      </w:r>
                      <w:r w:rsidR="00D7122D" w:rsidRPr="00D7122D">
                        <w:rPr>
                          <w:rFonts w:ascii="Arial" w:hAnsi="Arial" w:cs="Arial"/>
                          <w:bCs/>
                          <w:snapToGrid w:val="0"/>
                          <w:color w:val="000000"/>
                          <w:sz w:val="28"/>
                          <w:szCs w:val="36"/>
                          <w:lang w:val="es-ES_tradnl"/>
                        </w:rPr>
                        <w:t>reconvenciones tendientes a obtener su</w:t>
                      </w:r>
                    </w:p>
                    <w:p w14:paraId="7DF41E94" w14:textId="77777777" w:rsidR="005011F8" w:rsidRPr="00D7122D" w:rsidRDefault="005011F8">
                      <w:pPr>
                        <w:tabs>
                          <w:tab w:val="left" w:pos="342"/>
                        </w:tabs>
                        <w:ind w:left="57"/>
                        <w:jc w:val="both"/>
                        <w:rPr>
                          <w:rFonts w:ascii="Arial" w:hAnsi="Arial" w:cs="Arial"/>
                          <w:bCs/>
                          <w:snapToGrid w:val="0"/>
                          <w:color w:val="000000"/>
                          <w:sz w:val="28"/>
                          <w:szCs w:val="36"/>
                          <w:lang w:val="es-ES_tradnl"/>
                        </w:rPr>
                      </w:pPr>
                      <w:r w:rsidRPr="00D7122D">
                        <w:rPr>
                          <w:rFonts w:ascii="Arial" w:hAnsi="Arial" w:cs="Arial"/>
                          <w:bCs/>
                          <w:snapToGrid w:val="0"/>
                          <w:color w:val="000000"/>
                          <w:sz w:val="28"/>
                          <w:szCs w:val="36"/>
                          <w:lang w:val="es-ES_tradnl"/>
                        </w:rPr>
                        <w:t xml:space="preserve"> confesión.</w:t>
                      </w:r>
                    </w:p>
                    <w:p w14:paraId="194620B5" w14:textId="77777777" w:rsidR="005011F8" w:rsidRPr="00D7122D" w:rsidRDefault="005011F8">
                      <w:pPr>
                        <w:tabs>
                          <w:tab w:val="left" w:pos="342"/>
                        </w:tabs>
                        <w:ind w:left="57"/>
                        <w:jc w:val="both"/>
                        <w:rPr>
                          <w:rFonts w:ascii="Arial" w:hAnsi="Arial" w:cs="Arial"/>
                          <w:bCs/>
                          <w:snapToGrid w:val="0"/>
                          <w:color w:val="000000"/>
                          <w:sz w:val="28"/>
                          <w:szCs w:val="36"/>
                          <w:lang w:val="es-ES_tradnl"/>
                        </w:rPr>
                      </w:pPr>
                    </w:p>
                    <w:p w14:paraId="32618CDB" w14:textId="77777777" w:rsidR="005011F8" w:rsidRPr="00D7122D" w:rsidRDefault="005011F8" w:rsidP="00D7122D">
                      <w:pPr>
                        <w:widowControl w:val="0"/>
                        <w:tabs>
                          <w:tab w:val="left" w:pos="342"/>
                          <w:tab w:val="left" w:pos="426"/>
                        </w:tabs>
                        <w:ind w:left="57"/>
                        <w:jc w:val="both"/>
                        <w:rPr>
                          <w:rFonts w:ascii="Arial" w:hAnsi="Arial" w:cs="Arial"/>
                          <w:bCs/>
                          <w:sz w:val="28"/>
                          <w:szCs w:val="36"/>
                          <w:lang w:val="es-ES_tradnl"/>
                        </w:rPr>
                      </w:pPr>
                      <w:r w:rsidRPr="00D7122D">
                        <w:rPr>
                          <w:rFonts w:ascii="Arial" w:hAnsi="Arial" w:cs="Arial"/>
                          <w:b/>
                          <w:snapToGrid w:val="0"/>
                          <w:color w:val="000000"/>
                          <w:sz w:val="28"/>
                          <w:szCs w:val="36"/>
                          <w:u w:val="single"/>
                          <w:lang w:val="es-ES_tradnl"/>
                        </w:rPr>
                        <w:t>ARTICULO 298</w:t>
                      </w:r>
                      <w:r w:rsidRPr="00D7122D">
                        <w:rPr>
                          <w:rFonts w:ascii="Arial" w:hAnsi="Arial" w:cs="Arial"/>
                          <w:bCs/>
                          <w:snapToGrid w:val="0"/>
                          <w:color w:val="000000"/>
                          <w:sz w:val="28"/>
                          <w:szCs w:val="36"/>
                          <w:lang w:val="es-ES_tradnl"/>
                        </w:rPr>
                        <w:t xml:space="preserve">: </w:t>
                      </w:r>
                      <w:r w:rsidR="00D7122D" w:rsidRPr="00D7122D">
                        <w:rPr>
                          <w:rFonts w:ascii="Arial" w:hAnsi="Arial" w:cs="Arial"/>
                          <w:bCs/>
                          <w:snapToGrid w:val="0"/>
                          <w:sz w:val="28"/>
                          <w:szCs w:val="36"/>
                        </w:rPr>
                        <w:t>terminado el</w:t>
                      </w:r>
                      <w:r w:rsidRPr="00D7122D">
                        <w:rPr>
                          <w:rFonts w:ascii="Arial" w:hAnsi="Arial" w:cs="Arial"/>
                          <w:bCs/>
                          <w:snapToGrid w:val="0"/>
                          <w:sz w:val="28"/>
                          <w:szCs w:val="36"/>
                        </w:rPr>
                        <w:t xml:space="preserve"> interrogatorio de identificación, </w:t>
                      </w:r>
                      <w:r w:rsidR="00D7122D" w:rsidRPr="00D7122D">
                        <w:rPr>
                          <w:rFonts w:ascii="Arial" w:hAnsi="Arial" w:cs="Arial"/>
                          <w:bCs/>
                          <w:snapToGrid w:val="0"/>
                          <w:sz w:val="28"/>
                          <w:szCs w:val="36"/>
                        </w:rPr>
                        <w:t>el juez</w:t>
                      </w:r>
                      <w:r w:rsidRPr="00D7122D">
                        <w:rPr>
                          <w:rFonts w:ascii="Arial" w:hAnsi="Arial" w:cs="Arial"/>
                          <w:bCs/>
                          <w:snapToGrid w:val="0"/>
                          <w:sz w:val="28"/>
                          <w:szCs w:val="36"/>
                        </w:rPr>
                        <w:t xml:space="preserve"> informará </w:t>
                      </w:r>
                      <w:r w:rsidR="00D7122D" w:rsidRPr="00D7122D">
                        <w:rPr>
                          <w:rFonts w:ascii="Arial" w:hAnsi="Arial" w:cs="Arial"/>
                          <w:bCs/>
                          <w:snapToGrid w:val="0"/>
                          <w:sz w:val="28"/>
                          <w:szCs w:val="36"/>
                        </w:rPr>
                        <w:t>detalladamente al imputado cuál</w:t>
                      </w:r>
                      <w:r w:rsidRPr="00D7122D">
                        <w:rPr>
                          <w:rFonts w:ascii="Arial" w:hAnsi="Arial" w:cs="Arial"/>
                          <w:bCs/>
                          <w:snapToGrid w:val="0"/>
                          <w:sz w:val="28"/>
                          <w:szCs w:val="36"/>
                        </w:rPr>
                        <w:t xml:space="preserve"> es el hecho que </w:t>
                      </w:r>
                      <w:r w:rsidR="00D7122D" w:rsidRPr="00D7122D">
                        <w:rPr>
                          <w:rFonts w:ascii="Arial" w:hAnsi="Arial" w:cs="Arial"/>
                          <w:bCs/>
                          <w:snapToGrid w:val="0"/>
                          <w:sz w:val="28"/>
                          <w:szCs w:val="36"/>
                        </w:rPr>
                        <w:t>se le</w:t>
                      </w:r>
                      <w:r w:rsidRPr="00D7122D">
                        <w:rPr>
                          <w:rFonts w:ascii="Arial" w:hAnsi="Arial" w:cs="Arial"/>
                          <w:bCs/>
                          <w:snapToGrid w:val="0"/>
                          <w:sz w:val="28"/>
                          <w:szCs w:val="36"/>
                        </w:rPr>
                        <w:t xml:space="preserve"> atribuye, cuáles son las pruebas </w:t>
                      </w:r>
                      <w:r w:rsidR="00D7122D" w:rsidRPr="00D7122D">
                        <w:rPr>
                          <w:rFonts w:ascii="Arial" w:hAnsi="Arial" w:cs="Arial"/>
                          <w:bCs/>
                          <w:snapToGrid w:val="0"/>
                          <w:sz w:val="28"/>
                          <w:szCs w:val="36"/>
                        </w:rPr>
                        <w:t>existentes en su contra</w:t>
                      </w:r>
                      <w:r w:rsidRPr="00D7122D">
                        <w:rPr>
                          <w:rFonts w:ascii="Arial" w:hAnsi="Arial" w:cs="Arial"/>
                          <w:bCs/>
                          <w:snapToGrid w:val="0"/>
                          <w:sz w:val="28"/>
                          <w:szCs w:val="36"/>
                        </w:rPr>
                        <w:t xml:space="preserve"> y </w:t>
                      </w:r>
                      <w:r w:rsidR="00D7122D" w:rsidRPr="00D7122D">
                        <w:rPr>
                          <w:rFonts w:ascii="Arial" w:hAnsi="Arial" w:cs="Arial"/>
                          <w:bCs/>
                          <w:snapToGrid w:val="0"/>
                          <w:sz w:val="28"/>
                          <w:szCs w:val="36"/>
                        </w:rPr>
                        <w:t>que puede abstenerse de declarar, sin que</w:t>
                      </w:r>
                      <w:r w:rsidRPr="00D7122D">
                        <w:rPr>
                          <w:rFonts w:ascii="Arial" w:hAnsi="Arial" w:cs="Arial"/>
                          <w:bCs/>
                          <w:snapToGrid w:val="0"/>
                          <w:sz w:val="28"/>
                          <w:szCs w:val="36"/>
                        </w:rPr>
                        <w:t xml:space="preserve"> su silencio </w:t>
                      </w:r>
                      <w:r w:rsidR="00D7122D" w:rsidRPr="00D7122D">
                        <w:rPr>
                          <w:rFonts w:ascii="Arial" w:hAnsi="Arial" w:cs="Arial"/>
                          <w:bCs/>
                          <w:snapToGrid w:val="0"/>
                          <w:sz w:val="28"/>
                          <w:szCs w:val="36"/>
                        </w:rPr>
                        <w:t>implique una presunción</w:t>
                      </w:r>
                      <w:r w:rsidRPr="00D7122D">
                        <w:rPr>
                          <w:rFonts w:ascii="Arial" w:hAnsi="Arial" w:cs="Arial"/>
                          <w:bCs/>
                          <w:snapToGrid w:val="0"/>
                          <w:sz w:val="28"/>
                          <w:szCs w:val="36"/>
                        </w:rPr>
                        <w:t xml:space="preserve"> de culpabilidad.  </w:t>
                      </w:r>
                      <w:r w:rsidRPr="00D7122D">
                        <w:rPr>
                          <w:rFonts w:ascii="Arial" w:hAnsi="Arial" w:cs="Arial"/>
                          <w:bCs/>
                          <w:sz w:val="28"/>
                          <w:szCs w:val="36"/>
                        </w:rPr>
                        <w:t xml:space="preserve"> Si el imputado se negare a declarar, </w:t>
                      </w:r>
                      <w:r w:rsidR="00D7122D" w:rsidRPr="00D7122D">
                        <w:rPr>
                          <w:rFonts w:ascii="Arial" w:hAnsi="Arial" w:cs="Arial"/>
                          <w:bCs/>
                          <w:sz w:val="28"/>
                          <w:szCs w:val="36"/>
                        </w:rPr>
                        <w:t xml:space="preserve">ello se hará constar en el </w:t>
                      </w:r>
                      <w:r w:rsidR="00D7122D" w:rsidRPr="00D7122D">
                        <w:rPr>
                          <w:rFonts w:ascii="Arial" w:hAnsi="Arial" w:cs="Arial"/>
                          <w:bCs/>
                          <w:snapToGrid w:val="0"/>
                          <w:color w:val="000000"/>
                          <w:sz w:val="28"/>
                          <w:szCs w:val="36"/>
                          <w:lang w:val="es-ES_tradnl"/>
                        </w:rPr>
                        <w:t>acta</w:t>
                      </w:r>
                      <w:r w:rsidRPr="00D7122D">
                        <w:rPr>
                          <w:rFonts w:ascii="Arial" w:hAnsi="Arial" w:cs="Arial"/>
                          <w:bCs/>
                          <w:snapToGrid w:val="0"/>
                          <w:color w:val="000000"/>
                          <w:sz w:val="28"/>
                          <w:szCs w:val="36"/>
                          <w:lang w:val="es-ES_tradnl"/>
                        </w:rPr>
                        <w:t>.  Si rehusare suscribirla, se consignará el motivo.</w:t>
                      </w:r>
                    </w:p>
                    <w:p w14:paraId="636583E0" w14:textId="77777777" w:rsidR="005011F8" w:rsidRDefault="005011F8">
                      <w:pPr>
                        <w:ind w:firstLine="57"/>
                        <w:jc w:val="both"/>
                        <w:rPr>
                          <w:rFonts w:ascii="Arial" w:hAnsi="Arial" w:cs="Arial"/>
                          <w:sz w:val="21"/>
                          <w:lang w:val="es-ES_tradn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5011F8" w:rsidSect="00D7122D">
      <w:pgSz w:w="11906" w:h="16838" w:code="9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57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C06"/>
    <w:rsid w:val="00226728"/>
    <w:rsid w:val="005011F8"/>
    <w:rsid w:val="00716463"/>
    <w:rsid w:val="009B4C06"/>
    <w:rsid w:val="00C0513E"/>
    <w:rsid w:val="00D71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17EA58A2"/>
  <w15:chartTrackingRefBased/>
  <w15:docId w15:val="{C56D6FF8-DB8E-4A0E-BEC9-2F83BF300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widowControl w:val="0"/>
      <w:tabs>
        <w:tab w:val="left" w:pos="426"/>
      </w:tabs>
      <w:ind w:left="360" w:right="360"/>
      <w:jc w:val="both"/>
      <w:outlineLvl w:val="0"/>
    </w:pPr>
    <w:rPr>
      <w:rFonts w:ascii="Arial" w:hAnsi="Arial" w:cs="Arial"/>
      <w:b/>
      <w:snapToGrid w:val="0"/>
      <w:color w:val="000000"/>
      <w:sz w:val="22"/>
      <w:lang w:val="es-ES_tradnl"/>
    </w:rPr>
  </w:style>
  <w:style w:type="paragraph" w:styleId="Ttulo2">
    <w:name w:val="heading 2"/>
    <w:basedOn w:val="Normal"/>
    <w:next w:val="Normal"/>
    <w:qFormat/>
    <w:pPr>
      <w:keepNext/>
      <w:widowControl w:val="0"/>
      <w:tabs>
        <w:tab w:val="left" w:pos="342"/>
        <w:tab w:val="left" w:pos="426"/>
      </w:tabs>
      <w:ind w:left="360" w:right="360" w:firstLine="96"/>
      <w:jc w:val="both"/>
      <w:outlineLvl w:val="1"/>
    </w:pPr>
    <w:rPr>
      <w:rFonts w:ascii="Arial" w:hAnsi="Arial" w:cs="Arial"/>
      <w:b/>
      <w:snapToGrid w:val="0"/>
      <w:color w:val="000000"/>
      <w:sz w:val="22"/>
      <w:lang w:val="es-ES_tradnl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Sangradetextonormal">
    <w:name w:val="Body Text Indent"/>
    <w:basedOn w:val="Normal"/>
    <w:pPr>
      <w:widowControl w:val="0"/>
      <w:tabs>
        <w:tab w:val="left" w:pos="342"/>
        <w:tab w:val="left" w:pos="426"/>
      </w:tabs>
      <w:ind w:right="360" w:firstLine="399"/>
    </w:pPr>
    <w:rPr>
      <w:rFonts w:ascii="Arial" w:hAnsi="Arial" w:cs="Arial"/>
      <w:b/>
      <w:snapToGrid w:val="0"/>
      <w:color w:val="000000"/>
      <w:sz w:val="18"/>
      <w:lang w:val="es-ES_tradnl"/>
    </w:rPr>
  </w:style>
  <w:style w:type="paragraph" w:styleId="Textoindependiente">
    <w:name w:val="Body Text"/>
    <w:basedOn w:val="Normal"/>
    <w:pPr>
      <w:widowControl w:val="0"/>
      <w:tabs>
        <w:tab w:val="left" w:pos="342"/>
        <w:tab w:val="left" w:pos="426"/>
      </w:tabs>
      <w:ind w:right="360"/>
    </w:pPr>
    <w:rPr>
      <w:rFonts w:ascii="Arial" w:hAnsi="Arial" w:cs="Arial"/>
      <w:b/>
      <w:snapToGrid w:val="0"/>
      <w:color w:val="000000"/>
      <w:sz w:val="18"/>
      <w:lang w:val="es-ES_tradnl"/>
    </w:rPr>
  </w:style>
  <w:style w:type="paragraph" w:styleId="Textodebloque">
    <w:name w:val="Block Text"/>
    <w:basedOn w:val="Normal"/>
    <w:pPr>
      <w:widowControl w:val="0"/>
      <w:tabs>
        <w:tab w:val="left" w:pos="342"/>
        <w:tab w:val="left" w:pos="426"/>
      </w:tabs>
      <w:ind w:left="-57" w:right="360"/>
      <w:jc w:val="both"/>
    </w:pPr>
    <w:rPr>
      <w:rFonts w:ascii="Arial" w:hAnsi="Arial" w:cs="Arial"/>
      <w:b/>
      <w:snapToGrid w:val="0"/>
      <w:color w:val="000000"/>
      <w:sz w:val="18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uE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BRIGADA</dc:creator>
  <cp:keywords/>
  <cp:lastModifiedBy>Luis Alfredo Villablanca</cp:lastModifiedBy>
  <cp:revision>2</cp:revision>
  <cp:lastPrinted>2025-04-15T17:22:00Z</cp:lastPrinted>
  <dcterms:created xsi:type="dcterms:W3CDTF">2026-05-31T01:50:00Z</dcterms:created>
  <dcterms:modified xsi:type="dcterms:W3CDTF">2026-05-31T01:50:00Z</dcterms:modified>
</cp:coreProperties>
</file>