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178BC" w14:textId="7D6BA496" w:rsidR="002F2272" w:rsidRPr="00ED6A02" w:rsidRDefault="001B5C03" w:rsidP="00CE13AA">
      <w:pPr>
        <w:overflowPunct/>
        <w:spacing w:line="360" w:lineRule="auto"/>
        <w:jc w:val="both"/>
        <w:textAlignment w:val="auto"/>
        <w:rPr>
          <w:rFonts w:ascii="Arial" w:hAnsi="Arial" w:cs="Arial"/>
          <w:sz w:val="24"/>
          <w:szCs w:val="24"/>
        </w:rPr>
      </w:pPr>
      <w:r w:rsidRPr="002E0FB5">
        <w:rPr>
          <w:rFonts w:ascii="Arial" w:hAnsi="Arial" w:cs="Arial"/>
          <w:b/>
          <w:sz w:val="24"/>
          <w:szCs w:val="24"/>
          <w:u w:val="single"/>
        </w:rPr>
        <w:t>ACTA DE NOTIFICACIÓN DE IMPUTACIÓN EN ACTUACIONES JUDICIALES</w:t>
      </w:r>
      <w:r w:rsidRPr="002E0FB5">
        <w:rPr>
          <w:rFonts w:ascii="Arial" w:hAnsi="Arial" w:cs="Arial"/>
          <w:sz w:val="24"/>
          <w:szCs w:val="24"/>
        </w:rPr>
        <w:t xml:space="preserve">: </w:t>
      </w:r>
      <w:r w:rsidR="00765B59" w:rsidRPr="002E0FB5">
        <w:rPr>
          <w:rFonts w:ascii="Arial" w:hAnsi="Arial" w:cs="Arial"/>
          <w:sz w:val="24"/>
          <w:szCs w:val="24"/>
        </w:rPr>
        <w:t xml:space="preserve">En la Comisaria Cuarenta y Cinco de la localidad de Barrancas, Departamento Pehuenches de la Provincia del Neuquén </w:t>
      </w:r>
      <w:r w:rsidRPr="002E0FB5">
        <w:rPr>
          <w:rFonts w:ascii="Arial" w:hAnsi="Arial" w:cs="Arial"/>
          <w:sz w:val="24"/>
          <w:szCs w:val="24"/>
        </w:rPr>
        <w:t>a los</w:t>
      </w:r>
      <w:r w:rsidR="00316AB1">
        <w:rPr>
          <w:rFonts w:ascii="Arial" w:hAnsi="Arial" w:cs="Arial"/>
          <w:sz w:val="24"/>
          <w:szCs w:val="24"/>
        </w:rPr>
        <w:t xml:space="preserve"> 25 </w:t>
      </w:r>
      <w:r w:rsidRPr="002E0FB5">
        <w:rPr>
          <w:rFonts w:ascii="Arial" w:hAnsi="Arial" w:cs="Arial"/>
          <w:sz w:val="24"/>
          <w:szCs w:val="24"/>
        </w:rPr>
        <w:t xml:space="preserve">días del mes </w:t>
      </w:r>
      <w:r w:rsidR="00D31469">
        <w:rPr>
          <w:rFonts w:ascii="Arial" w:hAnsi="Arial" w:cs="Arial"/>
          <w:sz w:val="24"/>
          <w:szCs w:val="24"/>
        </w:rPr>
        <w:t xml:space="preserve">Enero </w:t>
      </w:r>
      <w:r w:rsidR="00572E1B">
        <w:rPr>
          <w:rFonts w:ascii="Arial" w:hAnsi="Arial" w:cs="Arial"/>
          <w:sz w:val="24"/>
          <w:szCs w:val="24"/>
        </w:rPr>
        <w:t>del año 202</w:t>
      </w:r>
      <w:r w:rsidR="00D31469">
        <w:rPr>
          <w:rFonts w:ascii="Arial" w:hAnsi="Arial" w:cs="Arial"/>
          <w:sz w:val="24"/>
          <w:szCs w:val="24"/>
        </w:rPr>
        <w:t>6</w:t>
      </w:r>
      <w:r w:rsidR="00FF0925">
        <w:rPr>
          <w:rFonts w:ascii="Arial" w:hAnsi="Arial" w:cs="Arial"/>
          <w:sz w:val="24"/>
          <w:szCs w:val="24"/>
        </w:rPr>
        <w:t xml:space="preserve"> </w:t>
      </w:r>
      <w:r w:rsidRPr="002E0FB5">
        <w:rPr>
          <w:rFonts w:ascii="Arial" w:hAnsi="Arial" w:cs="Arial"/>
          <w:sz w:val="24"/>
          <w:szCs w:val="24"/>
        </w:rPr>
        <w:t>siendo las</w:t>
      </w:r>
      <w:r w:rsidR="008D5746">
        <w:rPr>
          <w:rFonts w:ascii="Arial" w:hAnsi="Arial" w:cs="Arial"/>
          <w:sz w:val="24"/>
          <w:szCs w:val="24"/>
        </w:rPr>
        <w:t xml:space="preserve"> 20:30 </w:t>
      </w:r>
      <w:r w:rsidRPr="002E0FB5">
        <w:rPr>
          <w:rFonts w:ascii="Arial" w:hAnsi="Arial" w:cs="Arial"/>
          <w:sz w:val="24"/>
          <w:szCs w:val="24"/>
        </w:rPr>
        <w:t xml:space="preserve">horas, comparece ante los funcionarios actuantes una persona, a la que se le hace saber todos los derechos enunciados en el Código Procesal penal de la Provincia de Neuquén: </w:t>
      </w:r>
      <w:r w:rsidRPr="002E0FB5">
        <w:rPr>
          <w:rFonts w:ascii="Arial" w:hAnsi="Arial" w:cs="Arial"/>
          <w:b/>
          <w:bCs/>
          <w:sz w:val="24"/>
          <w:szCs w:val="24"/>
          <w:lang w:val="es-ES"/>
        </w:rPr>
        <w:t xml:space="preserve">Artículo 50º Identificación y domicilio. </w:t>
      </w:r>
      <w:r w:rsidRPr="002E0FB5">
        <w:rPr>
          <w:rFonts w:ascii="Arial" w:hAnsi="Arial" w:cs="Arial"/>
          <w:sz w:val="24"/>
          <w:szCs w:val="24"/>
          <w:lang w:val="es-ES"/>
        </w:rPr>
        <w:t xml:space="preserve">Desde el primer acto en que intervenga el imputado será identificado por sus datos personales y señas particulares. Si se abstiene de proporcionar esos datos, existiera duda sobre ellos o lo hace falsamente, se lo identificará por testigos o por otros medios útiles. La duda sobre los datos obtenidos no alterará el curso del procedimiento y los errores sobre ellos podrán ser corregidos en cualquier oportunidad. En su primera intervención, el imputado deberá denunciar el domicilio real y fijar el domicilio procesal; posteriormente deberá mantener actualizados esos datos. </w:t>
      </w:r>
      <w:r w:rsidRPr="002E0FB5">
        <w:rPr>
          <w:rFonts w:ascii="Arial" w:hAnsi="Arial" w:cs="Arial"/>
          <w:b/>
          <w:bCs/>
          <w:sz w:val="24"/>
          <w:szCs w:val="24"/>
          <w:lang w:val="es-ES"/>
        </w:rPr>
        <w:t xml:space="preserve">Artículo 51º Incapacidad. </w:t>
      </w:r>
      <w:r w:rsidRPr="002E0FB5">
        <w:rPr>
          <w:rFonts w:ascii="Arial" w:hAnsi="Arial" w:cs="Arial"/>
          <w:sz w:val="24"/>
          <w:szCs w:val="24"/>
          <w:lang w:val="es-ES"/>
        </w:rPr>
        <w:t xml:space="preserve">La incapacidad por trastorno mental del imputado, que excluya su capacidad de entender los actos procesales, o de obrar conforme a ese conocimiento, será declarada por un juez y provocará la suspensión del procedimiento hasta que desaparezca. Sin embargo, no impedirá la investigación del hecho, ni la continuación con respecto a otros imputados. Si la incapacidad existiera al momento de cometerse el hecho investigado, el juez declarará la inimputabilidad. Cuando correspondiere se dará intervención a la Justicia Civil. </w:t>
      </w:r>
      <w:r w:rsidRPr="002E0FB5">
        <w:rPr>
          <w:rFonts w:ascii="Arial" w:hAnsi="Arial" w:cs="Arial"/>
          <w:b/>
          <w:bCs/>
          <w:sz w:val="24"/>
          <w:szCs w:val="24"/>
          <w:lang w:val="es-ES"/>
        </w:rPr>
        <w:t xml:space="preserve">Artículo 52º Rebeldía. </w:t>
      </w:r>
      <w:r w:rsidRPr="002E0FB5">
        <w:rPr>
          <w:rFonts w:ascii="Arial" w:hAnsi="Arial" w:cs="Arial"/>
          <w:sz w:val="24"/>
          <w:szCs w:val="24"/>
          <w:lang w:val="es-ES"/>
        </w:rPr>
        <w:t xml:space="preserve">Será declarado en rebeldía el imputado que no comparezca a una citación a la que está obligado a comparecer sin justificación, se fugue del establecimiento o lugar donde esté privado de su libertad, desobedezca una orden de detención o se ausente del domicilio denunciado sin justificación. La declaración de rebeldía y la consecuente orden de captura serán dispuestas por el juez a solicitud de la parte acusadora. La rebeldía suspenderá el procedimiento salvo las diligencias de la investigación. También suspenderá el plazo de duración del proceso. </w:t>
      </w:r>
      <w:r w:rsidRPr="002E0FB5">
        <w:rPr>
          <w:rFonts w:ascii="Arial" w:hAnsi="Arial" w:cs="Arial"/>
          <w:b/>
          <w:bCs/>
          <w:sz w:val="24"/>
          <w:szCs w:val="24"/>
          <w:lang w:val="es-ES"/>
        </w:rPr>
        <w:t xml:space="preserve">Artículo 53º Libertad de declarar. </w:t>
      </w:r>
      <w:r w:rsidRPr="002E0FB5">
        <w:rPr>
          <w:rFonts w:ascii="Arial" w:hAnsi="Arial" w:cs="Arial"/>
          <w:sz w:val="24"/>
          <w:szCs w:val="24"/>
          <w:lang w:val="es-ES"/>
        </w:rPr>
        <w:t xml:space="preserve">El imputado no será citado a declarar, aunque tendrá derecho a hacerlo cuantas veces considere necesario. Durante la etapa preparatoria podrá declarar oralmente o por escrito ante el fiscal encargado de ella. En los demás casos ante el juez o tribunal. Está prohibida la declaración del imputado en ausencia del defensor. </w:t>
      </w:r>
      <w:r w:rsidRPr="002E0FB5">
        <w:rPr>
          <w:rFonts w:ascii="Arial" w:hAnsi="Arial" w:cs="Arial"/>
          <w:b/>
          <w:bCs/>
          <w:sz w:val="24"/>
          <w:szCs w:val="24"/>
          <w:lang w:val="es-ES"/>
        </w:rPr>
        <w:t xml:space="preserve">Artículo 54º Facultades policiales. </w:t>
      </w:r>
      <w:r w:rsidRPr="002E0FB5">
        <w:rPr>
          <w:rFonts w:ascii="Arial" w:hAnsi="Arial" w:cs="Arial"/>
          <w:sz w:val="24"/>
          <w:szCs w:val="24"/>
          <w:lang w:val="es-ES"/>
        </w:rPr>
        <w:t xml:space="preserve">La policía no podrá interrogar al imputado. Sólo podrá requerirle los datos correspondientes a su identidad, cuando no esté suficientemente individualizado. Si expresa su deseo de declarar, se le hará saber de inmediato al fiscal interviniente y a su defensor. </w:t>
      </w:r>
      <w:r w:rsidRPr="002E0FB5">
        <w:rPr>
          <w:rFonts w:ascii="Arial" w:hAnsi="Arial" w:cs="Arial"/>
          <w:bCs/>
          <w:iCs/>
          <w:sz w:val="24"/>
          <w:szCs w:val="24"/>
        </w:rPr>
        <w:t>De todo lo cual dice darse debidamente notificad</w:t>
      </w:r>
      <w:r w:rsidR="00166F8D">
        <w:rPr>
          <w:rFonts w:ascii="Arial" w:hAnsi="Arial" w:cs="Arial"/>
          <w:bCs/>
          <w:iCs/>
          <w:sz w:val="24"/>
          <w:szCs w:val="24"/>
        </w:rPr>
        <w:t>o</w:t>
      </w:r>
      <w:r w:rsidRPr="002E0FB5">
        <w:rPr>
          <w:rFonts w:ascii="Arial" w:hAnsi="Arial" w:cs="Arial"/>
          <w:b/>
          <w:bCs/>
          <w:iCs/>
          <w:sz w:val="24"/>
          <w:szCs w:val="24"/>
        </w:rPr>
        <w:t xml:space="preserve">. </w:t>
      </w:r>
      <w:r w:rsidR="00166F8D">
        <w:rPr>
          <w:rFonts w:ascii="Arial" w:hAnsi="Arial" w:cs="Arial"/>
          <w:sz w:val="24"/>
          <w:szCs w:val="24"/>
        </w:rPr>
        <w:t xml:space="preserve">A </w:t>
      </w:r>
      <w:r w:rsidR="00321F32">
        <w:rPr>
          <w:rFonts w:ascii="Arial" w:hAnsi="Arial" w:cs="Arial"/>
          <w:sz w:val="24"/>
          <w:szCs w:val="24"/>
        </w:rPr>
        <w:t>continuación,</w:t>
      </w:r>
      <w:r w:rsidR="00166F8D">
        <w:rPr>
          <w:rFonts w:ascii="Arial" w:hAnsi="Arial" w:cs="Arial"/>
          <w:sz w:val="24"/>
          <w:szCs w:val="24"/>
        </w:rPr>
        <w:t xml:space="preserve"> es interrogado</w:t>
      </w:r>
      <w:r w:rsidRPr="002E0FB5">
        <w:rPr>
          <w:rFonts w:ascii="Arial" w:hAnsi="Arial" w:cs="Arial"/>
          <w:sz w:val="24"/>
          <w:szCs w:val="24"/>
        </w:rPr>
        <w:t xml:space="preserve"> por sus nombres, apellidos y demás circunstancias personales, </w:t>
      </w:r>
      <w:r w:rsidRPr="002E0FB5">
        <w:rPr>
          <w:rFonts w:ascii="Arial" w:hAnsi="Arial" w:cs="Arial"/>
          <w:b/>
          <w:bCs/>
          <w:sz w:val="24"/>
          <w:szCs w:val="24"/>
          <w:u w:val="single"/>
        </w:rPr>
        <w:t>DIJO</w:t>
      </w:r>
      <w:r w:rsidRPr="002E0FB5">
        <w:rPr>
          <w:rFonts w:ascii="Arial" w:hAnsi="Arial" w:cs="Arial"/>
          <w:sz w:val="24"/>
          <w:szCs w:val="24"/>
        </w:rPr>
        <w:t>: Llamarse</w:t>
      </w:r>
      <w:r w:rsidR="00D31469">
        <w:rPr>
          <w:rFonts w:ascii="Arial" w:hAnsi="Arial" w:cs="Arial"/>
          <w:b/>
          <w:sz w:val="24"/>
          <w:szCs w:val="24"/>
        </w:rPr>
        <w:t xml:space="preserve"> </w:t>
      </w:r>
      <w:r w:rsidR="008D5746" w:rsidRPr="008D5746">
        <w:rPr>
          <w:rFonts w:ascii="Arial" w:hAnsi="Arial" w:cs="Arial"/>
          <w:b/>
          <w:sz w:val="24"/>
          <w:szCs w:val="24"/>
        </w:rPr>
        <w:t>LUIS ANTONIO URRUTIA</w:t>
      </w:r>
      <w:r w:rsidR="002161F7" w:rsidRPr="002161F7">
        <w:rPr>
          <w:rFonts w:ascii="Arial" w:hAnsi="Arial" w:cs="Arial"/>
          <w:b/>
          <w:sz w:val="24"/>
          <w:szCs w:val="24"/>
        </w:rPr>
        <w:t>,</w:t>
      </w:r>
      <w:r w:rsidR="002161F7">
        <w:rPr>
          <w:rFonts w:ascii="Arial" w:hAnsi="Arial" w:cs="Arial"/>
          <w:sz w:val="24"/>
          <w:szCs w:val="24"/>
        </w:rPr>
        <w:t xml:space="preserve"> </w:t>
      </w:r>
      <w:r w:rsidR="002161F7" w:rsidRPr="008D5746">
        <w:rPr>
          <w:rFonts w:ascii="Arial" w:hAnsi="Arial" w:cs="Arial"/>
          <w:b/>
          <w:bCs/>
          <w:caps/>
          <w:sz w:val="24"/>
          <w:szCs w:val="24"/>
        </w:rPr>
        <w:t>dni:</w:t>
      </w:r>
      <w:r w:rsidR="00D31469">
        <w:rPr>
          <w:rFonts w:ascii="Arial" w:hAnsi="Arial" w:cs="Arial"/>
          <w:sz w:val="24"/>
          <w:szCs w:val="24"/>
        </w:rPr>
        <w:t xml:space="preserve"> </w:t>
      </w:r>
      <w:r w:rsidR="008D5746">
        <w:rPr>
          <w:rFonts w:ascii="Arial" w:hAnsi="Arial" w:cs="Arial"/>
          <w:b/>
          <w:sz w:val="24"/>
          <w:szCs w:val="24"/>
        </w:rPr>
        <w:t>18.539.750</w:t>
      </w:r>
      <w:r w:rsidR="0096168A" w:rsidRPr="0096168A">
        <w:rPr>
          <w:rFonts w:ascii="Arial" w:hAnsi="Arial" w:cs="Arial"/>
          <w:b/>
          <w:sz w:val="24"/>
          <w:szCs w:val="24"/>
        </w:rPr>
        <w:t xml:space="preserve">, de </w:t>
      </w:r>
      <w:r w:rsidR="008D5746" w:rsidRPr="008D5746">
        <w:rPr>
          <w:rFonts w:ascii="Arial" w:hAnsi="Arial" w:cs="Arial"/>
          <w:b/>
          <w:sz w:val="24"/>
          <w:szCs w:val="24"/>
        </w:rPr>
        <w:t>58</w:t>
      </w:r>
      <w:r w:rsidR="0096168A" w:rsidRPr="0096168A">
        <w:rPr>
          <w:rFonts w:ascii="Arial" w:hAnsi="Arial" w:cs="Arial"/>
          <w:b/>
          <w:sz w:val="24"/>
          <w:szCs w:val="24"/>
        </w:rPr>
        <w:t xml:space="preserve"> años de edad</w:t>
      </w:r>
      <w:r w:rsidR="002161F7">
        <w:rPr>
          <w:rFonts w:ascii="Arial" w:hAnsi="Arial" w:cs="Arial"/>
          <w:b/>
          <w:sz w:val="24"/>
          <w:szCs w:val="24"/>
        </w:rPr>
        <w:t>, FN:</w:t>
      </w:r>
      <w:r w:rsidR="00D31469">
        <w:rPr>
          <w:rFonts w:ascii="Arial" w:hAnsi="Arial" w:cs="Arial"/>
          <w:b/>
          <w:sz w:val="24"/>
          <w:szCs w:val="24"/>
        </w:rPr>
        <w:t xml:space="preserve"> </w:t>
      </w:r>
      <w:r w:rsidR="00D31469">
        <w:rPr>
          <w:rFonts w:ascii="Arial" w:hAnsi="Arial" w:cs="Arial"/>
          <w:b/>
          <w:sz w:val="24"/>
          <w:szCs w:val="24"/>
          <w:u w:val="thick"/>
        </w:rPr>
        <w:t xml:space="preserve">                      </w:t>
      </w:r>
      <w:r w:rsidR="00173BBF">
        <w:rPr>
          <w:rFonts w:ascii="Arial" w:hAnsi="Arial" w:cs="Arial"/>
          <w:b/>
          <w:sz w:val="24"/>
          <w:szCs w:val="24"/>
        </w:rPr>
        <w:t xml:space="preserve">10/07/1967 </w:t>
      </w:r>
      <w:r w:rsidR="0096168A" w:rsidRPr="0096168A">
        <w:rPr>
          <w:rFonts w:ascii="Arial" w:hAnsi="Arial" w:cs="Arial"/>
          <w:b/>
          <w:sz w:val="24"/>
          <w:szCs w:val="24"/>
        </w:rPr>
        <w:t>Domicilio:</w:t>
      </w:r>
      <w:r w:rsidR="00173BBF">
        <w:rPr>
          <w:rFonts w:ascii="Arial" w:hAnsi="Arial" w:cs="Arial"/>
          <w:b/>
          <w:sz w:val="24"/>
          <w:szCs w:val="24"/>
        </w:rPr>
        <w:t xml:space="preserve"> s/n s/c Coyuco-Cochico</w:t>
      </w:r>
      <w:r w:rsidR="002161F7">
        <w:rPr>
          <w:rFonts w:ascii="Arial" w:hAnsi="Arial" w:cs="Arial"/>
          <w:b/>
          <w:sz w:val="24"/>
          <w:szCs w:val="24"/>
        </w:rPr>
        <w:t>. Tel:</w:t>
      </w:r>
      <w:r w:rsidR="00173BBF">
        <w:rPr>
          <w:rFonts w:ascii="Arial" w:hAnsi="Arial" w:cs="Arial"/>
          <w:b/>
          <w:sz w:val="24"/>
          <w:szCs w:val="24"/>
        </w:rPr>
        <w:t xml:space="preserve"> 2942-547414</w:t>
      </w:r>
      <w:r w:rsidR="002161F7">
        <w:rPr>
          <w:rFonts w:ascii="Arial" w:hAnsi="Arial" w:cs="Arial"/>
          <w:b/>
          <w:sz w:val="24"/>
          <w:szCs w:val="24"/>
        </w:rPr>
        <w:t>, Ocupación:</w:t>
      </w:r>
      <w:r w:rsidR="00D31469">
        <w:rPr>
          <w:rFonts w:ascii="Arial" w:hAnsi="Arial" w:cs="Arial"/>
          <w:b/>
          <w:sz w:val="24"/>
          <w:szCs w:val="24"/>
          <w:u w:val="thick"/>
        </w:rPr>
        <w:t xml:space="preserve">                                  </w:t>
      </w:r>
      <w:r w:rsidR="00321F32">
        <w:rPr>
          <w:rFonts w:ascii="Arial" w:hAnsi="Arial" w:cs="Arial"/>
          <w:b/>
          <w:sz w:val="24"/>
          <w:szCs w:val="24"/>
        </w:rPr>
        <w:t>Criancero</w:t>
      </w:r>
      <w:r w:rsidR="002161F7">
        <w:rPr>
          <w:rFonts w:ascii="Arial" w:hAnsi="Arial" w:cs="Arial"/>
          <w:b/>
          <w:sz w:val="24"/>
          <w:szCs w:val="24"/>
        </w:rPr>
        <w:t>, Nacionalidad Argentino, Instruido:</w:t>
      </w:r>
      <w:r w:rsidR="00D31469">
        <w:rPr>
          <w:rFonts w:ascii="Arial" w:hAnsi="Arial" w:cs="Arial"/>
          <w:b/>
          <w:sz w:val="24"/>
          <w:szCs w:val="24"/>
        </w:rPr>
        <w:t xml:space="preserve"> </w:t>
      </w:r>
      <w:r w:rsidR="00173BBF" w:rsidRPr="00173BBF">
        <w:rPr>
          <w:rFonts w:ascii="Arial" w:hAnsi="Arial" w:cs="Arial"/>
          <w:b/>
          <w:sz w:val="24"/>
          <w:szCs w:val="24"/>
        </w:rPr>
        <w:t>no</w:t>
      </w:r>
      <w:r w:rsidR="002161F7">
        <w:rPr>
          <w:rFonts w:ascii="Arial" w:hAnsi="Arial" w:cs="Arial"/>
          <w:b/>
          <w:sz w:val="24"/>
          <w:szCs w:val="24"/>
        </w:rPr>
        <w:t>, Estado Civil:</w:t>
      </w:r>
      <w:r w:rsidR="00D31469">
        <w:rPr>
          <w:rFonts w:ascii="Arial" w:hAnsi="Arial" w:cs="Arial"/>
          <w:b/>
          <w:sz w:val="24"/>
          <w:szCs w:val="24"/>
        </w:rPr>
        <w:t xml:space="preserve"> </w:t>
      </w:r>
      <w:r w:rsidR="00173BBF">
        <w:rPr>
          <w:rFonts w:ascii="Arial" w:hAnsi="Arial" w:cs="Arial"/>
          <w:b/>
          <w:sz w:val="24"/>
          <w:szCs w:val="24"/>
        </w:rPr>
        <w:t>soltero</w:t>
      </w:r>
      <w:r w:rsidR="00ED6A02">
        <w:rPr>
          <w:rFonts w:ascii="Arial" w:hAnsi="Arial" w:cs="Arial"/>
          <w:b/>
          <w:sz w:val="24"/>
          <w:szCs w:val="24"/>
        </w:rPr>
        <w:t xml:space="preserve">. </w:t>
      </w:r>
      <w:r w:rsidRPr="00ED6A02">
        <w:rPr>
          <w:rFonts w:ascii="Arial" w:hAnsi="Arial" w:cs="Arial"/>
          <w:sz w:val="24"/>
          <w:szCs w:val="24"/>
        </w:rPr>
        <w:t xml:space="preserve">Seguidamente se le hace conocer que se encuentra en calidad de </w:t>
      </w:r>
      <w:r w:rsidRPr="00ED6A02">
        <w:rPr>
          <w:rFonts w:ascii="Arial" w:hAnsi="Arial" w:cs="Arial"/>
          <w:b/>
          <w:sz w:val="24"/>
          <w:szCs w:val="24"/>
        </w:rPr>
        <w:t>IMPUTADO</w:t>
      </w:r>
      <w:r w:rsidRPr="00ED6A02">
        <w:rPr>
          <w:rFonts w:ascii="Arial" w:hAnsi="Arial" w:cs="Arial"/>
          <w:sz w:val="24"/>
          <w:szCs w:val="24"/>
        </w:rPr>
        <w:t xml:space="preserve">, no procesado, relacionado a causa judicial </w:t>
      </w:r>
      <w:r w:rsidR="00276C72" w:rsidRPr="00ED6A02">
        <w:rPr>
          <w:rFonts w:ascii="Arial" w:hAnsi="Arial" w:cs="Arial"/>
          <w:sz w:val="24"/>
          <w:szCs w:val="24"/>
        </w:rPr>
        <w:t xml:space="preserve">autos </w:t>
      </w:r>
      <w:r w:rsidR="00271ACA" w:rsidRPr="00ED6A02">
        <w:rPr>
          <w:rFonts w:ascii="Arial" w:hAnsi="Arial" w:cs="Arial"/>
          <w:sz w:val="24"/>
          <w:szCs w:val="24"/>
        </w:rPr>
        <w:t>c</w:t>
      </w:r>
      <w:r w:rsidR="00276C72" w:rsidRPr="00ED6A02">
        <w:rPr>
          <w:rFonts w:ascii="Arial" w:hAnsi="Arial" w:cs="Arial"/>
          <w:sz w:val="24"/>
          <w:szCs w:val="24"/>
        </w:rPr>
        <w:t>aratulad</w:t>
      </w:r>
      <w:r w:rsidR="00AF6F06">
        <w:rPr>
          <w:rFonts w:ascii="Arial" w:hAnsi="Arial" w:cs="Arial"/>
          <w:sz w:val="24"/>
          <w:szCs w:val="24"/>
        </w:rPr>
        <w:t>o</w:t>
      </w:r>
      <w:r w:rsidR="00276C72" w:rsidRPr="00ED6A02">
        <w:rPr>
          <w:rFonts w:ascii="Arial" w:hAnsi="Arial" w:cs="Arial"/>
          <w:sz w:val="24"/>
          <w:szCs w:val="24"/>
        </w:rPr>
        <w:t>s</w:t>
      </w:r>
      <w:r w:rsidR="00AF6F06">
        <w:rPr>
          <w:rFonts w:ascii="Arial" w:hAnsi="Arial" w:cs="Arial"/>
          <w:sz w:val="24"/>
          <w:szCs w:val="24"/>
        </w:rPr>
        <w:t xml:space="preserve"> </w:t>
      </w:r>
      <w:r w:rsidR="00AF6F06" w:rsidRPr="00AF6F06">
        <w:rPr>
          <w:rFonts w:ascii="Arial" w:hAnsi="Arial" w:cs="Arial"/>
          <w:b/>
          <w:bCs/>
          <w:sz w:val="24"/>
          <w:szCs w:val="24"/>
        </w:rPr>
        <w:t xml:space="preserve">CASO </w:t>
      </w:r>
      <w:proofErr w:type="spellStart"/>
      <w:r w:rsidR="00AF6F06" w:rsidRPr="00AF6F06">
        <w:rPr>
          <w:rFonts w:ascii="Arial" w:hAnsi="Arial" w:cs="Arial"/>
          <w:b/>
          <w:bCs/>
          <w:sz w:val="24"/>
          <w:szCs w:val="24"/>
        </w:rPr>
        <w:t>Nº</w:t>
      </w:r>
      <w:proofErr w:type="spellEnd"/>
      <w:r w:rsidR="00AF6F06" w:rsidRPr="00AF6F06">
        <w:rPr>
          <w:rFonts w:ascii="Arial" w:hAnsi="Arial" w:cs="Arial"/>
          <w:b/>
          <w:bCs/>
          <w:sz w:val="24"/>
          <w:szCs w:val="24"/>
        </w:rPr>
        <w:t xml:space="preserve"> 27223/2026 - “N;  S/ LESIONES LEVES AGRAVADAS”</w:t>
      </w:r>
      <w:r w:rsidR="00166F8D" w:rsidRPr="00ED6A02">
        <w:rPr>
          <w:rFonts w:ascii="Arial" w:hAnsi="Arial" w:cs="Arial"/>
          <w:sz w:val="24"/>
          <w:szCs w:val="24"/>
        </w:rPr>
        <w:t>,</w:t>
      </w:r>
      <w:r w:rsidR="00166F8D">
        <w:rPr>
          <w:rFonts w:ascii="Arial" w:hAnsi="Arial" w:cs="Arial"/>
          <w:sz w:val="24"/>
          <w:szCs w:val="24"/>
        </w:rPr>
        <w:t xml:space="preserve"> </w:t>
      </w:r>
      <w:r w:rsidRPr="002E0FB5">
        <w:rPr>
          <w:rFonts w:ascii="Arial" w:hAnsi="Arial" w:cs="Arial"/>
          <w:sz w:val="24"/>
          <w:szCs w:val="24"/>
        </w:rPr>
        <w:t xml:space="preserve"> </w:t>
      </w:r>
      <w:r w:rsidR="002F2272" w:rsidRPr="002E0FB5">
        <w:rPr>
          <w:rFonts w:ascii="Arial" w:hAnsi="Arial" w:cs="Arial"/>
          <w:sz w:val="24"/>
          <w:szCs w:val="24"/>
        </w:rPr>
        <w:t xml:space="preserve">en trámite </w:t>
      </w:r>
      <w:r w:rsidR="00AF6F06">
        <w:rPr>
          <w:rFonts w:ascii="Arial" w:hAnsi="Arial" w:cs="Arial"/>
          <w:sz w:val="24"/>
          <w:szCs w:val="24"/>
        </w:rPr>
        <w:t xml:space="preserve">de Minesterio Publico Fiscal </w:t>
      </w:r>
      <w:r w:rsidR="002F2272" w:rsidRPr="002E0FB5">
        <w:rPr>
          <w:rFonts w:ascii="Arial" w:hAnsi="Arial" w:cs="Arial"/>
          <w:sz w:val="24"/>
          <w:szCs w:val="24"/>
        </w:rPr>
        <w:t xml:space="preserve">de la ciudad de Chos Malal, </w:t>
      </w:r>
      <w:r w:rsidR="00572E1B">
        <w:rPr>
          <w:rFonts w:ascii="Arial" w:hAnsi="Arial" w:cs="Arial"/>
          <w:sz w:val="24"/>
          <w:szCs w:val="24"/>
        </w:rPr>
        <w:t xml:space="preserve"> </w:t>
      </w:r>
      <w:r w:rsidR="002F2272" w:rsidRPr="002E0FB5">
        <w:rPr>
          <w:rFonts w:ascii="Arial" w:hAnsi="Arial" w:cs="Arial"/>
          <w:sz w:val="24"/>
          <w:szCs w:val="24"/>
        </w:rPr>
        <w:t xml:space="preserve">que tiene derecho a elegir un abogado de su confianza como defensor, </w:t>
      </w:r>
      <w:r w:rsidR="002F2272" w:rsidRPr="002E0FB5">
        <w:rPr>
          <w:rFonts w:ascii="Arial" w:hAnsi="Arial" w:cs="Arial"/>
          <w:sz w:val="24"/>
          <w:szCs w:val="24"/>
        </w:rPr>
        <w:lastRenderedPageBreak/>
        <w:t xml:space="preserve">si no lo hace, se le designará un defensor público, o si prefiere defenderse por sí mismo, el juez lo permitirá sólo cuando no perjudique la eficacia de la asistencia técnica (conforme lo dispuesto por el artículo 55º del código procesal penal), a fin de designar un defensor, podrá proponer uno de su confianza dentro de las 48 horas posterior de su notificación, debiéndose presentar en la FISCALIA DE CHOS MALAL sito en calle 9 DE JULIO Y SARMIENTO DE LA CIUDAD DE CHOS MALAL, en caso de no hacerlo se designará al defensor público, </w:t>
      </w:r>
      <w:r w:rsidR="00572E1B">
        <w:rPr>
          <w:rFonts w:ascii="Arial" w:hAnsi="Arial" w:cs="Arial"/>
          <w:sz w:val="24"/>
          <w:szCs w:val="24"/>
          <w:shd w:val="clear" w:color="auto" w:fill="FFFFFF"/>
        </w:rPr>
        <w:t xml:space="preserve">Por lo que se le hace saber también que podrá comunicarse con la defensoría Pública al número </w:t>
      </w:r>
      <w:r w:rsidR="00572E1B">
        <w:rPr>
          <w:rFonts w:ascii="Arial" w:hAnsi="Arial" w:cs="Arial"/>
          <w:b/>
          <w:sz w:val="24"/>
          <w:szCs w:val="24"/>
          <w:u w:val="single"/>
          <w:shd w:val="clear" w:color="auto" w:fill="FFFFFF"/>
        </w:rPr>
        <w:t>2948 413349</w:t>
      </w:r>
      <w:r w:rsidR="00572E1B" w:rsidRPr="002E0FB5">
        <w:rPr>
          <w:rFonts w:ascii="Arial" w:hAnsi="Arial" w:cs="Arial"/>
          <w:b/>
          <w:bCs/>
          <w:sz w:val="24"/>
          <w:szCs w:val="24"/>
          <w:shd w:val="clear" w:color="auto" w:fill="FFFFFF"/>
        </w:rPr>
        <w:t>;</w:t>
      </w:r>
      <w:r w:rsidR="00572E1B">
        <w:rPr>
          <w:rFonts w:ascii="Arial" w:hAnsi="Arial" w:cs="Arial"/>
          <w:b/>
          <w:bCs/>
          <w:sz w:val="24"/>
          <w:szCs w:val="24"/>
          <w:shd w:val="clear" w:color="auto" w:fill="FFFFFF"/>
        </w:rPr>
        <w:t xml:space="preserve"> </w:t>
      </w:r>
      <w:r w:rsidR="00572E1B" w:rsidRPr="00D94257">
        <w:rPr>
          <w:rFonts w:ascii="Arial" w:hAnsi="Arial" w:cs="Arial"/>
          <w:bCs/>
          <w:sz w:val="24"/>
          <w:szCs w:val="24"/>
          <w:shd w:val="clear" w:color="auto" w:fill="FFFFFF"/>
        </w:rPr>
        <w:t>Por otro lado deberá</w:t>
      </w:r>
      <w:r w:rsidR="00572E1B">
        <w:rPr>
          <w:rFonts w:ascii="Arial" w:hAnsi="Arial" w:cs="Arial"/>
          <w:b/>
          <w:bCs/>
          <w:sz w:val="24"/>
          <w:szCs w:val="24"/>
          <w:shd w:val="clear" w:color="auto" w:fill="FFFFFF"/>
        </w:rPr>
        <w:t xml:space="preserve"> </w:t>
      </w:r>
      <w:r w:rsidR="00572E1B" w:rsidRPr="002E0FB5">
        <w:rPr>
          <w:rFonts w:ascii="Arial" w:hAnsi="Arial" w:cs="Arial"/>
          <w:sz w:val="24"/>
          <w:szCs w:val="24"/>
        </w:rPr>
        <w:t>fijar domicilio</w:t>
      </w:r>
      <w:r w:rsidR="00572E1B">
        <w:rPr>
          <w:rFonts w:ascii="Arial" w:hAnsi="Arial" w:cs="Arial"/>
          <w:sz w:val="24"/>
          <w:szCs w:val="24"/>
        </w:rPr>
        <w:t xml:space="preserve"> y teléfono</w:t>
      </w:r>
      <w:r w:rsidR="00572E1B" w:rsidRPr="002E0FB5">
        <w:rPr>
          <w:rFonts w:ascii="Arial" w:hAnsi="Arial" w:cs="Arial"/>
          <w:sz w:val="24"/>
          <w:szCs w:val="24"/>
        </w:rPr>
        <w:t xml:space="preserve"> para futuras notificaciones</w:t>
      </w:r>
      <w:r w:rsidR="00572E1B">
        <w:rPr>
          <w:rFonts w:ascii="Arial" w:hAnsi="Arial" w:cs="Arial"/>
          <w:sz w:val="24"/>
          <w:szCs w:val="24"/>
        </w:rPr>
        <w:t xml:space="preserve"> y/o comparendo ante el Ministerio público Fiscal o cualquier otro miembro de la justicia; En relación a ello le es</w:t>
      </w:r>
      <w:r w:rsidR="00572E1B" w:rsidRPr="002E0FB5">
        <w:rPr>
          <w:rFonts w:ascii="Arial" w:hAnsi="Arial" w:cs="Arial"/>
          <w:sz w:val="24"/>
          <w:szCs w:val="24"/>
        </w:rPr>
        <w:t xml:space="preserve"> </w:t>
      </w:r>
      <w:r w:rsidR="00572E1B" w:rsidRPr="002E0FB5">
        <w:rPr>
          <w:rFonts w:ascii="Arial" w:hAnsi="Arial" w:cs="Arial"/>
          <w:b/>
          <w:sz w:val="24"/>
          <w:szCs w:val="24"/>
          <w:u w:val="single"/>
        </w:rPr>
        <w:t>PREGUNTADO</w:t>
      </w:r>
      <w:r w:rsidR="002F2272" w:rsidRPr="002E0FB5">
        <w:rPr>
          <w:rFonts w:ascii="Arial" w:hAnsi="Arial" w:cs="Arial"/>
          <w:sz w:val="24"/>
          <w:szCs w:val="24"/>
        </w:rPr>
        <w:t xml:space="preserve">: Para que diga si se da por debidamente notificado de lo que se le hace saber, </w:t>
      </w:r>
      <w:r w:rsidR="002F2272" w:rsidRPr="002E0FB5">
        <w:rPr>
          <w:rFonts w:ascii="Arial" w:hAnsi="Arial" w:cs="Arial"/>
          <w:b/>
          <w:sz w:val="24"/>
          <w:szCs w:val="24"/>
          <w:u w:val="single"/>
        </w:rPr>
        <w:t>RESPONDIÓ</w:t>
      </w:r>
      <w:r w:rsidR="002F2272" w:rsidRPr="002E0FB5">
        <w:rPr>
          <w:rFonts w:ascii="Arial" w:hAnsi="Arial" w:cs="Arial"/>
          <w:sz w:val="24"/>
          <w:szCs w:val="24"/>
        </w:rPr>
        <w:t xml:space="preserve">: </w:t>
      </w:r>
      <w:r w:rsidR="00B725E8" w:rsidRPr="002E0FB5">
        <w:rPr>
          <w:rFonts w:ascii="Arial" w:hAnsi="Arial" w:cs="Arial"/>
          <w:sz w:val="24"/>
          <w:szCs w:val="24"/>
        </w:rPr>
        <w:t>Que si me doy por debidamente notificado de todo lo que se me hace conocer y saber en la presente, fijando como domicilio</w:t>
      </w:r>
      <w:r w:rsidR="00173BBF">
        <w:rPr>
          <w:rFonts w:ascii="Arial" w:hAnsi="Arial" w:cs="Arial"/>
          <w:sz w:val="24"/>
          <w:szCs w:val="24"/>
        </w:rPr>
        <w:t xml:space="preserve"> </w:t>
      </w:r>
      <w:r w:rsidR="00E3382F">
        <w:rPr>
          <w:rFonts w:ascii="Arial" w:hAnsi="Arial" w:cs="Arial"/>
          <w:sz w:val="24"/>
          <w:szCs w:val="24"/>
        </w:rPr>
        <w:t>en</w:t>
      </w:r>
      <w:r w:rsidR="00173BBF">
        <w:rPr>
          <w:rFonts w:ascii="Arial" w:hAnsi="Arial" w:cs="Arial"/>
          <w:sz w:val="24"/>
          <w:szCs w:val="24"/>
        </w:rPr>
        <w:t xml:space="preserve"> s/c s/n Coyuco-Cochico</w:t>
      </w:r>
      <w:r w:rsidR="00E3382F">
        <w:rPr>
          <w:rFonts w:ascii="Arial" w:hAnsi="Arial" w:cs="Arial"/>
          <w:sz w:val="24"/>
          <w:szCs w:val="24"/>
        </w:rPr>
        <w:t xml:space="preserve"> y </w:t>
      </w:r>
      <w:r w:rsidR="00B725E8" w:rsidRPr="002E0FB5">
        <w:rPr>
          <w:rFonts w:ascii="Arial" w:hAnsi="Arial" w:cs="Arial"/>
          <w:sz w:val="24"/>
          <w:szCs w:val="24"/>
        </w:rPr>
        <w:t xml:space="preserve">para mi patrocino </w:t>
      </w:r>
      <w:r w:rsidR="00B725E8">
        <w:rPr>
          <w:rFonts w:ascii="Arial" w:hAnsi="Arial" w:cs="Arial"/>
          <w:sz w:val="24"/>
          <w:szCs w:val="24"/>
        </w:rPr>
        <w:t>solicito me represente</w:t>
      </w:r>
      <w:r w:rsidR="00173BBF">
        <w:rPr>
          <w:rFonts w:ascii="Arial" w:hAnsi="Arial" w:cs="Arial"/>
          <w:sz w:val="24"/>
          <w:szCs w:val="24"/>
        </w:rPr>
        <w:t xml:space="preserve"> un Defensor Oficial. </w:t>
      </w:r>
      <w:r w:rsidR="002F2272" w:rsidRPr="002E0FB5">
        <w:rPr>
          <w:rFonts w:ascii="Arial" w:hAnsi="Arial" w:cs="Arial"/>
          <w:b/>
          <w:sz w:val="24"/>
          <w:szCs w:val="24"/>
          <w:u w:val="single"/>
        </w:rPr>
        <w:t>PREGUNTADO</w:t>
      </w:r>
      <w:r w:rsidR="002F2272" w:rsidRPr="002E0FB5">
        <w:rPr>
          <w:rFonts w:ascii="Arial" w:hAnsi="Arial" w:cs="Arial"/>
          <w:sz w:val="24"/>
          <w:szCs w:val="24"/>
        </w:rPr>
        <w:t xml:space="preserve">: Para que diga si tiene algo más que agregar, quitar o enmendar, </w:t>
      </w:r>
      <w:r w:rsidR="002F2272" w:rsidRPr="002E0FB5">
        <w:rPr>
          <w:rFonts w:ascii="Arial" w:hAnsi="Arial" w:cs="Arial"/>
          <w:b/>
          <w:sz w:val="24"/>
          <w:szCs w:val="24"/>
          <w:u w:val="single"/>
        </w:rPr>
        <w:t>CONTESTO</w:t>
      </w:r>
      <w:r w:rsidR="002F2272" w:rsidRPr="002E0FB5">
        <w:rPr>
          <w:rFonts w:ascii="Arial" w:hAnsi="Arial" w:cs="Arial"/>
          <w:sz w:val="24"/>
          <w:szCs w:val="24"/>
        </w:rPr>
        <w:t xml:space="preserve">: Que no. Por lo que no siendo para más, se da por finalizado el presente acto, previa vista y lectura que por sí dio el imputado, se ratifica del contenido de la presente y para constancia firma al pie de lo que se </w:t>
      </w:r>
      <w:r w:rsidR="002F2272" w:rsidRPr="002E0FB5">
        <w:rPr>
          <w:rFonts w:ascii="Arial" w:hAnsi="Arial" w:cs="Arial"/>
          <w:b/>
          <w:sz w:val="24"/>
          <w:szCs w:val="24"/>
        </w:rPr>
        <w:t>CERTIFICA.-</w:t>
      </w:r>
    </w:p>
    <w:p w14:paraId="4E01A7BA" w14:textId="77777777" w:rsidR="002F2272" w:rsidRPr="00271ACA" w:rsidRDefault="002F2272" w:rsidP="00CE13AA">
      <w:pPr>
        <w:spacing w:line="360" w:lineRule="auto"/>
        <w:jc w:val="both"/>
        <w:rPr>
          <w:rFonts w:ascii="Arial" w:hAnsi="Arial" w:cs="Arial"/>
          <w:sz w:val="24"/>
          <w:szCs w:val="24"/>
        </w:rPr>
      </w:pPr>
    </w:p>
    <w:p w14:paraId="308C65D6" w14:textId="77777777" w:rsidR="002F2272" w:rsidRPr="00271ACA" w:rsidRDefault="002F2272" w:rsidP="00CE13AA">
      <w:pPr>
        <w:spacing w:line="360" w:lineRule="auto"/>
        <w:jc w:val="both"/>
        <w:rPr>
          <w:rFonts w:ascii="Arial" w:hAnsi="Arial" w:cs="Arial"/>
          <w:sz w:val="24"/>
          <w:szCs w:val="24"/>
        </w:rPr>
      </w:pPr>
    </w:p>
    <w:p w14:paraId="152B7F5D" w14:textId="77777777" w:rsidR="002F2272" w:rsidRDefault="002F2272" w:rsidP="00CE13AA">
      <w:pPr>
        <w:spacing w:line="360" w:lineRule="auto"/>
        <w:jc w:val="both"/>
        <w:rPr>
          <w:rFonts w:ascii="Arial" w:hAnsi="Arial" w:cs="Arial"/>
          <w:sz w:val="24"/>
          <w:szCs w:val="24"/>
        </w:rPr>
      </w:pPr>
    </w:p>
    <w:p w14:paraId="40C1C43D" w14:textId="77777777" w:rsidR="00935134" w:rsidRPr="00271ACA" w:rsidRDefault="00935134" w:rsidP="00CE13AA">
      <w:pPr>
        <w:spacing w:line="360" w:lineRule="auto"/>
        <w:jc w:val="both"/>
        <w:rPr>
          <w:rFonts w:ascii="Arial" w:hAnsi="Arial" w:cs="Arial"/>
          <w:sz w:val="24"/>
          <w:szCs w:val="24"/>
        </w:rPr>
      </w:pPr>
    </w:p>
    <w:p w14:paraId="64922D80" w14:textId="34B6DA5C" w:rsidR="002F2272" w:rsidRPr="00271ACA" w:rsidRDefault="002F2272" w:rsidP="00CE13AA">
      <w:pPr>
        <w:spacing w:line="360" w:lineRule="auto"/>
        <w:jc w:val="both"/>
        <w:rPr>
          <w:rFonts w:ascii="Arial" w:hAnsi="Arial" w:cs="Arial"/>
          <w:sz w:val="24"/>
          <w:szCs w:val="24"/>
        </w:rPr>
      </w:pPr>
      <w:r w:rsidRPr="00271ACA">
        <w:rPr>
          <w:rFonts w:ascii="Arial" w:hAnsi="Arial" w:cs="Arial"/>
          <w:sz w:val="24"/>
          <w:szCs w:val="24"/>
        </w:rPr>
        <w:t xml:space="preserve">    -----------------------</w:t>
      </w:r>
      <w:r w:rsidR="00296983">
        <w:rPr>
          <w:rFonts w:ascii="Arial" w:hAnsi="Arial" w:cs="Arial"/>
          <w:sz w:val="24"/>
          <w:szCs w:val="24"/>
        </w:rPr>
        <w:t>----</w:t>
      </w:r>
      <w:r w:rsidRPr="00271ACA">
        <w:rPr>
          <w:rFonts w:ascii="Arial" w:hAnsi="Arial" w:cs="Arial"/>
          <w:sz w:val="24"/>
          <w:szCs w:val="24"/>
        </w:rPr>
        <w:t xml:space="preserve">                        </w:t>
      </w:r>
    </w:p>
    <w:p w14:paraId="56E8836E" w14:textId="77777777" w:rsidR="002F2272" w:rsidRPr="00271ACA" w:rsidRDefault="002F2272" w:rsidP="00CE13AA">
      <w:pPr>
        <w:spacing w:line="360" w:lineRule="auto"/>
        <w:jc w:val="both"/>
        <w:rPr>
          <w:rFonts w:ascii="Arial" w:hAnsi="Arial" w:cs="Arial"/>
          <w:b/>
          <w:bCs/>
          <w:sz w:val="24"/>
          <w:szCs w:val="24"/>
        </w:rPr>
      </w:pPr>
      <w:r w:rsidRPr="00271ACA">
        <w:rPr>
          <w:rFonts w:ascii="Arial" w:hAnsi="Arial" w:cs="Arial"/>
          <w:b/>
          <w:bCs/>
          <w:sz w:val="24"/>
          <w:szCs w:val="24"/>
        </w:rPr>
        <w:t xml:space="preserve">            </w:t>
      </w:r>
      <w:r w:rsidRPr="00271ACA">
        <w:rPr>
          <w:rFonts w:ascii="Arial" w:hAnsi="Arial" w:cs="Arial"/>
          <w:sz w:val="24"/>
          <w:szCs w:val="24"/>
        </w:rPr>
        <w:t>Notificado</w:t>
      </w:r>
      <w:r w:rsidRPr="00271ACA">
        <w:rPr>
          <w:rFonts w:ascii="Arial" w:hAnsi="Arial" w:cs="Arial"/>
          <w:b/>
          <w:bCs/>
          <w:sz w:val="24"/>
          <w:szCs w:val="24"/>
        </w:rPr>
        <w:t xml:space="preserve">      </w:t>
      </w:r>
    </w:p>
    <w:p w14:paraId="03C3FDAD" w14:textId="77777777" w:rsidR="00EE6823" w:rsidRDefault="002F2272" w:rsidP="00CE13AA">
      <w:pPr>
        <w:spacing w:line="360" w:lineRule="auto"/>
        <w:jc w:val="both"/>
        <w:rPr>
          <w:rFonts w:ascii="Arial" w:hAnsi="Arial" w:cs="Arial"/>
          <w:sz w:val="24"/>
          <w:szCs w:val="24"/>
        </w:rPr>
      </w:pPr>
      <w:r w:rsidRPr="00271ACA">
        <w:rPr>
          <w:rFonts w:ascii="Arial" w:hAnsi="Arial" w:cs="Arial"/>
          <w:b/>
          <w:bCs/>
          <w:sz w:val="24"/>
          <w:szCs w:val="24"/>
        </w:rPr>
        <w:t xml:space="preserve">                       </w:t>
      </w:r>
      <w:r w:rsidRPr="00271ACA">
        <w:rPr>
          <w:rFonts w:ascii="Arial" w:hAnsi="Arial" w:cs="Arial"/>
          <w:sz w:val="24"/>
          <w:szCs w:val="24"/>
        </w:rPr>
        <w:tab/>
      </w:r>
      <w:r w:rsidRPr="00271ACA">
        <w:rPr>
          <w:rFonts w:ascii="Arial" w:hAnsi="Arial" w:cs="Arial"/>
          <w:sz w:val="24"/>
          <w:szCs w:val="24"/>
        </w:rPr>
        <w:tab/>
        <w:t xml:space="preserve">             </w:t>
      </w:r>
    </w:p>
    <w:p w14:paraId="1DD3E398" w14:textId="77777777" w:rsidR="00EE6823" w:rsidRDefault="00EE6823" w:rsidP="00CE13AA">
      <w:pPr>
        <w:spacing w:line="360" w:lineRule="auto"/>
        <w:jc w:val="both"/>
        <w:rPr>
          <w:rFonts w:ascii="Arial" w:hAnsi="Arial" w:cs="Arial"/>
          <w:sz w:val="24"/>
          <w:szCs w:val="24"/>
        </w:rPr>
      </w:pPr>
    </w:p>
    <w:p w14:paraId="597490B1" w14:textId="358E26EF" w:rsidR="002F2272" w:rsidRPr="00EE6823" w:rsidRDefault="002F2272" w:rsidP="00EE6823">
      <w:pPr>
        <w:spacing w:line="360" w:lineRule="auto"/>
        <w:ind w:left="2124"/>
        <w:jc w:val="both"/>
        <w:rPr>
          <w:rFonts w:ascii="Arial" w:hAnsi="Arial" w:cs="Arial"/>
          <w:sz w:val="24"/>
          <w:szCs w:val="24"/>
        </w:rPr>
      </w:pPr>
      <w:r w:rsidRPr="00271ACA">
        <w:rPr>
          <w:rFonts w:ascii="Arial" w:hAnsi="Arial" w:cs="Arial"/>
          <w:sz w:val="24"/>
          <w:szCs w:val="24"/>
        </w:rPr>
        <w:t xml:space="preserve">               </w:t>
      </w:r>
      <w:r w:rsidRPr="00271ACA">
        <w:rPr>
          <w:rFonts w:ascii="Arial" w:hAnsi="Arial" w:cs="Arial"/>
          <w:sz w:val="24"/>
          <w:szCs w:val="24"/>
        </w:rPr>
        <w:tab/>
      </w:r>
      <w:r w:rsidRPr="00271ACA">
        <w:rPr>
          <w:rFonts w:ascii="Arial" w:hAnsi="Arial" w:cs="Arial"/>
          <w:sz w:val="24"/>
          <w:szCs w:val="24"/>
        </w:rPr>
        <w:tab/>
      </w:r>
      <w:r w:rsidRPr="00271ACA">
        <w:rPr>
          <w:rFonts w:ascii="Arial" w:hAnsi="Arial" w:cs="Arial"/>
          <w:sz w:val="24"/>
          <w:szCs w:val="24"/>
        </w:rPr>
        <w:tab/>
      </w:r>
      <w:r w:rsidRPr="00271ACA">
        <w:rPr>
          <w:rFonts w:ascii="Arial" w:hAnsi="Arial" w:cs="Arial"/>
          <w:sz w:val="24"/>
          <w:szCs w:val="24"/>
        </w:rPr>
        <w:tab/>
      </w:r>
      <w:r w:rsidRPr="00271ACA">
        <w:rPr>
          <w:rFonts w:ascii="Arial" w:hAnsi="Arial" w:cs="Arial"/>
          <w:sz w:val="24"/>
          <w:szCs w:val="24"/>
        </w:rPr>
        <w:tab/>
      </w:r>
      <w:r w:rsidRPr="00271ACA">
        <w:rPr>
          <w:rFonts w:ascii="Arial" w:hAnsi="Arial" w:cs="Arial"/>
          <w:sz w:val="24"/>
          <w:szCs w:val="24"/>
        </w:rPr>
        <w:tab/>
      </w:r>
      <w:r w:rsidRPr="00271ACA">
        <w:rPr>
          <w:rFonts w:ascii="Arial" w:hAnsi="Arial" w:cs="Arial"/>
          <w:sz w:val="24"/>
          <w:szCs w:val="24"/>
        </w:rPr>
        <w:tab/>
      </w:r>
      <w:r w:rsidRPr="00271ACA">
        <w:rPr>
          <w:rFonts w:ascii="Arial" w:hAnsi="Arial" w:cs="Arial"/>
          <w:sz w:val="24"/>
          <w:szCs w:val="24"/>
        </w:rPr>
        <w:tab/>
      </w:r>
      <w:r w:rsidRPr="00271ACA">
        <w:rPr>
          <w:rFonts w:ascii="Arial" w:hAnsi="Arial" w:cs="Arial"/>
          <w:sz w:val="24"/>
          <w:szCs w:val="24"/>
        </w:rPr>
        <w:tab/>
      </w:r>
      <w:r w:rsidRPr="00271ACA">
        <w:rPr>
          <w:rFonts w:ascii="Arial" w:hAnsi="Arial" w:cs="Arial"/>
          <w:sz w:val="24"/>
          <w:szCs w:val="24"/>
        </w:rPr>
        <w:tab/>
      </w:r>
      <w:r w:rsidRPr="00271ACA">
        <w:rPr>
          <w:rFonts w:ascii="Arial" w:hAnsi="Arial" w:cs="Arial"/>
          <w:sz w:val="24"/>
          <w:szCs w:val="24"/>
        </w:rPr>
        <w:tab/>
      </w:r>
      <w:r w:rsidRPr="00271ACA">
        <w:rPr>
          <w:rFonts w:ascii="Arial" w:hAnsi="Arial" w:cs="Arial"/>
          <w:sz w:val="24"/>
          <w:szCs w:val="24"/>
        </w:rPr>
        <w:tab/>
        <w:t xml:space="preserve">                               </w:t>
      </w:r>
      <w:r w:rsidR="00FF0925">
        <w:rPr>
          <w:rFonts w:ascii="Arial" w:hAnsi="Arial" w:cs="Arial"/>
          <w:sz w:val="24"/>
          <w:szCs w:val="24"/>
        </w:rPr>
        <w:t xml:space="preserve">                </w:t>
      </w:r>
      <w:r w:rsidRPr="00271ACA">
        <w:rPr>
          <w:rFonts w:ascii="Arial" w:hAnsi="Arial" w:cs="Arial"/>
          <w:sz w:val="24"/>
          <w:szCs w:val="24"/>
        </w:rPr>
        <w:t xml:space="preserve">  -</w:t>
      </w:r>
      <w:r w:rsidR="005B33B3">
        <w:rPr>
          <w:rFonts w:ascii="Arial" w:hAnsi="Arial" w:cs="Arial"/>
          <w:sz w:val="24"/>
          <w:szCs w:val="24"/>
        </w:rPr>
        <w:t>Actuante</w:t>
      </w:r>
      <w:r w:rsidRPr="00271ACA">
        <w:rPr>
          <w:rFonts w:ascii="Arial" w:hAnsi="Arial" w:cs="Arial"/>
          <w:sz w:val="24"/>
          <w:szCs w:val="24"/>
        </w:rPr>
        <w:t xml:space="preserve">-  </w:t>
      </w:r>
    </w:p>
    <w:p w14:paraId="67DFC0D9" w14:textId="77777777" w:rsidR="002F2272" w:rsidRPr="00271ACA" w:rsidRDefault="002F2272" w:rsidP="00CE13AA">
      <w:pPr>
        <w:spacing w:line="360" w:lineRule="auto"/>
        <w:jc w:val="both"/>
        <w:rPr>
          <w:rFonts w:ascii="Arial" w:hAnsi="Arial" w:cs="Arial"/>
          <w:b/>
          <w:sz w:val="24"/>
          <w:szCs w:val="24"/>
        </w:rPr>
      </w:pPr>
      <w:r w:rsidRPr="00271ACA">
        <w:rPr>
          <w:rFonts w:ascii="Arial" w:hAnsi="Arial" w:cs="Arial"/>
          <w:b/>
          <w:sz w:val="24"/>
          <w:szCs w:val="24"/>
        </w:rPr>
        <w:t xml:space="preserve">                 </w:t>
      </w:r>
    </w:p>
    <w:p w14:paraId="0DF629EA" w14:textId="70887898" w:rsidR="002F2272" w:rsidRPr="00271ACA" w:rsidRDefault="002F2272" w:rsidP="00CE13AA">
      <w:pPr>
        <w:spacing w:line="360" w:lineRule="auto"/>
        <w:jc w:val="both"/>
        <w:rPr>
          <w:rFonts w:ascii="Arial" w:hAnsi="Arial" w:cs="Arial"/>
          <w:sz w:val="24"/>
          <w:szCs w:val="24"/>
        </w:rPr>
      </w:pPr>
      <w:r w:rsidRPr="00271ACA">
        <w:rPr>
          <w:rFonts w:ascii="Arial" w:hAnsi="Arial" w:cs="Arial"/>
          <w:sz w:val="24"/>
          <w:szCs w:val="24"/>
        </w:rPr>
        <w:t xml:space="preserve">            </w:t>
      </w:r>
      <w:r w:rsidR="00EE6823">
        <w:rPr>
          <w:rFonts w:ascii="Arial" w:hAnsi="Arial" w:cs="Arial"/>
          <w:sz w:val="24"/>
          <w:szCs w:val="24"/>
        </w:rPr>
        <w:tab/>
      </w:r>
      <w:r w:rsidR="00EE6823">
        <w:rPr>
          <w:rFonts w:ascii="Arial" w:hAnsi="Arial" w:cs="Arial"/>
          <w:sz w:val="24"/>
          <w:szCs w:val="24"/>
        </w:rPr>
        <w:tab/>
      </w:r>
      <w:r w:rsidR="00EE6823">
        <w:rPr>
          <w:rFonts w:ascii="Arial" w:hAnsi="Arial" w:cs="Arial"/>
          <w:sz w:val="24"/>
          <w:szCs w:val="24"/>
        </w:rPr>
        <w:tab/>
      </w:r>
      <w:r w:rsidRPr="00271ACA">
        <w:rPr>
          <w:rFonts w:ascii="Arial" w:hAnsi="Arial" w:cs="Arial"/>
          <w:sz w:val="24"/>
          <w:szCs w:val="24"/>
        </w:rPr>
        <w:t xml:space="preserve"> -</w:t>
      </w:r>
      <w:proofErr w:type="gramStart"/>
      <w:r w:rsidRPr="00271ACA">
        <w:rPr>
          <w:rFonts w:ascii="Arial" w:hAnsi="Arial" w:cs="Arial"/>
          <w:sz w:val="24"/>
          <w:szCs w:val="24"/>
        </w:rPr>
        <w:t>Secretario</w:t>
      </w:r>
      <w:proofErr w:type="gramEnd"/>
      <w:r w:rsidRPr="00271ACA">
        <w:rPr>
          <w:rFonts w:ascii="Arial" w:hAnsi="Arial" w:cs="Arial"/>
          <w:sz w:val="24"/>
          <w:szCs w:val="24"/>
        </w:rPr>
        <w:t xml:space="preserve">- </w:t>
      </w:r>
    </w:p>
    <w:p w14:paraId="37B2AAC2" w14:textId="77777777" w:rsidR="002F2272" w:rsidRPr="00271ACA" w:rsidRDefault="002F2272" w:rsidP="00CE13AA">
      <w:pPr>
        <w:spacing w:line="360" w:lineRule="auto"/>
        <w:jc w:val="both"/>
        <w:rPr>
          <w:rFonts w:ascii="Arial" w:hAnsi="Arial" w:cs="Arial"/>
          <w:sz w:val="24"/>
          <w:szCs w:val="24"/>
        </w:rPr>
      </w:pPr>
    </w:p>
    <w:sectPr w:rsidR="002F2272" w:rsidRPr="00271ACA" w:rsidSect="00CE13AA">
      <w:headerReference w:type="default" r:id="rId7"/>
      <w:pgSz w:w="12240" w:h="20160" w:code="5"/>
      <w:pgMar w:top="2268" w:right="567" w:bottom="567" w:left="226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55DE3" w14:textId="77777777" w:rsidR="00320913" w:rsidRDefault="00320913" w:rsidP="00DB5B71">
      <w:r>
        <w:separator/>
      </w:r>
    </w:p>
  </w:endnote>
  <w:endnote w:type="continuationSeparator" w:id="0">
    <w:p w14:paraId="0DF56E4E" w14:textId="77777777" w:rsidR="00320913" w:rsidRDefault="00320913" w:rsidP="00DB5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ABA70" w14:textId="77777777" w:rsidR="00320913" w:rsidRDefault="00320913" w:rsidP="00DB5B71">
      <w:r>
        <w:separator/>
      </w:r>
    </w:p>
  </w:footnote>
  <w:footnote w:type="continuationSeparator" w:id="0">
    <w:p w14:paraId="6892AE63" w14:textId="77777777" w:rsidR="00320913" w:rsidRDefault="00320913" w:rsidP="00DB5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432C" w14:textId="74721F0B" w:rsidR="0088675B" w:rsidRPr="0088675B" w:rsidRDefault="00D31469" w:rsidP="0088675B">
    <w:pPr>
      <w:tabs>
        <w:tab w:val="center" w:pos="4419"/>
        <w:tab w:val="right" w:pos="8838"/>
      </w:tabs>
      <w:overflowPunct/>
      <w:autoSpaceDE/>
      <w:autoSpaceDN/>
      <w:adjustRightInd/>
      <w:textAlignment w:val="auto"/>
      <w:rPr>
        <w:sz w:val="24"/>
        <w:szCs w:val="24"/>
        <w:lang w:val="es-ES"/>
      </w:rPr>
    </w:pPr>
    <w:r w:rsidRPr="00D2024E">
      <w:rPr>
        <w:rFonts w:ascii="Calibri" w:eastAsia="Calibri" w:hAnsi="Calibri" w:cs="Calibri"/>
        <w:noProof/>
        <w:color w:val="000000"/>
        <w:kern w:val="2"/>
      </w:rPr>
      <w:drawing>
        <wp:inline distT="0" distB="0" distL="0" distR="0" wp14:anchorId="591DD498" wp14:editId="68719EC3">
          <wp:extent cx="2857246" cy="774065"/>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stretch>
                    <a:fillRect/>
                  </a:stretch>
                </pic:blipFill>
                <pic:spPr>
                  <a:xfrm>
                    <a:off x="0" y="0"/>
                    <a:ext cx="2857246" cy="774065"/>
                  </a:xfrm>
                  <a:prstGeom prst="rect">
                    <a:avLst/>
                  </a:prstGeom>
                </pic:spPr>
              </pic:pic>
            </a:graphicData>
          </a:graphic>
        </wp:inline>
      </w:drawing>
    </w:r>
  </w:p>
  <w:p w14:paraId="579EAF92" w14:textId="1DE0BECE" w:rsidR="00DB5B71" w:rsidRPr="0088675B" w:rsidRDefault="00DB5B71" w:rsidP="0088675B">
    <w:pPr>
      <w:tabs>
        <w:tab w:val="center" w:pos="4419"/>
        <w:tab w:val="right" w:pos="8838"/>
      </w:tabs>
      <w:overflowPunct/>
      <w:autoSpaceDE/>
      <w:autoSpaceDN/>
      <w:adjustRightInd/>
      <w:textAlignment w:val="auto"/>
      <w:rPr>
        <w:sz w:val="24"/>
        <w:szCs w:val="24"/>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drawingGridHorizontalSpacing w:val="10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823"/>
    <w:rsid w:val="00002783"/>
    <w:rsid w:val="000138C3"/>
    <w:rsid w:val="0001442C"/>
    <w:rsid w:val="00022F36"/>
    <w:rsid w:val="00024787"/>
    <w:rsid w:val="00026956"/>
    <w:rsid w:val="00034916"/>
    <w:rsid w:val="000600C8"/>
    <w:rsid w:val="00060757"/>
    <w:rsid w:val="000648E7"/>
    <w:rsid w:val="00095BC0"/>
    <w:rsid w:val="000A41E0"/>
    <w:rsid w:val="000A7543"/>
    <w:rsid w:val="000B0334"/>
    <w:rsid w:val="000B6114"/>
    <w:rsid w:val="000C1AAE"/>
    <w:rsid w:val="000D3FF0"/>
    <w:rsid w:val="000D46D3"/>
    <w:rsid w:val="000E4628"/>
    <w:rsid w:val="000F5931"/>
    <w:rsid w:val="000F65BB"/>
    <w:rsid w:val="000F7B2B"/>
    <w:rsid w:val="00112B78"/>
    <w:rsid w:val="0011512D"/>
    <w:rsid w:val="001168C8"/>
    <w:rsid w:val="001227D0"/>
    <w:rsid w:val="00123AC8"/>
    <w:rsid w:val="001326B9"/>
    <w:rsid w:val="001345FD"/>
    <w:rsid w:val="00145D8C"/>
    <w:rsid w:val="001503EB"/>
    <w:rsid w:val="00153BF0"/>
    <w:rsid w:val="001628B8"/>
    <w:rsid w:val="00166F8D"/>
    <w:rsid w:val="00173BBF"/>
    <w:rsid w:val="001744D7"/>
    <w:rsid w:val="0019400E"/>
    <w:rsid w:val="001961BB"/>
    <w:rsid w:val="001A677A"/>
    <w:rsid w:val="001B5169"/>
    <w:rsid w:val="001B5C03"/>
    <w:rsid w:val="001C3400"/>
    <w:rsid w:val="001C4BD7"/>
    <w:rsid w:val="001D2368"/>
    <w:rsid w:val="001D2DB7"/>
    <w:rsid w:val="001F563C"/>
    <w:rsid w:val="001F633F"/>
    <w:rsid w:val="002161F7"/>
    <w:rsid w:val="002241C6"/>
    <w:rsid w:val="002249E9"/>
    <w:rsid w:val="002300BB"/>
    <w:rsid w:val="00237438"/>
    <w:rsid w:val="00244F5A"/>
    <w:rsid w:val="002546CC"/>
    <w:rsid w:val="00271ACA"/>
    <w:rsid w:val="00276C72"/>
    <w:rsid w:val="002843C6"/>
    <w:rsid w:val="00290906"/>
    <w:rsid w:val="00292451"/>
    <w:rsid w:val="00296983"/>
    <w:rsid w:val="002A563B"/>
    <w:rsid w:val="002D4216"/>
    <w:rsid w:val="002D7159"/>
    <w:rsid w:val="002E0FB5"/>
    <w:rsid w:val="002E4D5C"/>
    <w:rsid w:val="002F1777"/>
    <w:rsid w:val="002F2272"/>
    <w:rsid w:val="002F4EA7"/>
    <w:rsid w:val="002F70FE"/>
    <w:rsid w:val="002F7A5C"/>
    <w:rsid w:val="0031192A"/>
    <w:rsid w:val="00311F33"/>
    <w:rsid w:val="00316AB1"/>
    <w:rsid w:val="003175F1"/>
    <w:rsid w:val="00320480"/>
    <w:rsid w:val="00320913"/>
    <w:rsid w:val="00321F32"/>
    <w:rsid w:val="00330991"/>
    <w:rsid w:val="0033479B"/>
    <w:rsid w:val="00353D0D"/>
    <w:rsid w:val="00362C86"/>
    <w:rsid w:val="00370B16"/>
    <w:rsid w:val="00381BF3"/>
    <w:rsid w:val="003833DC"/>
    <w:rsid w:val="00393000"/>
    <w:rsid w:val="00395404"/>
    <w:rsid w:val="003A67CE"/>
    <w:rsid w:val="003B1545"/>
    <w:rsid w:val="003B19B8"/>
    <w:rsid w:val="003B4332"/>
    <w:rsid w:val="003C79A3"/>
    <w:rsid w:val="003C7EBA"/>
    <w:rsid w:val="003D4D2B"/>
    <w:rsid w:val="003D5313"/>
    <w:rsid w:val="003D75D3"/>
    <w:rsid w:val="003E222C"/>
    <w:rsid w:val="003F4D22"/>
    <w:rsid w:val="00400491"/>
    <w:rsid w:val="00407D4F"/>
    <w:rsid w:val="00410B5C"/>
    <w:rsid w:val="004219DA"/>
    <w:rsid w:val="0042285D"/>
    <w:rsid w:val="00434705"/>
    <w:rsid w:val="0047017E"/>
    <w:rsid w:val="00476D98"/>
    <w:rsid w:val="0049353D"/>
    <w:rsid w:val="004B0A6C"/>
    <w:rsid w:val="004F4586"/>
    <w:rsid w:val="005246E3"/>
    <w:rsid w:val="00530440"/>
    <w:rsid w:val="00531475"/>
    <w:rsid w:val="005611A4"/>
    <w:rsid w:val="00572E1B"/>
    <w:rsid w:val="00575F4F"/>
    <w:rsid w:val="005958C4"/>
    <w:rsid w:val="00597207"/>
    <w:rsid w:val="005A240D"/>
    <w:rsid w:val="005B33B3"/>
    <w:rsid w:val="005B530A"/>
    <w:rsid w:val="005C4ACA"/>
    <w:rsid w:val="005C693B"/>
    <w:rsid w:val="005D2491"/>
    <w:rsid w:val="005D3BFD"/>
    <w:rsid w:val="005D78FF"/>
    <w:rsid w:val="005E3F3A"/>
    <w:rsid w:val="005E4449"/>
    <w:rsid w:val="0060044A"/>
    <w:rsid w:val="00610206"/>
    <w:rsid w:val="006113F1"/>
    <w:rsid w:val="0062205D"/>
    <w:rsid w:val="00623294"/>
    <w:rsid w:val="00623CEA"/>
    <w:rsid w:val="00624159"/>
    <w:rsid w:val="00642F6F"/>
    <w:rsid w:val="00643118"/>
    <w:rsid w:val="006543E1"/>
    <w:rsid w:val="00657530"/>
    <w:rsid w:val="006675A5"/>
    <w:rsid w:val="00675B31"/>
    <w:rsid w:val="0067774E"/>
    <w:rsid w:val="00694866"/>
    <w:rsid w:val="006A1190"/>
    <w:rsid w:val="006A1251"/>
    <w:rsid w:val="006A5F12"/>
    <w:rsid w:val="006B4422"/>
    <w:rsid w:val="006C345A"/>
    <w:rsid w:val="006D1583"/>
    <w:rsid w:val="006D491D"/>
    <w:rsid w:val="006D4EFF"/>
    <w:rsid w:val="006E6A8C"/>
    <w:rsid w:val="006E7EF8"/>
    <w:rsid w:val="006F028C"/>
    <w:rsid w:val="006F3086"/>
    <w:rsid w:val="007147E0"/>
    <w:rsid w:val="00730A18"/>
    <w:rsid w:val="00740CB6"/>
    <w:rsid w:val="007564DB"/>
    <w:rsid w:val="007617D4"/>
    <w:rsid w:val="00761B02"/>
    <w:rsid w:val="00763EE1"/>
    <w:rsid w:val="00765B59"/>
    <w:rsid w:val="00775D37"/>
    <w:rsid w:val="007768F1"/>
    <w:rsid w:val="00786858"/>
    <w:rsid w:val="007902A5"/>
    <w:rsid w:val="007C18FF"/>
    <w:rsid w:val="007C4484"/>
    <w:rsid w:val="007C5DDD"/>
    <w:rsid w:val="007D3409"/>
    <w:rsid w:val="007E029B"/>
    <w:rsid w:val="007F1497"/>
    <w:rsid w:val="007F1BBD"/>
    <w:rsid w:val="007F468E"/>
    <w:rsid w:val="007F5918"/>
    <w:rsid w:val="007F6F1A"/>
    <w:rsid w:val="00801D83"/>
    <w:rsid w:val="00804751"/>
    <w:rsid w:val="00810B9A"/>
    <w:rsid w:val="00813B47"/>
    <w:rsid w:val="00820683"/>
    <w:rsid w:val="0083014A"/>
    <w:rsid w:val="00833567"/>
    <w:rsid w:val="00833F5C"/>
    <w:rsid w:val="00837B80"/>
    <w:rsid w:val="00846A96"/>
    <w:rsid w:val="0084755F"/>
    <w:rsid w:val="00851A67"/>
    <w:rsid w:val="00863353"/>
    <w:rsid w:val="00866126"/>
    <w:rsid w:val="00872404"/>
    <w:rsid w:val="00874372"/>
    <w:rsid w:val="008803BF"/>
    <w:rsid w:val="0088320F"/>
    <w:rsid w:val="0088675B"/>
    <w:rsid w:val="0089183E"/>
    <w:rsid w:val="00892582"/>
    <w:rsid w:val="008933ED"/>
    <w:rsid w:val="00895922"/>
    <w:rsid w:val="00897823"/>
    <w:rsid w:val="008C4274"/>
    <w:rsid w:val="008D3B90"/>
    <w:rsid w:val="008D55F1"/>
    <w:rsid w:val="008D5746"/>
    <w:rsid w:val="008E0E1D"/>
    <w:rsid w:val="008E2450"/>
    <w:rsid w:val="008E3B17"/>
    <w:rsid w:val="008F11E8"/>
    <w:rsid w:val="008F237F"/>
    <w:rsid w:val="00905F2B"/>
    <w:rsid w:val="00911C83"/>
    <w:rsid w:val="00935134"/>
    <w:rsid w:val="00954C19"/>
    <w:rsid w:val="00956711"/>
    <w:rsid w:val="00961045"/>
    <w:rsid w:val="0096168A"/>
    <w:rsid w:val="00966DA7"/>
    <w:rsid w:val="00967AD5"/>
    <w:rsid w:val="0097620F"/>
    <w:rsid w:val="00980171"/>
    <w:rsid w:val="00985C9E"/>
    <w:rsid w:val="00993B37"/>
    <w:rsid w:val="0099422E"/>
    <w:rsid w:val="009B75ED"/>
    <w:rsid w:val="009C7435"/>
    <w:rsid w:val="009D264A"/>
    <w:rsid w:val="009D40CE"/>
    <w:rsid w:val="009E51FE"/>
    <w:rsid w:val="00A02030"/>
    <w:rsid w:val="00A0409D"/>
    <w:rsid w:val="00A16262"/>
    <w:rsid w:val="00A17081"/>
    <w:rsid w:val="00A17882"/>
    <w:rsid w:val="00A2143E"/>
    <w:rsid w:val="00A750C2"/>
    <w:rsid w:val="00A9076A"/>
    <w:rsid w:val="00A95C26"/>
    <w:rsid w:val="00AA20AE"/>
    <w:rsid w:val="00AA514A"/>
    <w:rsid w:val="00AB60E1"/>
    <w:rsid w:val="00AC06AC"/>
    <w:rsid w:val="00AC6452"/>
    <w:rsid w:val="00AD4B01"/>
    <w:rsid w:val="00AD6936"/>
    <w:rsid w:val="00AE3A79"/>
    <w:rsid w:val="00AE623A"/>
    <w:rsid w:val="00AE745F"/>
    <w:rsid w:val="00AF6F06"/>
    <w:rsid w:val="00AF70F5"/>
    <w:rsid w:val="00B023CF"/>
    <w:rsid w:val="00B047FE"/>
    <w:rsid w:val="00B06B74"/>
    <w:rsid w:val="00B120D3"/>
    <w:rsid w:val="00B171B2"/>
    <w:rsid w:val="00B217D9"/>
    <w:rsid w:val="00B310C7"/>
    <w:rsid w:val="00B36BB8"/>
    <w:rsid w:val="00B43D31"/>
    <w:rsid w:val="00B725E8"/>
    <w:rsid w:val="00B92F3F"/>
    <w:rsid w:val="00B93220"/>
    <w:rsid w:val="00B93A3D"/>
    <w:rsid w:val="00B95B85"/>
    <w:rsid w:val="00BA1916"/>
    <w:rsid w:val="00BA5C60"/>
    <w:rsid w:val="00BB4397"/>
    <w:rsid w:val="00BC3CC7"/>
    <w:rsid w:val="00BD2683"/>
    <w:rsid w:val="00BF423F"/>
    <w:rsid w:val="00BF56D0"/>
    <w:rsid w:val="00BF57A3"/>
    <w:rsid w:val="00BF6F74"/>
    <w:rsid w:val="00C10739"/>
    <w:rsid w:val="00C22545"/>
    <w:rsid w:val="00C22E0D"/>
    <w:rsid w:val="00C23287"/>
    <w:rsid w:val="00C33D80"/>
    <w:rsid w:val="00C34D4B"/>
    <w:rsid w:val="00C41740"/>
    <w:rsid w:val="00C61CF2"/>
    <w:rsid w:val="00C628D3"/>
    <w:rsid w:val="00C67530"/>
    <w:rsid w:val="00C67D33"/>
    <w:rsid w:val="00C74453"/>
    <w:rsid w:val="00C75532"/>
    <w:rsid w:val="00C83C56"/>
    <w:rsid w:val="00C87E2E"/>
    <w:rsid w:val="00C90B9F"/>
    <w:rsid w:val="00C92293"/>
    <w:rsid w:val="00CA0E15"/>
    <w:rsid w:val="00CA0E3A"/>
    <w:rsid w:val="00CA798D"/>
    <w:rsid w:val="00CB3CC7"/>
    <w:rsid w:val="00CB705A"/>
    <w:rsid w:val="00CD232A"/>
    <w:rsid w:val="00CE13AA"/>
    <w:rsid w:val="00CE232C"/>
    <w:rsid w:val="00CE7A4A"/>
    <w:rsid w:val="00D0356A"/>
    <w:rsid w:val="00D31469"/>
    <w:rsid w:val="00D33E0C"/>
    <w:rsid w:val="00D549E7"/>
    <w:rsid w:val="00D567CE"/>
    <w:rsid w:val="00D64386"/>
    <w:rsid w:val="00D65426"/>
    <w:rsid w:val="00D73B73"/>
    <w:rsid w:val="00D84681"/>
    <w:rsid w:val="00D9196E"/>
    <w:rsid w:val="00DA292B"/>
    <w:rsid w:val="00DA630F"/>
    <w:rsid w:val="00DA7340"/>
    <w:rsid w:val="00DB5B71"/>
    <w:rsid w:val="00DC39CA"/>
    <w:rsid w:val="00DC3A6C"/>
    <w:rsid w:val="00DC4A49"/>
    <w:rsid w:val="00DD0D17"/>
    <w:rsid w:val="00DD10C1"/>
    <w:rsid w:val="00DD189F"/>
    <w:rsid w:val="00E0707E"/>
    <w:rsid w:val="00E13A0E"/>
    <w:rsid w:val="00E24D94"/>
    <w:rsid w:val="00E3238E"/>
    <w:rsid w:val="00E3382F"/>
    <w:rsid w:val="00E354B5"/>
    <w:rsid w:val="00E503B6"/>
    <w:rsid w:val="00E5312D"/>
    <w:rsid w:val="00E6550C"/>
    <w:rsid w:val="00E72A52"/>
    <w:rsid w:val="00E74DAD"/>
    <w:rsid w:val="00E756A7"/>
    <w:rsid w:val="00E76629"/>
    <w:rsid w:val="00E77DF8"/>
    <w:rsid w:val="00E81DC2"/>
    <w:rsid w:val="00E84E58"/>
    <w:rsid w:val="00EA29F3"/>
    <w:rsid w:val="00EA6C9C"/>
    <w:rsid w:val="00EB5A34"/>
    <w:rsid w:val="00ED6A02"/>
    <w:rsid w:val="00EE1BA6"/>
    <w:rsid w:val="00EE4C9A"/>
    <w:rsid w:val="00EE4EA9"/>
    <w:rsid w:val="00EE6823"/>
    <w:rsid w:val="00EF56A8"/>
    <w:rsid w:val="00F001F3"/>
    <w:rsid w:val="00F22A40"/>
    <w:rsid w:val="00F22C7D"/>
    <w:rsid w:val="00F37CF6"/>
    <w:rsid w:val="00F400C8"/>
    <w:rsid w:val="00F41434"/>
    <w:rsid w:val="00F66A1F"/>
    <w:rsid w:val="00F721B5"/>
    <w:rsid w:val="00F7526F"/>
    <w:rsid w:val="00F8067C"/>
    <w:rsid w:val="00F81300"/>
    <w:rsid w:val="00F829A1"/>
    <w:rsid w:val="00F857A6"/>
    <w:rsid w:val="00F85E20"/>
    <w:rsid w:val="00F90090"/>
    <w:rsid w:val="00FA0E0F"/>
    <w:rsid w:val="00FA7886"/>
    <w:rsid w:val="00FB7F78"/>
    <w:rsid w:val="00FC4666"/>
    <w:rsid w:val="00FC4B59"/>
    <w:rsid w:val="00FD0DBE"/>
    <w:rsid w:val="00FF0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CE20CD"/>
  <w15:docId w15:val="{625CB354-98FB-41DD-ACD2-43C28B722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0906"/>
    <w:pPr>
      <w:overflowPunct w:val="0"/>
      <w:autoSpaceDE w:val="0"/>
      <w:autoSpaceDN w:val="0"/>
      <w:adjustRightInd w:val="0"/>
      <w:textAlignment w:val="baseline"/>
    </w:pPr>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F85E20"/>
    <w:rPr>
      <w:rFonts w:ascii="Tahoma" w:hAnsi="Tahoma"/>
      <w:sz w:val="16"/>
      <w:szCs w:val="16"/>
    </w:rPr>
  </w:style>
  <w:style w:type="character" w:customStyle="1" w:styleId="TextodegloboCar">
    <w:name w:val="Texto de globo Car"/>
    <w:link w:val="Textodeglobo"/>
    <w:rsid w:val="00F85E20"/>
    <w:rPr>
      <w:rFonts w:ascii="Tahoma" w:hAnsi="Tahoma" w:cs="Tahoma"/>
      <w:sz w:val="16"/>
      <w:szCs w:val="16"/>
      <w:lang w:val="es-ES_tradnl" w:eastAsia="es-ES"/>
    </w:rPr>
  </w:style>
  <w:style w:type="paragraph" w:styleId="Encabezado">
    <w:name w:val="header"/>
    <w:basedOn w:val="Normal"/>
    <w:link w:val="EncabezadoCar"/>
    <w:rsid w:val="00DB5B71"/>
    <w:pPr>
      <w:tabs>
        <w:tab w:val="center" w:pos="4252"/>
        <w:tab w:val="right" w:pos="8504"/>
      </w:tabs>
    </w:pPr>
  </w:style>
  <w:style w:type="character" w:customStyle="1" w:styleId="EncabezadoCar">
    <w:name w:val="Encabezado Car"/>
    <w:link w:val="Encabezado"/>
    <w:rsid w:val="00DB5B71"/>
    <w:rPr>
      <w:lang w:val="es-ES_tradnl"/>
    </w:rPr>
  </w:style>
  <w:style w:type="paragraph" w:styleId="Piedepgina">
    <w:name w:val="footer"/>
    <w:basedOn w:val="Normal"/>
    <w:link w:val="PiedepginaCar"/>
    <w:rsid w:val="00DB5B71"/>
    <w:pPr>
      <w:tabs>
        <w:tab w:val="center" w:pos="4252"/>
        <w:tab w:val="right" w:pos="8504"/>
      </w:tabs>
    </w:pPr>
  </w:style>
  <w:style w:type="character" w:customStyle="1" w:styleId="PiedepginaCar">
    <w:name w:val="Pie de página Car"/>
    <w:link w:val="Piedepgina"/>
    <w:rsid w:val="00DB5B71"/>
    <w:rPr>
      <w:lang w:val="es-ES_tradnl"/>
    </w:rPr>
  </w:style>
  <w:style w:type="character" w:styleId="Hipervnculo">
    <w:name w:val="Hyperlink"/>
    <w:basedOn w:val="Fuentedeprrafopredeter"/>
    <w:rsid w:val="00173BBF"/>
    <w:rPr>
      <w:color w:val="0000FF" w:themeColor="hyperlink"/>
      <w:u w:val="single"/>
    </w:rPr>
  </w:style>
  <w:style w:type="character" w:styleId="Mencinsinresolver">
    <w:name w:val="Unresolved Mention"/>
    <w:basedOn w:val="Fuentedeprrafopredeter"/>
    <w:uiPriority w:val="99"/>
    <w:semiHidden/>
    <w:unhideWhenUsed/>
    <w:rsid w:val="00173B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392442">
      <w:bodyDiv w:val="1"/>
      <w:marLeft w:val="0"/>
      <w:marRight w:val="0"/>
      <w:marTop w:val="0"/>
      <w:marBottom w:val="0"/>
      <w:divBdr>
        <w:top w:val="none" w:sz="0" w:space="0" w:color="auto"/>
        <w:left w:val="none" w:sz="0" w:space="0" w:color="auto"/>
        <w:bottom w:val="none" w:sz="0" w:space="0" w:color="auto"/>
        <w:right w:val="none" w:sz="0" w:space="0" w:color="auto"/>
      </w:divBdr>
    </w:div>
    <w:div w:id="1404796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5090CE-365D-4BE6-9352-9B85638AC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812</Words>
  <Characters>4472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-///-MISARIA DEPART</vt:lpstr>
    </vt:vector>
  </TitlesOfParts>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-///-MISARIA DEPART</dc:title>
  <dc:creator>Ofl. Ayte. Luis Alfredo Villablanca</dc:creator>
  <cp:lastModifiedBy>Luis Alfredo Villablanca</cp:lastModifiedBy>
  <cp:revision>2</cp:revision>
  <cp:lastPrinted>2026-01-25T23:59:00Z</cp:lastPrinted>
  <dcterms:created xsi:type="dcterms:W3CDTF">2026-05-31T03:59:00Z</dcterms:created>
  <dcterms:modified xsi:type="dcterms:W3CDTF">2026-05-31T03:59:00Z</dcterms:modified>
</cp:coreProperties>
</file>