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&lt;Yapprende&gt;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&lt;Inicio de sesión y registro&gt;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Uso: &lt;Inicio de sesión y registro&gt;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El objetivo de este caso de uso es crear un perfil y guardar la información de usuario para que pueda iniciar sesión en la aplicación, de esta forma todo el progreso queda guardado en su usuario.</w:t>
      </w:r>
    </w:p>
    <w:p w:rsidR="00000000" w:rsidDel="00000000" w:rsidP="00000000" w:rsidRDefault="00000000" w:rsidRPr="00000000" w14:paraId="0000000D">
      <w:pPr>
        <w:ind w:left="720" w:firstLine="0"/>
        <w:rPr/>
      </w:pPr>
      <w:bookmarkStart w:colFirst="0" w:colLast="0" w:name="_heading=h.pmvucj5uqug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bm45davie9dp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&lt; Registro 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 necesita que el usuario disponga de un correo para que se pueda ejecutar el caso.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&lt;Inicio de sesión&gt;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El inicio de sesión puede ejecutarse solo si el usuario ha pasado correctamente el caso de registro.</w:t>
      </w:r>
    </w:p>
    <w:p w:rsidR="00000000" w:rsidDel="00000000" w:rsidP="00000000" w:rsidRDefault="00000000" w:rsidRPr="00000000" w14:paraId="00000013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285750</wp:posOffset>
            </wp:positionV>
            <wp:extent cx="6392545" cy="399034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99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Comprobación de correo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En el momento de registrarse e ingresar el correo y realizar la consulta, si el correo ya está registrado se mostrará un mensaje el cual solicita que se introduzca un correo no registrado dentro de la app.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Validación de contraseña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En el momento de registrarse e ingresar una contraseña que no cumpla con los requisitos (largo mínimo, caracteres especiales) se notificará al usuario por medio de un mensaje en pantalla de la app.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Olvido de Contraseña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Si en algún momento al iniciar sesión hay un problema con la contraseña o el usuario la olvida, hay una opción la cual permite cambiar la contraseña ingresando su correo y el código de seguridad que se le entrega al usuario al momento de registrarse.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Credenciales erróneas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En el momento de iniciar sesión y uno o ambos parámetros de validación no se encuentran registrados, se notificará al usuario por medio de un mensaje en pantalla de la app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4.5 Usuario ya existente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 al momento de registrarse e introducir el nombre de usuario y este ya existe dentro de la base de datos, se le pedirá al usuario que ingrese un nombre distinto.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&lt;Crear usuario&gt;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Luego de crear el usuario, este debe cargarse a una base de datos a la cual se consultará cada vez que inicie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sesión dentro de la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1"/>
        <w:ind w:left="0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6.1 </w:t>
        <w:tab/>
        <w:t xml:space="preserve">Información del usuario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Se guarda el usuario encriptado en la base de datos para proteger la información.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6.2</w:t>
        <w:tab/>
        <w:t xml:space="preserve">Tiempo de espera de inicio de sesión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  <w:t xml:space="preserve">El servidor por su parte debe responder inmediatamente a la comprobación del usuario y al ingreso de este.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3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  <w:t xml:space="preserve"> &lt;Use-Case Name&gt;</w:t>
          </w:r>
        </w:p>
      </w:tc>
      <w:tc>
        <w:tcPr/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Fecha:  &lt;dd/mmm/yy&gt;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4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u8a7Yau+vi/sGs/hJesDsIzmg==">AMUW2mWGy0VlLHMHto0BOVabp/jAOhUBa27eYMhX04meaNTNTpNdkqUq7uFtRZjk5LeajOpLhI/84OlfTl6OFzzxQY4aLrS6dv3ymmAsgEyf248/bJIIj2IcQyw+/G3w5mmw/rtcQeLOV0DbFbbuepO+or5+Pfv8BQDqNGZpP43tlGSrRnvXihdLhpU9lnw8orveGjavV26XAhnmB2XtZcvSMdRpqmsM+sl2q3W7b2gQR6zQ54nZ1GBDtNQbyJiGVxYqbLZwVYYV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2021-04-26T01:31:00Z</dcterms:created>
  <dc:creator>Pablo Schwarzenberg</dc:creator>
</cp:coreProperties>
</file>