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bidi w:val="0"/>
        <w:ind w:leftChars="0"/>
        <w:rPr>
          <w:rFonts w:hint="eastAsia"/>
        </w:rPr>
      </w:pPr>
      <w:r>
        <w:rPr>
          <w:rFonts w:hint="eastAsia"/>
        </w:rPr>
        <w:t>Questions</w:t>
      </w:r>
    </w:p>
    <w:p>
      <w:pPr>
        <w:rPr>
          <w:rFonts w:hint="eastAsia"/>
        </w:rPr>
      </w:pPr>
    </w:p>
    <w:p>
      <w:pPr>
        <w:numPr>
          <w:ilvl w:val="0"/>
          <w:numId w:val="2"/>
        </w:numPr>
        <w:rPr>
          <w:rFonts w:hint="eastAsia"/>
        </w:rPr>
      </w:pPr>
      <w:r>
        <w:rPr>
          <w:rFonts w:hint="eastAsia"/>
        </w:rPr>
        <w:t>How should users navigate between pages?</w:t>
      </w:r>
    </w:p>
    <w:p>
      <w:pPr>
        <w:widowControl w:val="0"/>
        <w:numPr>
          <w:numId w:val="0"/>
        </w:numPr>
        <w:ind w:firstLine="420" w:firstLineChars="0"/>
        <w:jc w:val="both"/>
        <w:rPr>
          <w:rFonts w:hint="eastAsia"/>
        </w:rPr>
      </w:pPr>
      <w:r>
        <w:rPr>
          <w:rFonts w:hint="eastAsia"/>
        </w:rPr>
        <w:t>Users navigate through the navigation bar located at the top of the page, which is coded within the &lt;head&gt; section of the HTML. By clicking on the menu items in the navigation bar, users can jump to different pages. The navigation bar menu includes options such as Home, Book Catalog, About Us, etc.</w:t>
      </w:r>
    </w:p>
    <w:p>
      <w:pPr>
        <w:widowControl w:val="0"/>
        <w:numPr>
          <w:numId w:val="0"/>
        </w:numPr>
        <w:ind w:firstLine="420" w:firstLineChars="0"/>
        <w:jc w:val="both"/>
        <w:rPr>
          <w:rFonts w:hint="eastAsia"/>
        </w:rPr>
      </w:pPr>
    </w:p>
    <w:p>
      <w:pPr>
        <w:numPr>
          <w:ilvl w:val="0"/>
          <w:numId w:val="2"/>
        </w:numPr>
        <w:rPr>
          <w:rFonts w:hint="eastAsia"/>
        </w:rPr>
      </w:pPr>
      <w:r>
        <w:rPr>
          <w:rFonts w:hint="eastAsia"/>
        </w:rPr>
        <w:t>How will it be possible to find a specific book?</w:t>
      </w:r>
    </w:p>
    <w:p>
      <w:pPr>
        <w:numPr>
          <w:numId w:val="0"/>
        </w:numPr>
        <w:ind w:firstLine="420" w:firstLineChars="0"/>
        <w:rPr>
          <w:rFonts w:hint="eastAsia"/>
        </w:rPr>
      </w:pPr>
    </w:p>
    <w:p>
      <w:pPr>
        <w:ind w:firstLine="420" w:firstLineChars="0"/>
        <w:rPr>
          <w:rFonts w:hint="eastAsia"/>
        </w:rPr>
      </w:pPr>
      <w:r>
        <w:rPr>
          <w:rFonts w:hint="eastAsia"/>
        </w:rPr>
        <w:t>Users can find specific books through two main methods:</w:t>
      </w:r>
    </w:p>
    <w:p>
      <w:pPr>
        <w:ind w:firstLine="420" w:firstLineChars="0"/>
        <w:rPr>
          <w:rFonts w:hint="eastAsia"/>
        </w:rPr>
      </w:pPr>
      <w:r>
        <w:rPr>
          <w:rFonts w:hint="eastAsia"/>
        </w:rPr>
        <w:t>a. Search Bar: Users can perform a fuzzy search using the search bar, which supports searching for books by title and author. Matching books will be displayed below the search bar.</w:t>
      </w:r>
    </w:p>
    <w:p>
      <w:pPr>
        <w:ind w:firstLine="420" w:firstLineChars="0"/>
        <w:rPr>
          <w:rFonts w:hint="eastAsia"/>
        </w:rPr>
      </w:pPr>
      <w:r>
        <w:rPr>
          <w:rFonts w:hint="eastAsia"/>
        </w:rPr>
        <w:t>b. Categories: Books are categorized into different types, allowing users to search based on categories. The categorization is precise, making it quicker for users to find the books they are looking for.</w:t>
      </w:r>
    </w:p>
    <w:p>
      <w:pPr>
        <w:rPr>
          <w:rFonts w:hint="eastAsia"/>
        </w:rPr>
      </w:pPr>
    </w:p>
    <w:p>
      <w:pPr>
        <w:rPr>
          <w:rFonts w:hint="eastAsia"/>
        </w:rPr>
      </w:pPr>
    </w:p>
    <w:p>
      <w:pPr>
        <w:rPr>
          <w:rFonts w:hint="eastAsia"/>
        </w:rPr>
      </w:pPr>
    </w:p>
    <w:p>
      <w:pPr>
        <w:rPr>
          <w:rFonts w:hint="eastAsia"/>
        </w:rPr>
      </w:pPr>
    </w:p>
    <w:p>
      <w:pPr>
        <w:pStyle w:val="2"/>
        <w:numPr>
          <w:numId w:val="0"/>
        </w:numPr>
        <w:bidi w:val="0"/>
        <w:ind w:leftChars="0"/>
        <w:rPr>
          <w:rFonts w:hint="eastAsia"/>
        </w:rPr>
      </w:pPr>
      <w:r>
        <w:rPr>
          <w:rFonts w:hint="eastAsia"/>
        </w:rPr>
        <w:t>Reference</w:t>
      </w:r>
    </w:p>
    <w:p>
      <w:pPr>
        <w:numPr>
          <w:ilvl w:val="0"/>
          <w:numId w:val="3"/>
        </w:numPr>
        <w:rPr>
          <w:rFonts w:hint="eastAsia"/>
          <w:lang w:val="en-US" w:eastAsia="zh-CN"/>
        </w:rPr>
      </w:pPr>
      <w:r>
        <w:rPr>
          <w:rFonts w:hint="eastAsia"/>
          <w:lang w:val="en-US" w:eastAsia="zh-CN"/>
        </w:rPr>
        <w:fldChar w:fldCharType="begin"/>
      </w:r>
      <w:r>
        <w:rPr>
          <w:rFonts w:hint="eastAsia"/>
          <w:lang w:val="en-US" w:eastAsia="zh-CN"/>
        </w:rPr>
        <w:instrText xml:space="preserve"> HYPERLINK "https://lacountylibrary.org/location/castaic-library/" </w:instrText>
      </w:r>
      <w:r>
        <w:rPr>
          <w:rFonts w:hint="eastAsia"/>
          <w:lang w:val="en-US" w:eastAsia="zh-CN"/>
        </w:rPr>
        <w:fldChar w:fldCharType="separate"/>
      </w:r>
      <w:r>
        <w:rPr>
          <w:rStyle w:val="13"/>
          <w:rFonts w:hint="eastAsia"/>
          <w:lang w:val="en-US" w:eastAsia="zh-CN"/>
        </w:rPr>
        <w:t>https://lacountylibrary.org/location/castaic-library/</w:t>
      </w:r>
      <w:r>
        <w:rPr>
          <w:rFonts w:hint="eastAsia"/>
          <w:lang w:val="en-US" w:eastAsia="zh-CN"/>
        </w:rPr>
        <w:fldChar w:fldCharType="end"/>
      </w:r>
    </w:p>
    <w:p>
      <w:pPr>
        <w:numPr>
          <w:ilvl w:val="0"/>
          <w:numId w:val="3"/>
        </w:numPr>
        <w:rPr>
          <w:rFonts w:hint="eastAsia"/>
          <w:lang w:val="en-US" w:eastAsia="zh-CN"/>
        </w:rPr>
      </w:pPr>
      <w:r>
        <w:rPr>
          <w:rFonts w:hint="eastAsia"/>
          <w:lang w:val="en-US" w:eastAsia="zh-CN"/>
        </w:rPr>
        <w:fldChar w:fldCharType="begin"/>
      </w:r>
      <w:r>
        <w:rPr>
          <w:rFonts w:hint="eastAsia"/>
          <w:lang w:val="en-US" w:eastAsia="zh-CN"/>
        </w:rPr>
        <w:instrText xml:space="preserve"> HYPERLINK "https://www.w3schools.com/html/html5_semantic_elements.asp" </w:instrText>
      </w:r>
      <w:r>
        <w:rPr>
          <w:rFonts w:hint="eastAsia"/>
          <w:lang w:val="en-US" w:eastAsia="zh-CN"/>
        </w:rPr>
        <w:fldChar w:fldCharType="separate"/>
      </w:r>
      <w:r>
        <w:rPr>
          <w:rStyle w:val="13"/>
          <w:rFonts w:hint="eastAsia"/>
          <w:lang w:val="en-US" w:eastAsia="zh-CN"/>
        </w:rPr>
        <w:t>https://www.w3schools.com/html/html5_semantic_elements.asp</w:t>
      </w:r>
      <w:r>
        <w:rPr>
          <w:rFonts w:hint="eastAsia"/>
          <w:lang w:val="en-US" w:eastAsia="zh-CN"/>
        </w:rPr>
        <w:fldChar w:fldCharType="end"/>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Arial">
    <w:panose1 w:val="020B07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FF494E"/>
    <w:multiLevelType w:val="multilevel"/>
    <w:tmpl w:val="BCFF494E"/>
    <w:lvl w:ilvl="0" w:tentative="0">
      <w:start w:val="1"/>
      <w:numFmt w:val="decimal"/>
      <w:pStyle w:val="2"/>
      <w:lvlText w:val="%1 "/>
      <w:lvlJc w:val="left"/>
      <w:pPr>
        <w:ind w:left="432" w:hanging="432"/>
      </w:pPr>
      <w:rPr>
        <w:rFonts w:hint="default" w:ascii="宋体" w:hAnsi="宋体" w:eastAsia="宋体"/>
      </w:rPr>
    </w:lvl>
    <w:lvl w:ilvl="1" w:tentative="0">
      <w:start w:val="1"/>
      <w:numFmt w:val="decimal"/>
      <w:pStyle w:val="3"/>
      <w:lvlText w:val="%1.%2 "/>
      <w:lvlJc w:val="left"/>
      <w:pPr>
        <w:ind w:left="575" w:hanging="575"/>
      </w:pPr>
      <w:rPr>
        <w:rFonts w:hint="default" w:ascii="宋体" w:hAnsi="宋体" w:eastAsia="宋体"/>
      </w:rPr>
    </w:lvl>
    <w:lvl w:ilvl="2" w:tentative="0">
      <w:start w:val="1"/>
      <w:numFmt w:val="decimal"/>
      <w:pStyle w:val="4"/>
      <w:lvlText w:val="%1.%2.%3 "/>
      <w:lvlJc w:val="left"/>
      <w:pPr>
        <w:ind w:left="720" w:hanging="720"/>
      </w:pPr>
      <w:rPr>
        <w:rFonts w:hint="default" w:ascii="宋体" w:hAnsi="宋体" w:eastAsia="宋体"/>
      </w:rPr>
    </w:lvl>
    <w:lvl w:ilvl="3" w:tentative="0">
      <w:start w:val="1"/>
      <w:numFmt w:val="decimal"/>
      <w:pStyle w:val="5"/>
      <w:lvlText w:val="%1.%2.%3.%4 "/>
      <w:lvlJc w:val="left"/>
      <w:pPr>
        <w:ind w:left="864" w:hanging="864"/>
      </w:pPr>
      <w:rPr>
        <w:rFonts w:hint="default" w:ascii="宋体" w:hAnsi="宋体" w:eastAsia="宋体"/>
      </w:rPr>
    </w:lvl>
    <w:lvl w:ilvl="4" w:tentative="0">
      <w:start w:val="1"/>
      <w:numFmt w:val="decimal"/>
      <w:pStyle w:val="6"/>
      <w:lvlText w:val="%1.%2.%3.%4.%5 "/>
      <w:lvlJc w:val="left"/>
      <w:pPr>
        <w:ind w:left="1008" w:hanging="1008"/>
      </w:pPr>
      <w:rPr>
        <w:rFonts w:hint="default" w:ascii="宋体" w:hAnsi="宋体" w:eastAsia="宋体"/>
      </w:rPr>
    </w:lvl>
    <w:lvl w:ilvl="5" w:tentative="0">
      <w:start w:val="1"/>
      <w:numFmt w:val="decimal"/>
      <w:pStyle w:val="7"/>
      <w:lvlText w:val="%1.%2.%3.%4.%5.%6 "/>
      <w:lvlJc w:val="left"/>
      <w:pPr>
        <w:ind w:left="1151" w:hanging="1151"/>
      </w:pPr>
      <w:rPr>
        <w:rFonts w:hint="default" w:ascii="宋体" w:hAnsi="宋体" w:eastAsia="宋体"/>
      </w:rPr>
    </w:lvl>
    <w:lvl w:ilvl="6" w:tentative="0">
      <w:start w:val="1"/>
      <w:numFmt w:val="decimal"/>
      <w:pStyle w:val="8"/>
      <w:lvlText w:val="%1.%2.%3.%4.%5.%6.%7 "/>
      <w:lvlJc w:val="left"/>
      <w:pPr>
        <w:ind w:left="1296" w:hanging="1296"/>
      </w:pPr>
      <w:rPr>
        <w:rFonts w:hint="default" w:ascii="宋体" w:hAnsi="宋体" w:eastAsia="宋体"/>
      </w:rPr>
    </w:lvl>
    <w:lvl w:ilvl="7" w:tentative="0">
      <w:start w:val="1"/>
      <w:numFmt w:val="decimal"/>
      <w:pStyle w:val="9"/>
      <w:lvlText w:val="%1.%2.%3.%4.%5.%6.%7.%8 "/>
      <w:lvlJc w:val="left"/>
      <w:pPr>
        <w:ind w:left="1440" w:hanging="1440"/>
      </w:pPr>
      <w:rPr>
        <w:rFonts w:hint="default" w:ascii="宋体" w:hAnsi="宋体" w:eastAsia="宋体"/>
      </w:rPr>
    </w:lvl>
    <w:lvl w:ilvl="8" w:tentative="0">
      <w:start w:val="1"/>
      <w:numFmt w:val="decimal"/>
      <w:pStyle w:val="10"/>
      <w:lvlText w:val="%1.%2.%3.%4.%5.%6.%7.%8.%9 "/>
      <w:lvlJc w:val="left"/>
      <w:pPr>
        <w:ind w:left="1583" w:hanging="1583"/>
      </w:pPr>
      <w:rPr>
        <w:rFonts w:hint="default" w:ascii="宋体" w:hAnsi="宋体" w:eastAsia="宋体"/>
      </w:rPr>
    </w:lvl>
  </w:abstractNum>
  <w:abstractNum w:abstractNumId="1">
    <w:nsid w:val="E4FDE31F"/>
    <w:multiLevelType w:val="singleLevel"/>
    <w:tmpl w:val="E4FDE31F"/>
    <w:lvl w:ilvl="0" w:tentative="0">
      <w:start w:val="1"/>
      <w:numFmt w:val="decimal"/>
      <w:lvlText w:val="%1."/>
      <w:lvlJc w:val="left"/>
      <w:pPr>
        <w:tabs>
          <w:tab w:val="left" w:pos="312"/>
        </w:tabs>
      </w:pPr>
    </w:lvl>
  </w:abstractNum>
  <w:abstractNum w:abstractNumId="2">
    <w:nsid w:val="0D7EDFA2"/>
    <w:multiLevelType w:val="singleLevel"/>
    <w:tmpl w:val="0D7EDFA2"/>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F171F5"/>
    <w:rsid w:val="0FF7113E"/>
    <w:rsid w:val="3FB3FFD1"/>
    <w:rsid w:val="5DE45EA0"/>
    <w:rsid w:val="5FFEAD21"/>
    <w:rsid w:val="63F3446C"/>
    <w:rsid w:val="7A8AE628"/>
    <w:rsid w:val="9AFFE629"/>
    <w:rsid w:val="BBFD817B"/>
    <w:rsid w:val="BCEB75B0"/>
    <w:rsid w:val="BD3D3E20"/>
    <w:rsid w:val="BDFF9534"/>
    <w:rsid w:val="DCFFFF2F"/>
    <w:rsid w:val="FAF1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360" w:lineRule="auto"/>
      <w:ind w:left="432" w:hanging="432"/>
      <w:jc w:val="left"/>
      <w:outlineLvl w:val="0"/>
    </w:pPr>
    <w:rPr>
      <w:rFonts w:ascii="Times New Roman" w:hAnsi="Times New Roman" w:eastAsia="宋体" w:cs="Times New Roman"/>
      <w:b/>
      <w:kern w:val="44"/>
      <w:sz w:val="30"/>
    </w:rPr>
  </w:style>
  <w:style w:type="paragraph" w:styleId="3">
    <w:name w:val="heading 2"/>
    <w:basedOn w:val="1"/>
    <w:next w:val="1"/>
    <w:semiHidden/>
    <w:unhideWhenUsed/>
    <w:qFormat/>
    <w:uiPriority w:val="0"/>
    <w:pPr>
      <w:keepNext/>
      <w:keepLines/>
      <w:numPr>
        <w:ilvl w:val="1"/>
        <w:numId w:val="1"/>
      </w:numPr>
      <w:spacing w:beforeLines="0" w:beforeAutospacing="0" w:afterLines="0" w:afterAutospacing="0" w:line="240" w:lineRule="auto"/>
      <w:ind w:left="0" w:firstLine="0"/>
      <w:jc w:val="left"/>
      <w:outlineLvl w:val="1"/>
    </w:pPr>
    <w:rPr>
      <w:rFonts w:ascii="Arial" w:hAnsi="Arial" w:eastAsia="宋体" w:cs="Times New Roman"/>
      <w:b/>
      <w:sz w:val="28"/>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jc w:val="left"/>
      <w:outlineLvl w:val="2"/>
    </w:pPr>
    <w:rPr>
      <w:rFonts w:ascii="Times New Roman" w:hAnsi="Times New Roman" w:eastAsia="宋体" w:cs="Times New Roman"/>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jc w:val="left"/>
      <w:outlineLvl w:val="3"/>
    </w:pPr>
    <w:rPr>
      <w:rFonts w:ascii="Arial" w:hAnsi="Arial" w:eastAsia="宋体" w:cs="Times New Roman"/>
      <w:sz w:val="24"/>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13">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2024-02-02T23:25:00Z</dcterms:created>
  <dc:creator>小程</dc:creator>
  <cp:lastModifiedBy>小程</cp:lastModifiedBy>
  <dcterms:modified xsi:type="dcterms:W3CDTF">2024-02-02T23:34:58Z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19362A5970A188517F09BD65E2FADA5A_41</vt:lpwstr>
  </property>
</Properties>
</file>