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En el día 1 investigamos sobre el perceptrón, el cual es una neurona artificial que funciona de manera similar a una neurona biológica. Su principal función es recibir diferentes entradas, procesarlas mediante pesos y una función de activación, y finalmente generar una salida.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