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89A16" w14:textId="2FB9CC76" w:rsidR="009634AE" w:rsidRPr="0097153A" w:rsidRDefault="00DD194B" w:rsidP="0097153A">
      <w:pPr>
        <w:pStyle w:val="Titre1"/>
      </w:pPr>
      <w:r w:rsidRPr="0097153A">
        <w:t xml:space="preserve">Guide d’intégration au système </w:t>
      </w:r>
      <w:proofErr w:type="spellStart"/>
      <w:r w:rsidRPr="0097153A">
        <w:t>GoGéo</w:t>
      </w:r>
      <w:proofErr w:type="spellEnd"/>
    </w:p>
    <w:p w14:paraId="571FF4F0" w14:textId="67BFE342" w:rsidR="00676482" w:rsidRPr="00676482" w:rsidRDefault="003435DE" w:rsidP="00676482">
      <w:pPr>
        <w:pStyle w:val="Titre2"/>
      </w:pPr>
      <w:r w:rsidRPr="00676482">
        <w:t>Responsabilités de</w:t>
      </w:r>
      <w:r w:rsidR="007A2D73">
        <w:t xml:space="preserve"> l’entreprise à laquelle un contrat a été octroyé</w:t>
      </w:r>
    </w:p>
    <w:p w14:paraId="1AA6A498" w14:textId="70C89AAC" w:rsidR="00927DC9" w:rsidRPr="00CA4264" w:rsidRDefault="00450466" w:rsidP="00CA4264">
      <w:pPr>
        <w:pStyle w:val="Titresection"/>
        <w:rPr>
          <w:rStyle w:val="Accentuationintense"/>
          <w:b/>
          <w:bCs w:val="0"/>
          <w:i w:val="0"/>
          <w:iCs w:val="0"/>
        </w:rPr>
      </w:pPr>
      <w:r w:rsidRPr="00CA4264">
        <w:rPr>
          <w:rStyle w:val="Accentuationintense"/>
          <w:b/>
          <w:bCs w:val="0"/>
          <w:i w:val="0"/>
          <w:iCs w:val="0"/>
        </w:rPr>
        <w:t xml:space="preserve">Vérifier que votre </w:t>
      </w:r>
      <w:r w:rsidR="007731C6" w:rsidRPr="00CA4264">
        <w:rPr>
          <w:rStyle w:val="Accentuationintense"/>
          <w:b/>
          <w:bCs w:val="0"/>
          <w:i w:val="0"/>
          <w:iCs w:val="0"/>
        </w:rPr>
        <w:t>intégrateur</w:t>
      </w:r>
      <w:r w:rsidRPr="00CA4264">
        <w:rPr>
          <w:rStyle w:val="Accentuationintense"/>
          <w:b/>
          <w:bCs w:val="0"/>
          <w:i w:val="0"/>
          <w:iCs w:val="0"/>
        </w:rPr>
        <w:t xml:space="preserve"> est </w:t>
      </w:r>
      <w:r w:rsidR="007731C6" w:rsidRPr="00CA4264">
        <w:rPr>
          <w:rStyle w:val="Accentuationintense"/>
          <w:b/>
          <w:bCs w:val="0"/>
          <w:i w:val="0"/>
          <w:iCs w:val="0"/>
        </w:rPr>
        <w:t>connecté</w:t>
      </w:r>
      <w:r w:rsidRPr="00CA4264">
        <w:rPr>
          <w:rStyle w:val="Accentuationintense"/>
          <w:b/>
          <w:bCs w:val="0"/>
          <w:i w:val="0"/>
          <w:iCs w:val="0"/>
        </w:rPr>
        <w:t xml:space="preserve"> </w:t>
      </w:r>
      <w:r w:rsidR="00976B22" w:rsidRPr="00CA4264">
        <w:rPr>
          <w:rStyle w:val="Accentuationintense"/>
          <w:b/>
          <w:bCs w:val="0"/>
          <w:i w:val="0"/>
          <w:iCs w:val="0"/>
        </w:rPr>
        <w:t xml:space="preserve">à </w:t>
      </w:r>
      <w:proofErr w:type="spellStart"/>
      <w:r w:rsidR="00976B22" w:rsidRPr="00CA4264">
        <w:rPr>
          <w:rStyle w:val="Accentuationintense"/>
          <w:b/>
          <w:bCs w:val="0"/>
          <w:i w:val="0"/>
          <w:iCs w:val="0"/>
        </w:rPr>
        <w:t>GoGéo</w:t>
      </w:r>
      <w:proofErr w:type="spellEnd"/>
    </w:p>
    <w:p w14:paraId="73426EEF" w14:textId="505B9271" w:rsidR="001610E2" w:rsidRDefault="00927DC9" w:rsidP="00927DC9">
      <w:r>
        <w:t xml:space="preserve">Si votre </w:t>
      </w:r>
      <w:r w:rsidR="007731C6" w:rsidRPr="00A62855">
        <w:t>intégrateur</w:t>
      </w:r>
      <w:r>
        <w:t xml:space="preserve"> </w:t>
      </w:r>
      <w:r w:rsidR="00557301">
        <w:t>n’</w:t>
      </w:r>
      <w:r>
        <w:t xml:space="preserve">est </w:t>
      </w:r>
      <w:r w:rsidR="00557301">
        <w:t xml:space="preserve">pas </w:t>
      </w:r>
      <w:r>
        <w:t xml:space="preserve">déjà </w:t>
      </w:r>
      <w:r w:rsidR="007731C6">
        <w:t>connecté</w:t>
      </w:r>
      <w:r>
        <w:t xml:space="preserve"> à </w:t>
      </w:r>
      <w:proofErr w:type="spellStart"/>
      <w:r w:rsidR="001663E4">
        <w:t>GoGéo</w:t>
      </w:r>
      <w:proofErr w:type="spellEnd"/>
      <w:r>
        <w:t xml:space="preserve">, transmettre </w:t>
      </w:r>
      <w:r w:rsidR="001C5686">
        <w:t>c</w:t>
      </w:r>
      <w:r>
        <w:t>e guide d</w:t>
      </w:r>
      <w:r w:rsidR="0009446A">
        <w:t>’intégration</w:t>
      </w:r>
      <w:r w:rsidR="00F90FC9">
        <w:t xml:space="preserve"> </w:t>
      </w:r>
      <w:r w:rsidR="002365BC">
        <w:t xml:space="preserve">à votre </w:t>
      </w:r>
      <w:r w:rsidR="007A2D73">
        <w:t>intégrateur</w:t>
      </w:r>
      <w:r w:rsidR="002365BC">
        <w:t xml:space="preserve"> et e</w:t>
      </w:r>
      <w:r>
        <w:t xml:space="preserve">ffectuer </w:t>
      </w:r>
      <w:r w:rsidR="009A10F4">
        <w:t>un</w:t>
      </w:r>
      <w:r>
        <w:t xml:space="preserve"> suivi</w:t>
      </w:r>
      <w:r w:rsidR="008C1F06">
        <w:t xml:space="preserve"> avec </w:t>
      </w:r>
      <w:r w:rsidR="00522D86">
        <w:t>c</w:t>
      </w:r>
      <w:r w:rsidR="008C1F06">
        <w:t>e</w:t>
      </w:r>
      <w:r w:rsidR="007A2D73">
        <w:t>t intégrateur</w:t>
      </w:r>
      <w:r>
        <w:t xml:space="preserve"> tant qu</w:t>
      </w:r>
      <w:r w:rsidR="00F90FC9">
        <w:t xml:space="preserve">’il </w:t>
      </w:r>
      <w:r>
        <w:t>ne vous a pas confirmé qu</w:t>
      </w:r>
      <w:r w:rsidR="00881C17">
        <w:t>’il</w:t>
      </w:r>
      <w:r>
        <w:t xml:space="preserve"> est </w:t>
      </w:r>
      <w:r w:rsidR="007A2D73">
        <w:t>connecté</w:t>
      </w:r>
      <w:r>
        <w:t xml:space="preserve"> à </w:t>
      </w:r>
      <w:proofErr w:type="spellStart"/>
      <w:r w:rsidR="000A0AC9">
        <w:t>GoGéo</w:t>
      </w:r>
      <w:proofErr w:type="spellEnd"/>
      <w:r>
        <w:t xml:space="preserve">. </w:t>
      </w:r>
    </w:p>
    <w:p w14:paraId="51C733E5" w14:textId="6973CBCC" w:rsidR="00927DC9" w:rsidRDefault="00927DC9" w:rsidP="00CA4264">
      <w:pPr>
        <w:pStyle w:val="Titresection"/>
        <w:rPr>
          <w:rStyle w:val="Accentuationintense"/>
          <w:b/>
          <w:bCs w:val="0"/>
          <w:i w:val="0"/>
          <w:iCs w:val="0"/>
        </w:rPr>
      </w:pPr>
      <w:r w:rsidRPr="0097153A">
        <w:rPr>
          <w:rStyle w:val="Accentuationintense"/>
          <w:b/>
          <w:bCs w:val="0"/>
          <w:i w:val="0"/>
          <w:iCs w:val="0"/>
        </w:rPr>
        <w:t>Configuration in</w:t>
      </w:r>
      <w:r w:rsidR="001610E2" w:rsidRPr="0097153A">
        <w:rPr>
          <w:rStyle w:val="Accentuationintense"/>
          <w:b/>
          <w:bCs w:val="0"/>
          <w:i w:val="0"/>
          <w:iCs w:val="0"/>
        </w:rPr>
        <w:t>i</w:t>
      </w:r>
      <w:r w:rsidRPr="0097153A">
        <w:rPr>
          <w:rStyle w:val="Accentuationintense"/>
          <w:b/>
          <w:bCs w:val="0"/>
          <w:i w:val="0"/>
          <w:iCs w:val="0"/>
        </w:rPr>
        <w:t>tiale</w:t>
      </w:r>
      <w:r w:rsidR="00421B48" w:rsidRPr="0097153A">
        <w:rPr>
          <w:rStyle w:val="Accentuationintense"/>
          <w:b/>
          <w:bCs w:val="0"/>
          <w:i w:val="0"/>
          <w:iCs w:val="0"/>
        </w:rPr>
        <w:t xml:space="preserve"> avec </w:t>
      </w:r>
      <w:r w:rsidR="0024387E" w:rsidRPr="0097153A">
        <w:rPr>
          <w:rStyle w:val="Accentuationintense"/>
          <w:b/>
          <w:bCs w:val="0"/>
          <w:i w:val="0"/>
          <w:iCs w:val="0"/>
        </w:rPr>
        <w:t>votre</w:t>
      </w:r>
      <w:r w:rsidR="00421B48" w:rsidRPr="0097153A">
        <w:rPr>
          <w:rStyle w:val="Accentuationintense"/>
          <w:b/>
          <w:bCs w:val="0"/>
          <w:i w:val="0"/>
          <w:iCs w:val="0"/>
        </w:rPr>
        <w:t xml:space="preserve"> </w:t>
      </w:r>
      <w:r w:rsidR="007731C6" w:rsidRPr="0097153A">
        <w:rPr>
          <w:rStyle w:val="Accentuationintense"/>
          <w:b/>
          <w:bCs w:val="0"/>
          <w:i w:val="0"/>
          <w:iCs w:val="0"/>
        </w:rPr>
        <w:t>intégrateur</w:t>
      </w:r>
    </w:p>
    <w:p w14:paraId="57714BDF" w14:textId="145F1D6A" w:rsidR="00F47EC6" w:rsidRDefault="00F47EC6" w:rsidP="00F47EC6">
      <w:r>
        <w:t>Pour permettre à votre intégrateur de se connect</w:t>
      </w:r>
      <w:r w:rsidR="00545ADD">
        <w:t xml:space="preserve">er à </w:t>
      </w:r>
      <w:proofErr w:type="spellStart"/>
      <w:r w:rsidR="00545ADD">
        <w:t>GoGéo</w:t>
      </w:r>
      <w:proofErr w:type="spellEnd"/>
      <w:r w:rsidR="00545ADD">
        <w:t>, vous devez lui communiquer les informations suivantes :</w:t>
      </w:r>
    </w:p>
    <w:p w14:paraId="0B708ABE" w14:textId="31F48894" w:rsidR="00545ADD" w:rsidRDefault="0024199C" w:rsidP="00545ADD">
      <w:pPr>
        <w:pStyle w:val="Paragraphedeliste"/>
        <w:numPr>
          <w:ilvl w:val="0"/>
          <w:numId w:val="4"/>
        </w:numPr>
      </w:pPr>
      <w:r>
        <w:t>Votre numéro d’entreprise du Québec (NEQ)</w:t>
      </w:r>
    </w:p>
    <w:p w14:paraId="5C13A127" w14:textId="7C1A490C" w:rsidR="00BA10BA" w:rsidRDefault="005F0C30" w:rsidP="00E923AE">
      <w:pPr>
        <w:pStyle w:val="Paragraphedeliste"/>
        <w:numPr>
          <w:ilvl w:val="0"/>
          <w:numId w:val="4"/>
        </w:numPr>
      </w:pPr>
      <w:r>
        <w:t>Pour chaque véhicule, le numéro d’identification du véhicule (NIV) et la plaque d’immatriculation</w:t>
      </w:r>
    </w:p>
    <w:p w14:paraId="46A63324" w14:textId="77777777" w:rsidR="00075EFD" w:rsidRDefault="00075EFD" w:rsidP="00075EFD">
      <w:pPr>
        <w:pStyle w:val="Titresection"/>
        <w:rPr>
          <w:rStyle w:val="Accentuationintense"/>
          <w:b/>
          <w:bCs w:val="0"/>
          <w:i w:val="0"/>
          <w:iCs w:val="0"/>
        </w:rPr>
      </w:pPr>
      <w:r w:rsidRPr="00CA4264">
        <w:rPr>
          <w:rStyle w:val="Accentuationintense"/>
          <w:b/>
          <w:bCs w:val="0"/>
          <w:i w:val="0"/>
          <w:iCs w:val="0"/>
        </w:rPr>
        <w:t>Configuration initiale avec la Ville</w:t>
      </w:r>
    </w:p>
    <w:p w14:paraId="77103FA6" w14:textId="3FFB7091" w:rsidR="00075EFD" w:rsidRPr="0094547D" w:rsidRDefault="00075EFD" w:rsidP="0094547D">
      <w:r>
        <w:t xml:space="preserve">La configuration avec la Ville et la configuration avec votre intégrateur </w:t>
      </w:r>
      <w:r w:rsidRPr="00B906F9">
        <w:rPr>
          <w:b/>
          <w:bCs/>
        </w:rPr>
        <w:t>peuvent se faire en parallèle</w:t>
      </w:r>
      <w:r>
        <w:t>.</w:t>
      </w:r>
    </w:p>
    <w:p w14:paraId="6C2A0F85" w14:textId="32CE6C10" w:rsidR="00075EFD" w:rsidRDefault="005C54F4" w:rsidP="00C33B9F">
      <w:r>
        <w:t>Votre contact</w:t>
      </w:r>
      <w:r w:rsidR="002817C9">
        <w:t xml:space="preserve"> Ville communiquera avec vous pour recueillir l’information nécessaire</w:t>
      </w:r>
      <w:r w:rsidR="00697FB5">
        <w:t xml:space="preserve">. </w:t>
      </w:r>
      <w:r w:rsidR="008B4495">
        <w:t>Si vous avez différents types de contrat, vous</w:t>
      </w:r>
      <w:r w:rsidR="00E33D68">
        <w:t xml:space="preserve"> devez communiquer séparément avec chaque contact Ville</w:t>
      </w:r>
      <w:r w:rsidR="00E51023">
        <w:t>.</w:t>
      </w:r>
    </w:p>
    <w:p w14:paraId="4E42647E" w14:textId="77777777" w:rsidR="00E51023" w:rsidRPr="00E51023" w:rsidRDefault="00E51023" w:rsidP="00E51023">
      <w:pPr>
        <w:pStyle w:val="Paragraphedeliste"/>
        <w:numPr>
          <w:ilvl w:val="0"/>
          <w:numId w:val="6"/>
        </w:numPr>
        <w:spacing w:after="160" w:line="259" w:lineRule="auto"/>
      </w:pPr>
      <w:r>
        <w:t xml:space="preserve">Pour le déneigement, contacter </w:t>
      </w:r>
      <w:commentRangeStart w:id="0"/>
      <w:r>
        <w:rPr>
          <w:color w:val="2B579A"/>
          <w:shd w:val="clear" w:color="auto" w:fill="E6E6E6"/>
        </w:rPr>
        <w:fldChar w:fldCharType="begin"/>
      </w:r>
      <w:r>
        <w:instrText>HYPERLINK "mailto:</w:instrText>
      </w:r>
      <w:r w:rsidRPr="00727E2D">
        <w:instrText>projetparcours@montreal.ca</w:instrText>
      </w:r>
      <w:r>
        <w:instrText>"</w:instrText>
      </w:r>
      <w:r>
        <w:rPr>
          <w:color w:val="2B579A"/>
          <w:shd w:val="clear" w:color="auto" w:fill="E6E6E6"/>
        </w:rPr>
      </w:r>
      <w:r>
        <w:rPr>
          <w:color w:val="2B579A"/>
          <w:shd w:val="clear" w:color="auto" w:fill="E6E6E6"/>
        </w:rPr>
        <w:fldChar w:fldCharType="separate"/>
      </w:r>
      <w:r w:rsidRPr="00D25F26">
        <w:rPr>
          <w:rStyle w:val="Lienhypertexte"/>
        </w:rPr>
        <w:t>projetparcours@montreal.ca</w:t>
      </w:r>
      <w:r>
        <w:rPr>
          <w:color w:val="2B579A"/>
          <w:shd w:val="clear" w:color="auto" w:fill="E6E6E6"/>
        </w:rPr>
        <w:fldChar w:fldCharType="end"/>
      </w:r>
      <w:commentRangeEnd w:id="0"/>
      <w:r>
        <w:rPr>
          <w:rStyle w:val="Marquedecommentaire"/>
        </w:rPr>
        <w:commentReference w:id="0"/>
      </w:r>
    </w:p>
    <w:p w14:paraId="084D1BE9" w14:textId="4CC6D23B" w:rsidR="0094547D" w:rsidRDefault="00E51023" w:rsidP="00E51023">
      <w:pPr>
        <w:pStyle w:val="Paragraphedeliste"/>
        <w:numPr>
          <w:ilvl w:val="0"/>
          <w:numId w:val="6"/>
        </w:numPr>
        <w:spacing w:after="160" w:line="259" w:lineRule="auto"/>
      </w:pPr>
      <w:r w:rsidRPr="002E684F">
        <w:t>Pour l</w:t>
      </w:r>
      <w:r>
        <w:t>a collecte,</w:t>
      </w:r>
      <w:r w:rsidRPr="002E684F">
        <w:t xml:space="preserve"> contacter </w:t>
      </w:r>
      <w:hyperlink r:id="rId15" w:history="1">
        <w:r w:rsidR="00BE26C8" w:rsidRPr="00236533">
          <w:rPr>
            <w:rStyle w:val="Lienhypertexte"/>
          </w:rPr>
          <w:t>sigmr@montreal.ca</w:t>
        </w:r>
      </w:hyperlink>
      <w:r w:rsidR="00BE26C8">
        <w:t xml:space="preserve">  </w:t>
      </w:r>
    </w:p>
    <w:p w14:paraId="2C3C53F0" w14:textId="77777777" w:rsidR="00CF7ED4" w:rsidRDefault="00C33B9F" w:rsidP="001D544E">
      <w:pPr>
        <w:pStyle w:val="Titresection"/>
        <w:rPr>
          <w:rStyle w:val="TitresectionCar"/>
          <w:b/>
        </w:rPr>
      </w:pPr>
      <w:r w:rsidRPr="001D544E">
        <w:rPr>
          <w:rStyle w:val="TitresectionCar"/>
          <w:b/>
        </w:rPr>
        <w:t xml:space="preserve">S’assurer que l’intégration au système </w:t>
      </w:r>
      <w:proofErr w:type="spellStart"/>
      <w:r w:rsidRPr="001D544E">
        <w:rPr>
          <w:rStyle w:val="TitresectionCar"/>
          <w:b/>
        </w:rPr>
        <w:t>GoGéo</w:t>
      </w:r>
      <w:proofErr w:type="spellEnd"/>
      <w:r w:rsidRPr="001D544E">
        <w:rPr>
          <w:rStyle w:val="TitresectionCar"/>
          <w:b/>
        </w:rPr>
        <w:t xml:space="preserve"> soit conforme au contrat</w:t>
      </w:r>
    </w:p>
    <w:p w14:paraId="626D0F1D" w14:textId="3292DB92" w:rsidR="001A0B83" w:rsidRPr="00CF7ED4" w:rsidRDefault="003435DE" w:rsidP="52088809">
      <w:pPr>
        <w:rPr>
          <w:rFonts w:asciiTheme="majorHAnsi" w:eastAsiaTheme="majorEastAsia" w:hAnsiTheme="majorHAnsi" w:cstheme="majorBidi"/>
          <w:b/>
          <w:bCs/>
          <w:color w:val="000000" w:themeColor="background1"/>
          <w:sz w:val="24"/>
          <w:szCs w:val="24"/>
        </w:rPr>
      </w:pPr>
      <w:r>
        <w:t>Le rapport de conformité permet à</w:t>
      </w:r>
      <w:r w:rsidR="007F1FAA">
        <w:t xml:space="preserve"> l’entreprise à laquelle un contrat a été octroyé</w:t>
      </w:r>
      <w:r>
        <w:t xml:space="preserve">, à l’intégrateur et à la Ville </w:t>
      </w:r>
      <w:r w:rsidR="007F4869">
        <w:t>de consulter les métriques de qualités sur les 28 derniers jours de transmissions</w:t>
      </w:r>
      <w:r w:rsidR="00CF7ED4">
        <w:t xml:space="preserve"> et de </w:t>
      </w:r>
      <w:r w:rsidR="00B52F5B">
        <w:t>conna</w:t>
      </w:r>
      <w:r w:rsidR="00EE7B52">
        <w:t>î</w:t>
      </w:r>
      <w:r w:rsidR="00B52F5B">
        <w:t xml:space="preserve">tre à quel pourcentage la configuration est complétée. </w:t>
      </w:r>
      <w:commentRangeStart w:id="1"/>
      <w:r w:rsidR="001A0B83">
        <w:t xml:space="preserve">Voici </w:t>
      </w:r>
      <w:hyperlink r:id="rId16">
        <w:r w:rsidR="001A0B83" w:rsidRPr="52088809">
          <w:rPr>
            <w:rStyle w:val="Lienhypertexte"/>
          </w:rPr>
          <w:t>un exemple de rapport de conformité</w:t>
        </w:r>
      </w:hyperlink>
      <w:r w:rsidR="001A0B83">
        <w:t>.</w:t>
      </w:r>
      <w:commentRangeEnd w:id="1"/>
      <w:r>
        <w:rPr>
          <w:rStyle w:val="Marquedecommentaire"/>
        </w:rPr>
        <w:commentReference w:id="1"/>
      </w:r>
    </w:p>
    <w:p w14:paraId="0BAF98EF" w14:textId="46FE2C95" w:rsidR="00F753ED" w:rsidRPr="00F753ED" w:rsidRDefault="002D0F9D" w:rsidP="00265A90">
      <w:r>
        <w:t>Périodiquement (ex: une fois par mois)</w:t>
      </w:r>
      <w:r w:rsidR="007F4869">
        <w:t xml:space="preserve">, </w:t>
      </w:r>
      <w:r w:rsidR="00B52F5B">
        <w:t>vous pouvez</w:t>
      </w:r>
      <w:r w:rsidR="007F4869">
        <w:t xml:space="preserve"> demander à </w:t>
      </w:r>
      <w:r w:rsidR="00B52F5B">
        <w:t>votre</w:t>
      </w:r>
      <w:r w:rsidR="007F4869">
        <w:t xml:space="preserve"> intégrateur ou à la Ville de </w:t>
      </w:r>
      <w:r w:rsidR="00B52F5B">
        <w:t>vous</w:t>
      </w:r>
      <w:r w:rsidR="007F4869">
        <w:t xml:space="preserve"> transmettre la dernière version du rapport de conformité</w:t>
      </w:r>
      <w:r>
        <w:t>, afin de vérifier que</w:t>
      </w:r>
      <w:r w:rsidRPr="002D0F9D">
        <w:t xml:space="preserve"> l’intégration </w:t>
      </w:r>
      <w:r>
        <w:t>à</w:t>
      </w:r>
      <w:r w:rsidRPr="002D0F9D">
        <w:t xml:space="preserve"> </w:t>
      </w:r>
      <w:proofErr w:type="spellStart"/>
      <w:r w:rsidRPr="002D0F9D">
        <w:t>GoGéo</w:t>
      </w:r>
      <w:proofErr w:type="spellEnd"/>
      <w:r w:rsidRPr="002D0F9D">
        <w:t xml:space="preserve"> </w:t>
      </w:r>
      <w:r>
        <w:t>est</w:t>
      </w:r>
      <w:r w:rsidRPr="002D0F9D">
        <w:t xml:space="preserve"> conforme au contrat</w:t>
      </w:r>
      <w:r>
        <w:t>.</w:t>
      </w:r>
    </w:p>
    <w:p w14:paraId="61D3C59F" w14:textId="175BF61F" w:rsidR="00676482" w:rsidRDefault="00676482" w:rsidP="00676482">
      <w:pPr>
        <w:pStyle w:val="Titresection"/>
      </w:pPr>
      <w:r w:rsidRPr="00676482">
        <w:t>Suivi d'un problème de configuration</w:t>
      </w:r>
    </w:p>
    <w:p w14:paraId="218BE23A" w14:textId="6DDBC598" w:rsidR="00927DC9" w:rsidRDefault="00927DC9" w:rsidP="00927DC9">
      <w:r>
        <w:t xml:space="preserve">Communiquer avec </w:t>
      </w:r>
      <w:r w:rsidR="00B52F5B">
        <w:t>vo</w:t>
      </w:r>
      <w:r w:rsidR="00B622E8">
        <w:t>tre</w:t>
      </w:r>
      <w:r w:rsidR="00B52F5B">
        <w:t xml:space="preserve"> </w:t>
      </w:r>
      <w:r>
        <w:t>contact Ville</w:t>
      </w:r>
      <w:r w:rsidR="00AD2F45">
        <w:t xml:space="preserve"> et/ou avec votre intégrateur</w:t>
      </w:r>
      <w:r>
        <w:t xml:space="preserve"> pour corriger l</w:t>
      </w:r>
      <w:r w:rsidR="00AD2F45">
        <w:t>e problème et demander qu’on vous transmette le rapport de conformité à jour une fois le problème corrigé</w:t>
      </w:r>
      <w:r w:rsidR="00B52F5B">
        <w:t>.</w:t>
      </w:r>
    </w:p>
    <w:p w14:paraId="1E90BE9C" w14:textId="6F89DB8D" w:rsidR="00676482" w:rsidRDefault="00676482" w:rsidP="00676482">
      <w:pPr>
        <w:pStyle w:val="Titresection"/>
      </w:pPr>
      <w:r w:rsidRPr="00676482">
        <w:t>Suivi d'un problème de transmissions</w:t>
      </w:r>
    </w:p>
    <w:p w14:paraId="5A8D0599" w14:textId="182F5EB4" w:rsidR="00927DC9" w:rsidRDefault="00927DC9" w:rsidP="00927DC9">
      <w:r>
        <w:t xml:space="preserve">Communiquer avec votre </w:t>
      </w:r>
      <w:r w:rsidR="007731C6">
        <w:t>intégrateur</w:t>
      </w:r>
      <w:r>
        <w:t xml:space="preserve"> pour corriger l</w:t>
      </w:r>
      <w:r w:rsidR="00AD2F45">
        <w:t>a</w:t>
      </w:r>
      <w:r>
        <w:t xml:space="preserve"> situation, une fois les </w:t>
      </w:r>
      <w:r w:rsidR="003701DF">
        <w:t>correctifs</w:t>
      </w:r>
      <w:r>
        <w:t xml:space="preserve"> apportés, </w:t>
      </w:r>
      <w:r w:rsidR="00046E31">
        <w:t xml:space="preserve">demander à </w:t>
      </w:r>
      <w:r w:rsidR="00ED76E2">
        <w:t xml:space="preserve">votre </w:t>
      </w:r>
      <w:r w:rsidR="00046E31">
        <w:t>intégrateur de vous transmettre le rapport de conformité à jour.</w:t>
      </w:r>
    </w:p>
    <w:p w14:paraId="5AAF8C6D" w14:textId="3F1BFD46" w:rsidR="00FD45CE" w:rsidRDefault="00FD45CE" w:rsidP="00FD45CE">
      <w:pPr>
        <w:pStyle w:val="Titresection"/>
      </w:pPr>
      <w:r>
        <w:t>Modification de la configuration</w:t>
      </w:r>
    </w:p>
    <w:p w14:paraId="0E26D006" w14:textId="46DE439B" w:rsidR="00C33B9F" w:rsidRPr="00691FE2" w:rsidRDefault="00FD45CE">
      <w:r>
        <w:t>Pour l’ajout</w:t>
      </w:r>
      <w:r w:rsidR="00AE55CF">
        <w:t xml:space="preserve"> d’un véhicule, le retrait d’un véhicule ou un changement de plaque, vous devez c</w:t>
      </w:r>
      <w:r>
        <w:t>ommuniquer le</w:t>
      </w:r>
      <w:r w:rsidR="00911F7D">
        <w:t xml:space="preserve"> </w:t>
      </w:r>
      <w:r>
        <w:t xml:space="preserve">changement à votre contact Ville </w:t>
      </w:r>
      <w:r w:rsidRPr="00915354">
        <w:rPr>
          <w:b/>
          <w:bCs/>
        </w:rPr>
        <w:t>et</w:t>
      </w:r>
      <w:r>
        <w:t xml:space="preserve"> à votre intégrateur dès que possible.</w:t>
      </w:r>
      <w:r w:rsidR="00297005">
        <w:t xml:space="preserve"> </w:t>
      </w:r>
      <w:r w:rsidR="00F8128B">
        <w:br/>
      </w:r>
      <w:r w:rsidR="00F8128B">
        <w:br/>
      </w:r>
      <w:r w:rsidR="00297005">
        <w:t>Pour la modification d’un véhicule existant</w:t>
      </w:r>
      <w:r w:rsidR="006B23DF">
        <w:t xml:space="preserve"> (ex: correction sur l’année ou le modèle d’un véhicule)</w:t>
      </w:r>
      <w:r w:rsidR="00915354">
        <w:t xml:space="preserve">, </w:t>
      </w:r>
      <w:r w:rsidR="00C17162">
        <w:t>vous devez communiquer avec votre contact Ville, mais il n’est pas obligatoire de comm</w:t>
      </w:r>
      <w:r w:rsidR="00196F57">
        <w:t>uniquer avec votre intégrateur.</w:t>
      </w:r>
      <w:r w:rsidR="00C33B9F">
        <w:br w:type="page"/>
      </w:r>
    </w:p>
    <w:p w14:paraId="474ACBCF" w14:textId="2DBCF721" w:rsidR="001E004E" w:rsidRDefault="00676482" w:rsidP="001E004E">
      <w:pPr>
        <w:pStyle w:val="Titre2"/>
      </w:pPr>
      <w:r w:rsidRPr="00676482">
        <w:lastRenderedPageBreak/>
        <w:t>Responsabilité</w:t>
      </w:r>
      <w:r w:rsidR="008D2DD0">
        <w:t>s</w:t>
      </w:r>
      <w:r w:rsidRPr="00676482">
        <w:t xml:space="preserve"> de l’intégrateur</w:t>
      </w:r>
    </w:p>
    <w:p w14:paraId="3688FAEB" w14:textId="1AA04F83" w:rsidR="007A2D73" w:rsidRDefault="007A2D73" w:rsidP="001E004E">
      <w:pPr>
        <w:pStyle w:val="Titresection"/>
      </w:pPr>
      <w:r>
        <w:t xml:space="preserve">Se connecter à </w:t>
      </w:r>
      <w:proofErr w:type="spellStart"/>
      <w:r>
        <w:t>GoGéo</w:t>
      </w:r>
      <w:proofErr w:type="spellEnd"/>
    </w:p>
    <w:p w14:paraId="4F8F69C3" w14:textId="3D3C620D" w:rsidR="00E96176" w:rsidRDefault="00202769" w:rsidP="00091C12">
      <w:r>
        <w:t xml:space="preserve">Les données de position GPS doivent être transmises au système </w:t>
      </w:r>
      <w:proofErr w:type="spellStart"/>
      <w:r>
        <w:t>GoGéo</w:t>
      </w:r>
      <w:proofErr w:type="spellEnd"/>
      <w:r>
        <w:t xml:space="preserve"> via son API (Application </w:t>
      </w:r>
      <w:proofErr w:type="spellStart"/>
      <w:r>
        <w:t>Programming</w:t>
      </w:r>
      <w:proofErr w:type="spellEnd"/>
      <w:r>
        <w:t xml:space="preserve"> Interface). Voir les détails techniques dans la </w:t>
      </w:r>
      <w:hyperlink r:id="rId17" w:history="1">
        <w:r w:rsidRPr="00202769">
          <w:rPr>
            <w:rStyle w:val="Lienhypertexte"/>
          </w:rPr>
          <w:t>spécification de l’API</w:t>
        </w:r>
      </w:hyperlink>
      <w:r>
        <w:t>.</w:t>
      </w:r>
    </w:p>
    <w:p w14:paraId="572C3819" w14:textId="2A8822E8" w:rsidR="00091C12" w:rsidRDefault="00091C12" w:rsidP="00091C12">
      <w:pPr>
        <w:pStyle w:val="Paragraphedeliste"/>
        <w:numPr>
          <w:ilvl w:val="0"/>
          <w:numId w:val="2"/>
        </w:numPr>
      </w:pPr>
      <w:r>
        <w:t xml:space="preserve">Lorsqu'un véhicule est actif, ses informations (position GPS, </w:t>
      </w:r>
      <w:r w:rsidR="000B18D1">
        <w:t>vitesse</w:t>
      </w:r>
      <w:r>
        <w:t>, etc.) doivent être transmis</w:t>
      </w:r>
      <w:r w:rsidR="000B18D1">
        <w:t>es</w:t>
      </w:r>
      <w:r>
        <w:t xml:space="preserve"> à </w:t>
      </w:r>
      <w:proofErr w:type="spellStart"/>
      <w:r>
        <w:t>GoGéo</w:t>
      </w:r>
      <w:proofErr w:type="spellEnd"/>
      <w:r>
        <w:t xml:space="preserve"> à chaque 5 secondes.</w:t>
      </w:r>
    </w:p>
    <w:p w14:paraId="047596FF" w14:textId="275C05A7" w:rsidR="00091C12" w:rsidRDefault="00091C12" w:rsidP="00091C12">
      <w:pPr>
        <w:pStyle w:val="Paragraphedeliste"/>
        <w:numPr>
          <w:ilvl w:val="0"/>
          <w:numId w:val="2"/>
        </w:numPr>
      </w:pPr>
      <w:r>
        <w:t xml:space="preserve">Tous les véhicules actifs doivent être transmis dans une même requête à </w:t>
      </w:r>
      <w:proofErr w:type="spellStart"/>
      <w:r>
        <w:t>GoGéo</w:t>
      </w:r>
      <w:proofErr w:type="spellEnd"/>
      <w:r>
        <w:t>.</w:t>
      </w:r>
    </w:p>
    <w:p w14:paraId="12CA0908" w14:textId="6E22FEA1" w:rsidR="00202769" w:rsidRDefault="00202769" w:rsidP="00202769">
      <w:pPr>
        <w:pStyle w:val="Paragraphedeliste"/>
        <w:numPr>
          <w:ilvl w:val="0"/>
          <w:numId w:val="2"/>
        </w:numPr>
      </w:pPr>
      <w:r>
        <w:t xml:space="preserve">La précision du positionnement GPS doit permettre de positionner les appareils </w:t>
      </w:r>
      <w:commentRangeStart w:id="2"/>
      <w:commentRangeStart w:id="3"/>
      <w:commentRangeStart w:id="4"/>
      <w:commentRangeStart w:id="5"/>
      <w:commentRangeStart w:id="6"/>
      <w:commentRangeStart w:id="7"/>
      <w:r>
        <w:t>sur une chaussée (+/- 2,5 m).</w:t>
      </w:r>
      <w:commentRangeEnd w:id="2"/>
      <w:r>
        <w:rPr>
          <w:rStyle w:val="Marquedecommentaire"/>
        </w:rPr>
        <w:commentReference w:id="2"/>
      </w:r>
      <w:commentRangeEnd w:id="3"/>
      <w:r>
        <w:rPr>
          <w:rStyle w:val="Marquedecommentaire"/>
        </w:rPr>
        <w:commentReference w:id="3"/>
      </w:r>
      <w:commentRangeEnd w:id="4"/>
      <w:r>
        <w:rPr>
          <w:rStyle w:val="Marquedecommentaire"/>
        </w:rPr>
        <w:commentReference w:id="4"/>
      </w:r>
      <w:commentRangeEnd w:id="5"/>
      <w:r>
        <w:rPr>
          <w:rStyle w:val="Marquedecommentaire"/>
        </w:rPr>
        <w:commentReference w:id="5"/>
      </w:r>
      <w:commentRangeEnd w:id="6"/>
      <w:r>
        <w:rPr>
          <w:rStyle w:val="Marquedecommentaire"/>
        </w:rPr>
        <w:commentReference w:id="6"/>
      </w:r>
      <w:commentRangeEnd w:id="7"/>
      <w:r>
        <w:rPr>
          <w:rStyle w:val="Marquedecommentaire"/>
        </w:rPr>
        <w:commentReference w:id="7"/>
      </w:r>
    </w:p>
    <w:p w14:paraId="13974D84" w14:textId="048369A3" w:rsidR="00D27793" w:rsidRDefault="00F953F3" w:rsidP="000D5427">
      <w:pPr>
        <w:pStyle w:val="Paragraphedeliste"/>
        <w:numPr>
          <w:ilvl w:val="0"/>
          <w:numId w:val="2"/>
        </w:numPr>
      </w:pPr>
      <w:r>
        <w:t xml:space="preserve">En cas de pannes (ex : coupure réseau, indisponibilité de l’API, etc.), les informations (position GPS, </w:t>
      </w:r>
      <w:r w:rsidR="00ED3A68">
        <w:t>vitesse</w:t>
      </w:r>
      <w:r>
        <w:t>, etc.) doivent être retenues et retournées à l’API lorsque la panne sera terminée.</w:t>
      </w:r>
    </w:p>
    <w:p w14:paraId="1D8CC406" w14:textId="0570EEBE" w:rsidR="000D5427" w:rsidRDefault="00D27793" w:rsidP="000D5427">
      <w:r>
        <w:t xml:space="preserve">La Ville transmettra à l’intégrateur les clés d’API lui permettant d’accéder </w:t>
      </w:r>
      <w:r w:rsidR="003E6182">
        <w:t xml:space="preserve">aux </w:t>
      </w:r>
      <w:r w:rsidR="000D5427">
        <w:t xml:space="preserve">deux </w:t>
      </w:r>
      <w:r w:rsidR="00F953F3">
        <w:t>environnement</w:t>
      </w:r>
      <w:r w:rsidR="000D5427">
        <w:t xml:space="preserve">s </w:t>
      </w:r>
      <w:r w:rsidR="003E6182">
        <w:t>d</w:t>
      </w:r>
      <w:r w:rsidR="003853DA">
        <w:t xml:space="preserve">e </w:t>
      </w:r>
      <w:proofErr w:type="spellStart"/>
      <w:r w:rsidR="003853DA">
        <w:t>GoGéo</w:t>
      </w:r>
      <w:proofErr w:type="spellEnd"/>
      <w:r w:rsidR="003853DA">
        <w:t> :</w:t>
      </w:r>
    </w:p>
    <w:p w14:paraId="273890F0" w14:textId="3ADE79D6" w:rsidR="000D5427" w:rsidRDefault="000D5427" w:rsidP="000D5427">
      <w:pPr>
        <w:pStyle w:val="Paragraphedeliste"/>
        <w:numPr>
          <w:ilvl w:val="0"/>
          <w:numId w:val="3"/>
        </w:numPr>
      </w:pPr>
      <w:r>
        <w:t>Environnement de tests</w:t>
      </w:r>
      <w:r w:rsidR="00C97AF7">
        <w:t xml:space="preserve">: </w:t>
      </w:r>
      <w:r w:rsidR="00C97AF7" w:rsidRPr="00237057">
        <w:t>https://api.accept.montreal.ca/api/it-platforms/geomatic/geo-events/receiver</w:t>
      </w:r>
    </w:p>
    <w:p w14:paraId="015E22BA" w14:textId="62FCB573" w:rsidR="000D5427" w:rsidRDefault="000D5427" w:rsidP="00C97AF7">
      <w:pPr>
        <w:pStyle w:val="Paragraphedeliste"/>
        <w:numPr>
          <w:ilvl w:val="0"/>
          <w:numId w:val="3"/>
        </w:numPr>
      </w:pPr>
      <w:r>
        <w:t>Environnement de production</w:t>
      </w:r>
      <w:r w:rsidR="00C97AF7">
        <w:t xml:space="preserve">: </w:t>
      </w:r>
      <w:r w:rsidR="003B15B4">
        <w:t xml:space="preserve"> </w:t>
      </w:r>
      <w:r w:rsidR="003B15B4" w:rsidRPr="00237057">
        <w:t>https://api.montreal.ca/api/it-platforms/geomatic/geo-events/receiver</w:t>
      </w:r>
    </w:p>
    <w:p w14:paraId="7AD2FAEC" w14:textId="057C8A7E" w:rsidR="00C77486" w:rsidRDefault="000D5427" w:rsidP="000D5427">
      <w:r>
        <w:t xml:space="preserve">L’environnement de tests doit être utilisé </w:t>
      </w:r>
      <w:r w:rsidR="00C77486">
        <w:t xml:space="preserve">initialement pour mettre en place l’intégration à </w:t>
      </w:r>
      <w:proofErr w:type="spellStart"/>
      <w:r w:rsidR="00C77486">
        <w:t>GoGéo</w:t>
      </w:r>
      <w:proofErr w:type="spellEnd"/>
      <w:r w:rsidR="00C77486">
        <w:t>. L’intégrateur est responsable de tester rigoureusement son intégration sur l’environnement de tests et de déterminer le moment où il est prêt à transmettre sur l’environnement de production.</w:t>
      </w:r>
    </w:p>
    <w:p w14:paraId="663BA08C" w14:textId="6C06A786" w:rsidR="00E7548C" w:rsidRPr="003E78F2" w:rsidRDefault="00C77486" w:rsidP="52088809">
      <w:pPr>
        <w:rPr>
          <w:rFonts w:asciiTheme="majorHAnsi" w:eastAsiaTheme="majorEastAsia" w:hAnsiTheme="majorHAnsi" w:cstheme="majorBidi"/>
          <w:b/>
          <w:bCs/>
          <w:color w:val="000000" w:themeColor="background1"/>
          <w:sz w:val="24"/>
          <w:szCs w:val="24"/>
        </w:rPr>
      </w:pPr>
      <w:r>
        <w:t xml:space="preserve">Les données transmises sur l’environnement de production doivent </w:t>
      </w:r>
      <w:r w:rsidR="002470EF">
        <w:t>être conforme</w:t>
      </w:r>
      <w:r w:rsidR="72A0AA03">
        <w:t>s</w:t>
      </w:r>
      <w:r w:rsidR="002470EF">
        <w:t xml:space="preserve"> au contrat. Le rapport de conformité permet de s’en assurer en consultant les métriques de qualités sur les 28 derniers jours de transmissions. En tout temps, </w:t>
      </w:r>
      <w:r w:rsidR="00AA0679">
        <w:t>vous pouvez</w:t>
      </w:r>
      <w:r w:rsidR="002470EF">
        <w:t xml:space="preserve"> </w:t>
      </w:r>
      <w:r w:rsidR="00C85515">
        <w:t xml:space="preserve">utiliser </w:t>
      </w:r>
      <w:r w:rsidR="002470EF">
        <w:t>l’</w:t>
      </w:r>
      <w:hyperlink r:id="rId18" w:history="1">
        <w:r w:rsidR="002470EF" w:rsidRPr="003E78F2">
          <w:rPr>
            <w:rStyle w:val="Lienhypertexte"/>
          </w:rPr>
          <w:t>API</w:t>
        </w:r>
      </w:hyperlink>
      <w:r w:rsidR="002470EF">
        <w:t xml:space="preserve"> pour télécharger le rapport de conformité</w:t>
      </w:r>
      <w:r w:rsidR="00C85515">
        <w:t xml:space="preserve"> </w:t>
      </w:r>
      <w:r w:rsidR="00CA3F25">
        <w:t>d</w:t>
      </w:r>
      <w:r w:rsidR="00C85515">
        <w:t xml:space="preserve">e chaque </w:t>
      </w:r>
      <w:r w:rsidR="00CA3F25">
        <w:t>entreprise pour laquelle vous êtes l’intégrateur</w:t>
      </w:r>
      <w:r w:rsidR="002470EF">
        <w:t>.</w:t>
      </w:r>
      <w:r w:rsidR="3D2AAD25">
        <w:t xml:space="preserve"> </w:t>
      </w:r>
      <w:commentRangeStart w:id="12"/>
      <w:r w:rsidR="003E78F2">
        <w:t xml:space="preserve">Voici </w:t>
      </w:r>
      <w:hyperlink r:id="rId19">
        <w:r w:rsidR="003E78F2" w:rsidRPr="52088809">
          <w:rPr>
            <w:rStyle w:val="Lienhypertexte"/>
          </w:rPr>
          <w:t>un exemple de rapport de conformité</w:t>
        </w:r>
      </w:hyperlink>
      <w:r w:rsidR="003E78F2">
        <w:t>.</w:t>
      </w:r>
      <w:commentRangeEnd w:id="12"/>
      <w:r w:rsidR="003E78F2">
        <w:rPr>
          <w:rStyle w:val="Marquedecommentaire"/>
        </w:rPr>
        <w:commentReference w:id="12"/>
      </w:r>
    </w:p>
    <w:p w14:paraId="2DD876D2" w14:textId="0B9410B3" w:rsidR="003933FC" w:rsidRDefault="002470EF" w:rsidP="00202769">
      <w:r>
        <w:t>Le rapport de conformité est disponible sur l’environnement de tests et de production</w:t>
      </w:r>
      <w:r w:rsidR="00E7548C">
        <w:t>, mais l</w:t>
      </w:r>
      <w:r w:rsidR="00AD1B31">
        <w:t>a Ville</w:t>
      </w:r>
      <w:r w:rsidR="001649DF">
        <w:t xml:space="preserve"> </w:t>
      </w:r>
      <w:r w:rsidR="00AD1B31">
        <w:t>effectuera l</w:t>
      </w:r>
      <w:r>
        <w:t xml:space="preserve">a configuration des véhicules </w:t>
      </w:r>
      <w:r w:rsidR="00AD1B31">
        <w:t xml:space="preserve">uniquement sur l’environnement de production. </w:t>
      </w:r>
      <w:r w:rsidR="00B83F9C">
        <w:t>En tout temps, v</w:t>
      </w:r>
      <w:r w:rsidR="003933FC">
        <w:t xml:space="preserve">ous devez </w:t>
      </w:r>
      <w:r w:rsidR="00A44B2C">
        <w:t xml:space="preserve">spécifier le NEQ </w:t>
      </w:r>
      <w:r w:rsidR="00A44B2C" w:rsidRPr="00A44B2C">
        <w:t>de l’entreprise (voir attribut</w:t>
      </w:r>
      <w:proofErr w:type="gramStart"/>
      <w:r w:rsidR="00A44B2C" w:rsidRPr="00A44B2C">
        <w:t xml:space="preserve"> «</w:t>
      </w:r>
      <w:proofErr w:type="spellStart"/>
      <w:r w:rsidR="00A44B2C" w:rsidRPr="00A44B2C">
        <w:t>operatorIntegrationId</w:t>
      </w:r>
      <w:proofErr w:type="spellEnd"/>
      <w:proofErr w:type="gramEnd"/>
      <w:r w:rsidR="00A44B2C" w:rsidRPr="00A44B2C">
        <w:t>»)</w:t>
      </w:r>
      <w:r w:rsidR="00A44B2C">
        <w:t xml:space="preserve"> lors des </w:t>
      </w:r>
      <w:r w:rsidR="00A44B2C" w:rsidRPr="00AD1B31">
        <w:t>transmission</w:t>
      </w:r>
      <w:r w:rsidR="00A44B2C">
        <w:t>s</w:t>
      </w:r>
      <w:r w:rsidR="00B83F9C">
        <w:t xml:space="preserve">. </w:t>
      </w:r>
      <w:r w:rsidR="00BD1D57">
        <w:t>Cela</w:t>
      </w:r>
      <w:r w:rsidR="00ED31DD">
        <w:t xml:space="preserve"> </w:t>
      </w:r>
      <w:r w:rsidR="00BD1D57">
        <w:t xml:space="preserve">permet de consulter le rapport de conformité complet </w:t>
      </w:r>
      <w:r w:rsidR="00EC391A">
        <w:t xml:space="preserve">sans devoir attendre que </w:t>
      </w:r>
      <w:r w:rsidR="00DF7789">
        <w:t>la Ville</w:t>
      </w:r>
      <w:r w:rsidR="00423251">
        <w:t xml:space="preserve"> configure l</w:t>
      </w:r>
      <w:r w:rsidR="00AA7715">
        <w:t>es véhicules de cette entreprise dans</w:t>
      </w:r>
      <w:r w:rsidR="00D329EA">
        <w:t xml:space="preserve"> </w:t>
      </w:r>
      <w:proofErr w:type="spellStart"/>
      <w:r w:rsidR="00D329EA">
        <w:t>GoGéo</w:t>
      </w:r>
      <w:proofErr w:type="spellEnd"/>
      <w:r w:rsidR="00D329EA">
        <w:t>.</w:t>
      </w:r>
    </w:p>
    <w:p w14:paraId="274D9181" w14:textId="787EC3E7" w:rsidR="001E004E" w:rsidRDefault="001E004E" w:rsidP="001E004E">
      <w:pPr>
        <w:pStyle w:val="Titresection"/>
      </w:pPr>
      <w:r>
        <w:t>Configurer les véhicules d</w:t>
      </w:r>
      <w:r w:rsidR="00A32C25">
        <w:t xml:space="preserve">’une </w:t>
      </w:r>
      <w:r w:rsidRPr="007F1FAA">
        <w:t xml:space="preserve">entreprise </w:t>
      </w:r>
      <w:r w:rsidR="0093438A">
        <w:t>pour</w:t>
      </w:r>
      <w:r w:rsidRPr="007F1FAA">
        <w:t xml:space="preserve"> laquelle </w:t>
      </w:r>
      <w:r w:rsidR="00A32C25">
        <w:t>vous êtes l’intégrateur</w:t>
      </w:r>
    </w:p>
    <w:p w14:paraId="29B450EB" w14:textId="56D1A134" w:rsidR="0047176C" w:rsidRDefault="0047176C" w:rsidP="0047176C">
      <w:r>
        <w:t xml:space="preserve">Initialement, </w:t>
      </w:r>
      <w:r w:rsidRPr="007F1FAA">
        <w:t>l’entreprise à laquelle un contrat a été octroyé</w:t>
      </w:r>
      <w:r>
        <w:t xml:space="preserve"> par la Ville vous communiquera </w:t>
      </w:r>
      <w:r w:rsidR="005711A6">
        <w:t>son NEQ et p</w:t>
      </w:r>
      <w:r>
        <w:t xml:space="preserve">our chaque véhicule, le </w:t>
      </w:r>
      <w:r w:rsidR="00A57F7E">
        <w:t>NIV</w:t>
      </w:r>
      <w:r>
        <w:t xml:space="preserve"> et la plaque d’immatriculation</w:t>
      </w:r>
      <w:r w:rsidR="00A57F7E">
        <w:t xml:space="preserve">. </w:t>
      </w:r>
      <w:r>
        <w:t>Par la suite, celle-ci vous avisera si des véhicules sont ajoutés</w:t>
      </w:r>
      <w:r w:rsidRPr="002D0F9D">
        <w:t xml:space="preserve"> (ex: achat) ou </w:t>
      </w:r>
      <w:r>
        <w:t>retirés</w:t>
      </w:r>
      <w:r w:rsidRPr="002D0F9D">
        <w:t xml:space="preserve"> (ex: vente)</w:t>
      </w:r>
      <w:r>
        <w:t xml:space="preserve"> ou s’il y a eu un changement de plaque.</w:t>
      </w:r>
    </w:p>
    <w:p w14:paraId="7DBCBC9C" w14:textId="74C92598" w:rsidR="00AD5D03" w:rsidRDefault="000A5949" w:rsidP="0092742B">
      <w:r>
        <w:t>L</w:t>
      </w:r>
      <w:r w:rsidR="008920D7" w:rsidRPr="004F4BF3">
        <w:t xml:space="preserve">e numéro d’identification du véhicule (NIV) </w:t>
      </w:r>
      <w:r w:rsidR="008920D7" w:rsidRPr="0097050E">
        <w:rPr>
          <w:b/>
          <w:bCs/>
        </w:rPr>
        <w:t>et la plaque d’immatriculation</w:t>
      </w:r>
      <w:r w:rsidR="008920D7">
        <w:t xml:space="preserve"> </w:t>
      </w:r>
      <w:r>
        <w:t xml:space="preserve">doivent être spécifiés </w:t>
      </w:r>
      <w:r w:rsidR="008920D7">
        <w:t xml:space="preserve">lors des transmissions à l’API de </w:t>
      </w:r>
      <w:proofErr w:type="spellStart"/>
      <w:r w:rsidR="008920D7">
        <w:t>GoGéo</w:t>
      </w:r>
      <w:proofErr w:type="spellEnd"/>
      <w:r w:rsidR="008920D7">
        <w:t>, afin d’identifier chaque véhicule.</w:t>
      </w:r>
      <w:r w:rsidR="0092742B">
        <w:t xml:space="preserve"> </w:t>
      </w:r>
    </w:p>
    <w:p w14:paraId="71D5E9D1" w14:textId="6820DCB8" w:rsidR="0092742B" w:rsidRDefault="0092742B" w:rsidP="0092742B">
      <w:r>
        <w:t>L’identification des véhicules par modem est</w:t>
      </w:r>
      <w:r w:rsidR="00717FB7">
        <w:t xml:space="preserve"> toujours fonctionnelle, mais est</w:t>
      </w:r>
      <w:r>
        <w:t xml:space="preserve"> dorénavant obsolète. Si vous utilisiez l’identification par modem, </w:t>
      </w:r>
      <w:r w:rsidRPr="00AD2F45">
        <w:rPr>
          <w:b/>
          <w:bCs/>
        </w:rPr>
        <w:t>vous devez</w:t>
      </w:r>
      <w:r w:rsidR="00FC4A6F">
        <w:rPr>
          <w:b/>
          <w:bCs/>
        </w:rPr>
        <w:t xml:space="preserve"> </w:t>
      </w:r>
      <w:r w:rsidRPr="00AD2F45">
        <w:rPr>
          <w:b/>
          <w:bCs/>
        </w:rPr>
        <w:t>coordonner à l'avance la date à laquelle le changement aura lieu</w:t>
      </w:r>
      <w:r w:rsidR="0069322D">
        <w:rPr>
          <w:b/>
          <w:bCs/>
        </w:rPr>
        <w:t xml:space="preserve"> avec la Ville</w:t>
      </w:r>
      <w:r w:rsidR="00FC4A6F" w:rsidRPr="00A47E66">
        <w:t>.</w:t>
      </w:r>
    </w:p>
    <w:p w14:paraId="6ACA14D0" w14:textId="5ABB69E5" w:rsidR="00C33B9F" w:rsidRDefault="00C33B9F" w:rsidP="00C33B9F">
      <w:pPr>
        <w:pStyle w:val="Titresection"/>
      </w:pPr>
      <w:r>
        <w:t xml:space="preserve">Diagnostiquer et corriger les problèmes </w:t>
      </w:r>
      <w:r w:rsidRPr="00676482">
        <w:t>de transmissions</w:t>
      </w:r>
    </w:p>
    <w:p w14:paraId="173599C3" w14:textId="77777777" w:rsidR="00E31484" w:rsidRDefault="00ED37A0" w:rsidP="00291CCB">
      <w:r>
        <w:t xml:space="preserve">L’intégrateur est responsable de diagnostiquer la cause des problèmes de transmissions (ex: requête HTTP invalide, fréquence invalide, etc.). </w:t>
      </w:r>
      <w:r w:rsidR="00A226E3">
        <w:t>Il doit mettre en place les correctifs</w:t>
      </w:r>
      <w:r w:rsidR="00FE0CDD">
        <w:t xml:space="preserve">, possiblement avec la collaboration </w:t>
      </w:r>
      <w:r w:rsidR="00B468AE">
        <w:t>de l’entreprise</w:t>
      </w:r>
      <w:r w:rsidR="00C51159">
        <w:t xml:space="preserve"> </w:t>
      </w:r>
      <w:r w:rsidR="00C51159" w:rsidRPr="00C51159">
        <w:t xml:space="preserve">à laquelle </w:t>
      </w:r>
      <w:r w:rsidR="00A6222A">
        <w:t>la Ville a octroy</w:t>
      </w:r>
      <w:r w:rsidR="00D04AF1">
        <w:t>é</w:t>
      </w:r>
      <w:r w:rsidR="00A6222A">
        <w:t xml:space="preserve"> </w:t>
      </w:r>
      <w:r w:rsidR="00C51159" w:rsidRPr="00C51159">
        <w:t>un contrat</w:t>
      </w:r>
      <w:r w:rsidR="00B468AE">
        <w:t>,</w:t>
      </w:r>
      <w:r w:rsidR="00A226E3">
        <w:t xml:space="preserve"> et démontrer que le problème est résolu </w:t>
      </w:r>
      <w:r w:rsidR="00A93C07">
        <w:t>via le</w:t>
      </w:r>
      <w:r w:rsidR="00A226E3">
        <w:t xml:space="preserve"> rapport de conformité.</w:t>
      </w:r>
      <w:r w:rsidR="003805ED">
        <w:t xml:space="preserve"> </w:t>
      </w:r>
    </w:p>
    <w:p w14:paraId="6B557B25" w14:textId="7366E791" w:rsidR="007A2D73" w:rsidRPr="007A2D73" w:rsidRDefault="00F0456A" w:rsidP="00291CCB">
      <w:r w:rsidRPr="00F0456A">
        <w:t xml:space="preserve">Les mentions "Point GPS invalide" et "Avertissement: problème d'intégration majeur" </w:t>
      </w:r>
      <w:r w:rsidRPr="00A61B5C">
        <w:rPr>
          <w:b/>
          <w:bCs/>
        </w:rPr>
        <w:t>sont critiques et doivent être corrigées rapidement</w:t>
      </w:r>
      <w:r w:rsidRPr="00F0456A">
        <w:t xml:space="preserve">, car elles peuvent engendrer une perte de données dans </w:t>
      </w:r>
      <w:proofErr w:type="spellStart"/>
      <w:r w:rsidRPr="00F0456A">
        <w:t>GoGéo</w:t>
      </w:r>
      <w:proofErr w:type="spellEnd"/>
      <w:r w:rsidRPr="00F0456A">
        <w:t>.</w:t>
      </w:r>
      <w:r w:rsidRPr="00F0456A">
        <w:t xml:space="preserve"> </w:t>
      </w:r>
      <w:r w:rsidR="00E31484" w:rsidRPr="00E31484">
        <w:t>Pour démontrer qu'un problème de fréquence ou de latence est corrigé, le véhicule doit avoir transmis pendant au moins 30 minutes durant la journée et il est nécessaire de télécharger le rapport de conformité le lendemain. L'ensemble du rapport de conformité est à jour dès qu'on le télécharge à l'exception des métriques de fréquence et latence qui sont calculées la nuit.</w:t>
      </w:r>
      <w:r w:rsidR="00330D80">
        <w:t xml:space="preserve"> </w:t>
      </w:r>
    </w:p>
    <w:sectPr w:rsidR="007A2D73" w:rsidRPr="007A2D73" w:rsidSect="007350E7">
      <w:footerReference w:type="default" r:id="rId20"/>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tephane LEBLANC" w:date="2024-08-20T17:03:00Z" w:initials="SL">
    <w:p w14:paraId="3FEE4E5A" w14:textId="77777777" w:rsidR="00E51023" w:rsidRDefault="00E51023" w:rsidP="00E51023">
      <w:pPr>
        <w:pStyle w:val="Commentaire"/>
      </w:pPr>
      <w:r>
        <w:rPr>
          <w:rStyle w:val="Marquedecommentaire"/>
        </w:rPr>
        <w:annotationRef/>
      </w:r>
      <w:r>
        <w:t>Vérifier courriel</w:t>
      </w:r>
    </w:p>
  </w:comment>
  <w:comment w:id="1" w:author="Stephane LEBLANC" w:date="2024-08-20T16:56:00Z" w:initials="SL">
    <w:p w14:paraId="75959DBF" w14:textId="3AEB886E" w:rsidR="00E7548C" w:rsidRDefault="00E7548C" w:rsidP="00E7548C">
      <w:pPr>
        <w:pStyle w:val="Commentaire"/>
      </w:pPr>
      <w:r>
        <w:rPr>
          <w:rStyle w:val="Marquedecommentaire"/>
        </w:rPr>
        <w:annotationRef/>
      </w:r>
      <w:r>
        <w:t>Lien</w:t>
      </w:r>
    </w:p>
  </w:comment>
  <w:comment w:id="2" w:author="Sara BORGI" w:date="2024-08-27T10:29:00Z" w:initials="SB">
    <w:p w14:paraId="25CDBE49" w14:textId="17EE3BCD" w:rsidR="30D616EC" w:rsidRDefault="30D616EC">
      <w:pPr>
        <w:pStyle w:val="Commentaire"/>
      </w:pPr>
      <w:r>
        <w:rPr>
          <w:color w:val="2B579A"/>
          <w:shd w:val="clear" w:color="auto" w:fill="E6E6E6"/>
        </w:rPr>
        <w:fldChar w:fldCharType="begin"/>
      </w:r>
      <w:r>
        <w:instrText xml:space="preserve"> HYPERLINK "mailto:stephane.leblanc@montreal.ca"</w:instrText>
      </w:r>
      <w:r>
        <w:rPr>
          <w:color w:val="2B579A"/>
          <w:shd w:val="clear" w:color="auto" w:fill="E6E6E6"/>
        </w:rPr>
      </w:r>
      <w:bookmarkStart w:id="8" w:name="_@_5D3C04E6BE4B42E99AFA704ACFA0DEE0Z"/>
      <w:r>
        <w:rPr>
          <w:color w:val="2B579A"/>
          <w:shd w:val="clear" w:color="auto" w:fill="E6E6E6"/>
        </w:rPr>
        <w:fldChar w:fldCharType="separate"/>
      </w:r>
      <w:bookmarkEnd w:id="8"/>
      <w:r w:rsidRPr="30D616EC">
        <w:rPr>
          <w:rStyle w:val="Mention"/>
          <w:noProof/>
        </w:rPr>
        <w:t>@Stephane LEBLANC</w:t>
      </w:r>
      <w:r>
        <w:rPr>
          <w:color w:val="2B579A"/>
          <w:shd w:val="clear" w:color="auto" w:fill="E6E6E6"/>
        </w:rPr>
        <w:fldChar w:fldCharType="end"/>
      </w:r>
      <w:r>
        <w:t xml:space="preserve"> ceci est vrai pour les activités de chaussée, dans le cas de la neige pour le moment c'est une activité de trottoir </w:t>
      </w:r>
      <w:r>
        <w:rPr>
          <w:rStyle w:val="Marquedecommentaire"/>
        </w:rPr>
        <w:annotationRef/>
      </w:r>
    </w:p>
  </w:comment>
  <w:comment w:id="3" w:author="Stephane LEBLANC" w:date="2024-09-03T09:19:00Z" w:initials="SL">
    <w:p w14:paraId="2E24BD1A" w14:textId="7D85756B" w:rsidR="49722F36" w:rsidRDefault="49722F36">
      <w:pPr>
        <w:pStyle w:val="Commentaire"/>
      </w:pPr>
      <w:r>
        <w:t>Est-ce que tu proposes de retirer ce critère? de le laisser tel quel? de spécifier que c'est juste pour la neige? de spécifier un autre seuil pour les véhicules autre que neige?</w:t>
      </w:r>
      <w:r>
        <w:rPr>
          <w:rStyle w:val="Marquedecommentaire"/>
        </w:rPr>
        <w:annotationRef/>
      </w:r>
    </w:p>
    <w:p w14:paraId="667D3F7A" w14:textId="64B6ABFE" w:rsidR="49722F36" w:rsidRDefault="49722F36">
      <w:pPr>
        <w:pStyle w:val="Commentaire"/>
      </w:pPr>
      <w:r>
        <w:fldChar w:fldCharType="begin"/>
      </w:r>
      <w:r>
        <w:instrText xml:space="preserve"> HYPERLINK "mailto:sara.borgi@montreal.ca"</w:instrText>
      </w:r>
      <w:bookmarkStart w:id="9" w:name="_@_3EBEB2036F444AE58C29924E118FD975Z"/>
      <w:r>
        <w:fldChar w:fldCharType="separate"/>
      </w:r>
      <w:bookmarkEnd w:id="9"/>
      <w:r w:rsidRPr="49722F36">
        <w:rPr>
          <w:rStyle w:val="Mention"/>
          <w:noProof/>
        </w:rPr>
        <w:t>@Sara BORGI</w:t>
      </w:r>
      <w:r>
        <w:fldChar w:fldCharType="end"/>
      </w:r>
      <w:r>
        <w:t xml:space="preserve"> </w:t>
      </w:r>
    </w:p>
  </w:comment>
  <w:comment w:id="4" w:author="Sara BORGI" w:date="2024-09-03T11:09:00Z" w:initials="SB">
    <w:p w14:paraId="19733275" w14:textId="6C771AD3" w:rsidR="5219D4E5" w:rsidRDefault="5219D4E5">
      <w:pPr>
        <w:pStyle w:val="Commentaire"/>
      </w:pPr>
      <w:r>
        <w:t>je préciserais que c'est pour la neige surtout que je ne pense même pas que c'est une exigence contractuelle le 2.5 mètres...</w:t>
      </w:r>
      <w:r>
        <w:rPr>
          <w:rStyle w:val="Marquedecommentaire"/>
        </w:rPr>
        <w:annotationRef/>
      </w:r>
    </w:p>
  </w:comment>
  <w:comment w:id="5" w:author="Sara BORGI" w:date="2024-09-03T11:32:00Z" w:initials="SB">
    <w:p w14:paraId="29F29ECE" w14:textId="2A34098D" w:rsidR="1447929F" w:rsidRDefault="1447929F">
      <w:pPr>
        <w:pStyle w:val="Commentaire"/>
      </w:pPr>
      <w:r>
        <w:fldChar w:fldCharType="begin"/>
      </w:r>
      <w:r>
        <w:instrText xml:space="preserve"> HYPERLINK "mailto:stephane.leblanc@montreal.ca"</w:instrText>
      </w:r>
      <w:bookmarkStart w:id="10" w:name="_@_C34425D709EB406BB9B38ABE6BB60C20Z"/>
      <w:r>
        <w:fldChar w:fldCharType="separate"/>
      </w:r>
      <w:bookmarkEnd w:id="10"/>
      <w:r w:rsidRPr="1447929F">
        <w:rPr>
          <w:rStyle w:val="Mention"/>
          <w:noProof/>
        </w:rPr>
        <w:t>@Stephane LEBLANC</w:t>
      </w:r>
      <w:r>
        <w:fldChar w:fldCharType="end"/>
      </w:r>
      <w:r>
        <w:t xml:space="preserve"> </w:t>
      </w:r>
      <w:r>
        <w:rPr>
          <w:rStyle w:val="Marquedecommentaire"/>
        </w:rPr>
        <w:annotationRef/>
      </w:r>
    </w:p>
  </w:comment>
  <w:comment w:id="6" w:author="Stephane LEBLANC" w:date="2024-09-05T11:39:00Z" w:initials="SL">
    <w:p w14:paraId="69F96F72" w14:textId="77777777" w:rsidR="00B94F05" w:rsidRDefault="00FC21C2" w:rsidP="00B94F05">
      <w:pPr>
        <w:pStyle w:val="Commentaire"/>
      </w:pPr>
      <w:r>
        <w:rPr>
          <w:rStyle w:val="Marquedecommentaire"/>
        </w:rPr>
        <w:annotationRef/>
      </w:r>
      <w:r w:rsidR="00B94F05">
        <w:t xml:space="preserve">C’était dans le devis suivi des opérations. </w:t>
      </w:r>
      <w:r w:rsidR="00B94F05">
        <w:br/>
      </w:r>
      <w:r w:rsidR="00B94F05">
        <w:br/>
        <w:t xml:space="preserve">L’objectif devrait être de déterminer le seuil nécessaire pour que GoGéo fonctionne correctement et de communiquer cette exigence aux différents domaines d’affaires pour que les exigences soient les mêmes d’un contrat à l’autre. </w:t>
      </w:r>
      <w:r w:rsidR="00B94F05">
        <w:br/>
      </w:r>
      <w:r w:rsidR="00B94F05">
        <w:br/>
        <w:t>Si tu crois qu’il n’est pas raisonnable d’exiger une précision de 2,5m pour tous les véhicules, il faudrait également spécifier le seuil pour la collecte ou tout simplement enlever ce point.</w:t>
      </w:r>
      <w:r w:rsidR="00B94F05">
        <w:br/>
        <w:t>Qu’en penses-tu?</w:t>
      </w:r>
    </w:p>
  </w:comment>
  <w:comment w:id="7" w:author="Sara BORGI" w:date="2024-09-17T09:45:00Z" w:initials="SB">
    <w:p w14:paraId="461F2912" w14:textId="5A327310" w:rsidR="73AA0974" w:rsidRDefault="73AA0974">
      <w:pPr>
        <w:pStyle w:val="Commentaire"/>
      </w:pPr>
      <w:r>
        <w:t xml:space="preserve">Ok je suis d'accord avec ton ajout, tu as raison on doit définir un seuil raisonnable </w:t>
      </w:r>
      <w:r>
        <w:fldChar w:fldCharType="begin"/>
      </w:r>
      <w:r>
        <w:instrText xml:space="preserve"> HYPERLINK "mailto:stephane.leblanc@montreal.ca"</w:instrText>
      </w:r>
      <w:bookmarkStart w:id="11" w:name="_@_392D9FE423F7474E8CBA77B58E56CEB8Z"/>
      <w:r>
        <w:fldChar w:fldCharType="separate"/>
      </w:r>
      <w:bookmarkEnd w:id="11"/>
      <w:r w:rsidRPr="73AA0974">
        <w:rPr>
          <w:rStyle w:val="Mention"/>
          <w:noProof/>
        </w:rPr>
        <w:t>@Stephane LEBLANC</w:t>
      </w:r>
      <w:r>
        <w:fldChar w:fldCharType="end"/>
      </w:r>
      <w:r>
        <w:t xml:space="preserve">  </w:t>
      </w:r>
      <w:r>
        <w:rPr>
          <w:rStyle w:val="Marquedecommentaire"/>
        </w:rPr>
        <w:annotationRef/>
      </w:r>
    </w:p>
  </w:comment>
  <w:comment w:id="12" w:author="Stephane LEBLANC" w:date="2024-08-20T16:56:00Z" w:initials="SL">
    <w:p w14:paraId="650B76E5" w14:textId="77777777" w:rsidR="003E78F2" w:rsidRDefault="003E78F2" w:rsidP="003E78F2">
      <w:pPr>
        <w:pStyle w:val="Commentaire"/>
      </w:pPr>
      <w:r>
        <w:rPr>
          <w:rStyle w:val="Marquedecommentaire"/>
        </w:rPr>
        <w:annotationRef/>
      </w:r>
      <w:r>
        <w:t>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EE4E5A" w15:done="1"/>
  <w15:commentEx w15:paraId="75959DBF" w15:done="1"/>
  <w15:commentEx w15:paraId="25CDBE49" w15:done="1"/>
  <w15:commentEx w15:paraId="667D3F7A" w15:paraIdParent="25CDBE49" w15:done="1"/>
  <w15:commentEx w15:paraId="19733275" w15:paraIdParent="25CDBE49" w15:done="1"/>
  <w15:commentEx w15:paraId="29F29ECE" w15:paraIdParent="25CDBE49" w15:done="1"/>
  <w15:commentEx w15:paraId="69F96F72" w15:paraIdParent="25CDBE49" w15:done="1"/>
  <w15:commentEx w15:paraId="461F2912" w15:paraIdParent="25CDBE49" w15:done="1"/>
  <w15:commentEx w15:paraId="650B76E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7E7D8E" w16cex:dateUtc="2024-08-20T21:03:00Z"/>
  <w16cex:commentExtensible w16cex:durableId="3419DCE7" w16cex:dateUtc="2024-08-20T20:56:00Z"/>
  <w16cex:commentExtensible w16cex:durableId="541704F1" w16cex:dateUtc="2024-08-27T14:29:00Z"/>
  <w16cex:commentExtensible w16cex:durableId="757CC2F3" w16cex:dateUtc="2024-09-03T13:19:00Z"/>
  <w16cex:commentExtensible w16cex:durableId="1C6912FE" w16cex:dateUtc="2024-09-03T15:09:00Z"/>
  <w16cex:commentExtensible w16cex:durableId="4549D4DB" w16cex:dateUtc="2024-09-03T15:32:00Z"/>
  <w16cex:commentExtensible w16cex:durableId="3F481979" w16cex:dateUtc="2024-09-05T15:39:00Z"/>
  <w16cex:commentExtensible w16cex:durableId="1475BDF4" w16cex:dateUtc="2024-09-17T13:45:00Z"/>
  <w16cex:commentExtensible w16cex:durableId="241B5226" w16cex:dateUtc="2024-08-20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EE4E5A" w16cid:durableId="697E7D8E"/>
  <w16cid:commentId w16cid:paraId="75959DBF" w16cid:durableId="3419DCE7"/>
  <w16cid:commentId w16cid:paraId="25CDBE49" w16cid:durableId="541704F1"/>
  <w16cid:commentId w16cid:paraId="667D3F7A" w16cid:durableId="757CC2F3"/>
  <w16cid:commentId w16cid:paraId="19733275" w16cid:durableId="1C6912FE"/>
  <w16cid:commentId w16cid:paraId="29F29ECE" w16cid:durableId="4549D4DB"/>
  <w16cid:commentId w16cid:paraId="69F96F72" w16cid:durableId="3F481979"/>
  <w16cid:commentId w16cid:paraId="461F2912" w16cid:durableId="1475BDF4"/>
  <w16cid:commentId w16cid:paraId="650B76E5" w16cid:durableId="241B52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E5048" w14:textId="77777777" w:rsidR="000B37CB" w:rsidRDefault="000B37CB" w:rsidP="00F753ED">
      <w:pPr>
        <w:spacing w:after="0" w:line="240" w:lineRule="auto"/>
      </w:pPr>
      <w:r>
        <w:separator/>
      </w:r>
    </w:p>
    <w:p w14:paraId="72CA8AC8" w14:textId="77777777" w:rsidR="000B37CB" w:rsidRDefault="000B37CB"/>
  </w:endnote>
  <w:endnote w:type="continuationSeparator" w:id="0">
    <w:p w14:paraId="78D8A339" w14:textId="77777777" w:rsidR="000B37CB" w:rsidRDefault="000B37CB" w:rsidP="00F753ED">
      <w:pPr>
        <w:spacing w:after="0" w:line="240" w:lineRule="auto"/>
      </w:pPr>
      <w:r>
        <w:continuationSeparator/>
      </w:r>
    </w:p>
    <w:p w14:paraId="29FAA810" w14:textId="77777777" w:rsidR="000B37CB" w:rsidRDefault="000B37CB"/>
  </w:endnote>
  <w:endnote w:type="continuationNotice" w:id="1">
    <w:p w14:paraId="09D7DD48" w14:textId="77777777" w:rsidR="000B37CB" w:rsidRDefault="000B37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21836" w14:textId="3D724D34" w:rsidR="00F753ED" w:rsidRDefault="008F2E32">
    <w:pPr>
      <w:pStyle w:val="Pieddepage"/>
    </w:pPr>
    <w:r w:rsidRPr="00F753ED">
      <w:rPr>
        <w:noProof/>
        <w:color w:val="2B579A"/>
        <w:shd w:val="clear" w:color="auto" w:fill="E6E6E6"/>
      </w:rPr>
      <w:drawing>
        <wp:anchor distT="0" distB="0" distL="114300" distR="114300" simplePos="0" relativeHeight="251658240" behindDoc="0" locked="0" layoutInCell="1" allowOverlap="1" wp14:anchorId="2A409EF7" wp14:editId="6692A480">
          <wp:simplePos x="0" y="0"/>
          <wp:positionH relativeFrom="margin">
            <wp:align>center</wp:align>
          </wp:positionH>
          <wp:positionV relativeFrom="paragraph">
            <wp:posOffset>7620</wp:posOffset>
          </wp:positionV>
          <wp:extent cx="843280" cy="207010"/>
          <wp:effectExtent l="0" t="0" r="0" b="2540"/>
          <wp:wrapSquare wrapText="bothSides"/>
          <wp:docPr id="677520149" name="Image 1" descr="Une image contenant Police, Graphique, logo,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20149" name="Image 1" descr="Une image contenant Police, Graphique, logo, symbol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843280" cy="207010"/>
                  </a:xfrm>
                  <a:prstGeom prst="rect">
                    <a:avLst/>
                  </a:prstGeom>
                </pic:spPr>
              </pic:pic>
            </a:graphicData>
          </a:graphic>
        </wp:anchor>
      </w:drawing>
    </w:r>
    <w:r w:rsidR="00F753ED">
      <w:ptab w:relativeTo="margin" w:alignment="center" w:leader="none"/>
    </w:r>
    <w:r w:rsidR="00F753ED" w:rsidRPr="00F753ED">
      <w:rPr>
        <w:noProof/>
      </w:rPr>
      <w:t xml:space="preserve"> </w:t>
    </w:r>
    <w:r w:rsidR="00F753ED" w:rsidRPr="00EA58DD">
      <w:ptab w:relativeTo="margin" w:alignment="right" w:leader="none"/>
    </w:r>
    <w:r w:rsidR="0097153A" w:rsidRPr="00EA58DD">
      <w:rPr>
        <w:color w:val="2B579A"/>
      </w:rPr>
      <w:fldChar w:fldCharType="begin"/>
    </w:r>
    <w:r w:rsidR="0097153A" w:rsidRPr="00EA58DD">
      <w:instrText>PAGE   \* MERGEFORMAT</w:instrText>
    </w:r>
    <w:r w:rsidR="0097153A" w:rsidRPr="00EA58DD">
      <w:rPr>
        <w:color w:val="2B579A"/>
      </w:rPr>
      <w:fldChar w:fldCharType="separate"/>
    </w:r>
    <w:r w:rsidR="0097153A" w:rsidRPr="00EA58DD">
      <w:rPr>
        <w:lang w:val="fr-FR"/>
      </w:rPr>
      <w:t>1</w:t>
    </w:r>
    <w:r w:rsidR="0097153A" w:rsidRPr="00EA58DD">
      <w:rPr>
        <w:color w:val="2B579A"/>
      </w:rPr>
      <w:fldChar w:fldCharType="end"/>
    </w:r>
  </w:p>
  <w:p w14:paraId="20B4692C" w14:textId="533C484E" w:rsidR="00D96934" w:rsidRDefault="00D969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CCC23" w14:textId="77777777" w:rsidR="000B37CB" w:rsidRDefault="000B37CB" w:rsidP="00F753ED">
      <w:pPr>
        <w:spacing w:after="0" w:line="240" w:lineRule="auto"/>
      </w:pPr>
      <w:r>
        <w:separator/>
      </w:r>
    </w:p>
    <w:p w14:paraId="0E801DEE" w14:textId="77777777" w:rsidR="000B37CB" w:rsidRDefault="000B37CB"/>
  </w:footnote>
  <w:footnote w:type="continuationSeparator" w:id="0">
    <w:p w14:paraId="442BBB63" w14:textId="77777777" w:rsidR="000B37CB" w:rsidRDefault="000B37CB" w:rsidP="00F753ED">
      <w:pPr>
        <w:spacing w:after="0" w:line="240" w:lineRule="auto"/>
      </w:pPr>
      <w:r>
        <w:continuationSeparator/>
      </w:r>
    </w:p>
    <w:p w14:paraId="5CC09523" w14:textId="77777777" w:rsidR="000B37CB" w:rsidRDefault="000B37CB"/>
  </w:footnote>
  <w:footnote w:type="continuationNotice" w:id="1">
    <w:p w14:paraId="4E85F6B8" w14:textId="77777777" w:rsidR="000B37CB" w:rsidRDefault="000B37C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728C"/>
    <w:multiLevelType w:val="hybridMultilevel"/>
    <w:tmpl w:val="47A4CC0A"/>
    <w:lvl w:ilvl="0" w:tplc="BF5C9E28">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9520AF"/>
    <w:multiLevelType w:val="hybridMultilevel"/>
    <w:tmpl w:val="422E3314"/>
    <w:lvl w:ilvl="0" w:tplc="0C0C0001">
      <w:start w:val="1"/>
      <w:numFmt w:val="bullet"/>
      <w:lvlText w:val=""/>
      <w:lvlJc w:val="left"/>
      <w:pPr>
        <w:ind w:left="766" w:hanging="360"/>
      </w:pPr>
      <w:rPr>
        <w:rFonts w:ascii="Symbol" w:hAnsi="Symbol" w:hint="default"/>
      </w:rPr>
    </w:lvl>
    <w:lvl w:ilvl="1" w:tplc="0C0C0003" w:tentative="1">
      <w:start w:val="1"/>
      <w:numFmt w:val="bullet"/>
      <w:lvlText w:val="o"/>
      <w:lvlJc w:val="left"/>
      <w:pPr>
        <w:ind w:left="1486" w:hanging="360"/>
      </w:pPr>
      <w:rPr>
        <w:rFonts w:ascii="Courier New" w:hAnsi="Courier New" w:cs="Courier New" w:hint="default"/>
      </w:rPr>
    </w:lvl>
    <w:lvl w:ilvl="2" w:tplc="0C0C0005" w:tentative="1">
      <w:start w:val="1"/>
      <w:numFmt w:val="bullet"/>
      <w:lvlText w:val=""/>
      <w:lvlJc w:val="left"/>
      <w:pPr>
        <w:ind w:left="2206" w:hanging="360"/>
      </w:pPr>
      <w:rPr>
        <w:rFonts w:ascii="Wingdings" w:hAnsi="Wingdings" w:hint="default"/>
      </w:rPr>
    </w:lvl>
    <w:lvl w:ilvl="3" w:tplc="0C0C0001" w:tentative="1">
      <w:start w:val="1"/>
      <w:numFmt w:val="bullet"/>
      <w:lvlText w:val=""/>
      <w:lvlJc w:val="left"/>
      <w:pPr>
        <w:ind w:left="2926" w:hanging="360"/>
      </w:pPr>
      <w:rPr>
        <w:rFonts w:ascii="Symbol" w:hAnsi="Symbol" w:hint="default"/>
      </w:rPr>
    </w:lvl>
    <w:lvl w:ilvl="4" w:tplc="0C0C0003" w:tentative="1">
      <w:start w:val="1"/>
      <w:numFmt w:val="bullet"/>
      <w:lvlText w:val="o"/>
      <w:lvlJc w:val="left"/>
      <w:pPr>
        <w:ind w:left="3646" w:hanging="360"/>
      </w:pPr>
      <w:rPr>
        <w:rFonts w:ascii="Courier New" w:hAnsi="Courier New" w:cs="Courier New" w:hint="default"/>
      </w:rPr>
    </w:lvl>
    <w:lvl w:ilvl="5" w:tplc="0C0C0005" w:tentative="1">
      <w:start w:val="1"/>
      <w:numFmt w:val="bullet"/>
      <w:lvlText w:val=""/>
      <w:lvlJc w:val="left"/>
      <w:pPr>
        <w:ind w:left="4366" w:hanging="360"/>
      </w:pPr>
      <w:rPr>
        <w:rFonts w:ascii="Wingdings" w:hAnsi="Wingdings" w:hint="default"/>
      </w:rPr>
    </w:lvl>
    <w:lvl w:ilvl="6" w:tplc="0C0C0001" w:tentative="1">
      <w:start w:val="1"/>
      <w:numFmt w:val="bullet"/>
      <w:lvlText w:val=""/>
      <w:lvlJc w:val="left"/>
      <w:pPr>
        <w:ind w:left="5086" w:hanging="360"/>
      </w:pPr>
      <w:rPr>
        <w:rFonts w:ascii="Symbol" w:hAnsi="Symbol" w:hint="default"/>
      </w:rPr>
    </w:lvl>
    <w:lvl w:ilvl="7" w:tplc="0C0C0003" w:tentative="1">
      <w:start w:val="1"/>
      <w:numFmt w:val="bullet"/>
      <w:lvlText w:val="o"/>
      <w:lvlJc w:val="left"/>
      <w:pPr>
        <w:ind w:left="5806" w:hanging="360"/>
      </w:pPr>
      <w:rPr>
        <w:rFonts w:ascii="Courier New" w:hAnsi="Courier New" w:cs="Courier New" w:hint="default"/>
      </w:rPr>
    </w:lvl>
    <w:lvl w:ilvl="8" w:tplc="0C0C0005" w:tentative="1">
      <w:start w:val="1"/>
      <w:numFmt w:val="bullet"/>
      <w:lvlText w:val=""/>
      <w:lvlJc w:val="left"/>
      <w:pPr>
        <w:ind w:left="6526" w:hanging="360"/>
      </w:pPr>
      <w:rPr>
        <w:rFonts w:ascii="Wingdings" w:hAnsi="Wingdings" w:hint="default"/>
      </w:rPr>
    </w:lvl>
  </w:abstractNum>
  <w:abstractNum w:abstractNumId="2" w15:restartNumberingAfterBreak="0">
    <w:nsid w:val="11800F9D"/>
    <w:multiLevelType w:val="hybridMultilevel"/>
    <w:tmpl w:val="6E2A9B9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D7C66AE"/>
    <w:multiLevelType w:val="hybridMultilevel"/>
    <w:tmpl w:val="C9A2DF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A567674"/>
    <w:multiLevelType w:val="hybridMultilevel"/>
    <w:tmpl w:val="07606A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B0C4653"/>
    <w:multiLevelType w:val="hybridMultilevel"/>
    <w:tmpl w:val="53D0D4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819155235">
    <w:abstractNumId w:val="4"/>
  </w:num>
  <w:num w:numId="2" w16cid:durableId="618414117">
    <w:abstractNumId w:val="5"/>
  </w:num>
  <w:num w:numId="3" w16cid:durableId="854612622">
    <w:abstractNumId w:val="3"/>
  </w:num>
  <w:num w:numId="4" w16cid:durableId="778062833">
    <w:abstractNumId w:val="2"/>
  </w:num>
  <w:num w:numId="5" w16cid:durableId="30964046">
    <w:abstractNumId w:val="1"/>
  </w:num>
  <w:num w:numId="6" w16cid:durableId="12712813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ephane LEBLANC">
    <w15:presenceInfo w15:providerId="AD" w15:userId="S::stephane.leblanc@montreal.ca::ea9e3688-37d2-4ebe-9bbb-c814146bab43"/>
  </w15:person>
  <w15:person w15:author="Sara BORGI">
    <w15:presenceInfo w15:providerId="AD" w15:userId="S::sara.borgi@montreal.ca::ffa5b01b-a9f7-4442-833f-d7af93ae4e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E9"/>
    <w:rsid w:val="00003CC5"/>
    <w:rsid w:val="00030A44"/>
    <w:rsid w:val="00035D14"/>
    <w:rsid w:val="00036043"/>
    <w:rsid w:val="00044D3B"/>
    <w:rsid w:val="00046E31"/>
    <w:rsid w:val="00051859"/>
    <w:rsid w:val="00051FBE"/>
    <w:rsid w:val="000675DF"/>
    <w:rsid w:val="00075EFD"/>
    <w:rsid w:val="00080C03"/>
    <w:rsid w:val="00091C12"/>
    <w:rsid w:val="0009446A"/>
    <w:rsid w:val="00094C69"/>
    <w:rsid w:val="000A0AC9"/>
    <w:rsid w:val="000A5949"/>
    <w:rsid w:val="000B18D1"/>
    <w:rsid w:val="000B37CB"/>
    <w:rsid w:val="000B3DF3"/>
    <w:rsid w:val="000B4FB1"/>
    <w:rsid w:val="000C6D76"/>
    <w:rsid w:val="000C7D53"/>
    <w:rsid w:val="000D184F"/>
    <w:rsid w:val="000D5427"/>
    <w:rsid w:val="000E3112"/>
    <w:rsid w:val="000E71AA"/>
    <w:rsid w:val="001047EB"/>
    <w:rsid w:val="00116BC9"/>
    <w:rsid w:val="00121BC0"/>
    <w:rsid w:val="00121F5C"/>
    <w:rsid w:val="001438B3"/>
    <w:rsid w:val="00145C80"/>
    <w:rsid w:val="001610E2"/>
    <w:rsid w:val="001649DF"/>
    <w:rsid w:val="001663E4"/>
    <w:rsid w:val="00196F57"/>
    <w:rsid w:val="001A0B83"/>
    <w:rsid w:val="001A72F7"/>
    <w:rsid w:val="001B5C6A"/>
    <w:rsid w:val="001B6EF2"/>
    <w:rsid w:val="001C5686"/>
    <w:rsid w:val="001D0E16"/>
    <w:rsid w:val="001D544E"/>
    <w:rsid w:val="001D648C"/>
    <w:rsid w:val="001E004E"/>
    <w:rsid w:val="001E2B4D"/>
    <w:rsid w:val="001F5C88"/>
    <w:rsid w:val="00202769"/>
    <w:rsid w:val="00211F82"/>
    <w:rsid w:val="002166D5"/>
    <w:rsid w:val="00216D6F"/>
    <w:rsid w:val="00234594"/>
    <w:rsid w:val="002365BC"/>
    <w:rsid w:val="00237057"/>
    <w:rsid w:val="0024199C"/>
    <w:rsid w:val="0024387E"/>
    <w:rsid w:val="002470EF"/>
    <w:rsid w:val="002473F0"/>
    <w:rsid w:val="0025446E"/>
    <w:rsid w:val="002576E2"/>
    <w:rsid w:val="0026416F"/>
    <w:rsid w:val="00265A90"/>
    <w:rsid w:val="002817C9"/>
    <w:rsid w:val="00291CCB"/>
    <w:rsid w:val="00293775"/>
    <w:rsid w:val="00297005"/>
    <w:rsid w:val="002B0605"/>
    <w:rsid w:val="002B1CBA"/>
    <w:rsid w:val="002C7E39"/>
    <w:rsid w:val="002D0F9D"/>
    <w:rsid w:val="002D2465"/>
    <w:rsid w:val="002D48C5"/>
    <w:rsid w:val="002D6B4D"/>
    <w:rsid w:val="002E30E3"/>
    <w:rsid w:val="002E39C0"/>
    <w:rsid w:val="003033A2"/>
    <w:rsid w:val="003045F9"/>
    <w:rsid w:val="003229C1"/>
    <w:rsid w:val="00330D80"/>
    <w:rsid w:val="00335A56"/>
    <w:rsid w:val="003435DE"/>
    <w:rsid w:val="00357F47"/>
    <w:rsid w:val="0036043F"/>
    <w:rsid w:val="00366837"/>
    <w:rsid w:val="003701DF"/>
    <w:rsid w:val="00370321"/>
    <w:rsid w:val="0037632B"/>
    <w:rsid w:val="003805ED"/>
    <w:rsid w:val="00382B31"/>
    <w:rsid w:val="003853DA"/>
    <w:rsid w:val="00385D78"/>
    <w:rsid w:val="003933FC"/>
    <w:rsid w:val="003A4A0C"/>
    <w:rsid w:val="003A5A06"/>
    <w:rsid w:val="003B0E0C"/>
    <w:rsid w:val="003B15B4"/>
    <w:rsid w:val="003B22B0"/>
    <w:rsid w:val="003C09E7"/>
    <w:rsid w:val="003C16FE"/>
    <w:rsid w:val="003C2BD6"/>
    <w:rsid w:val="003D3D20"/>
    <w:rsid w:val="003D6C76"/>
    <w:rsid w:val="003E6182"/>
    <w:rsid w:val="003E78F2"/>
    <w:rsid w:val="003F16BA"/>
    <w:rsid w:val="003F3F84"/>
    <w:rsid w:val="00417C10"/>
    <w:rsid w:val="00421B48"/>
    <w:rsid w:val="00423251"/>
    <w:rsid w:val="004316CB"/>
    <w:rsid w:val="004444E4"/>
    <w:rsid w:val="00450466"/>
    <w:rsid w:val="00452022"/>
    <w:rsid w:val="00454FCB"/>
    <w:rsid w:val="00461AF0"/>
    <w:rsid w:val="00465BF3"/>
    <w:rsid w:val="00470CF5"/>
    <w:rsid w:val="0047176C"/>
    <w:rsid w:val="00482008"/>
    <w:rsid w:val="00490E62"/>
    <w:rsid w:val="00492963"/>
    <w:rsid w:val="00494B92"/>
    <w:rsid w:val="00497116"/>
    <w:rsid w:val="004B3FCD"/>
    <w:rsid w:val="004C290A"/>
    <w:rsid w:val="004C3CFF"/>
    <w:rsid w:val="004C46F8"/>
    <w:rsid w:val="004E27CF"/>
    <w:rsid w:val="004E3BC5"/>
    <w:rsid w:val="004E70BE"/>
    <w:rsid w:val="004F0EA7"/>
    <w:rsid w:val="004F1306"/>
    <w:rsid w:val="004F4BF3"/>
    <w:rsid w:val="00503532"/>
    <w:rsid w:val="00505397"/>
    <w:rsid w:val="00522D86"/>
    <w:rsid w:val="0052655B"/>
    <w:rsid w:val="005319E6"/>
    <w:rsid w:val="00535D20"/>
    <w:rsid w:val="00537578"/>
    <w:rsid w:val="005412EF"/>
    <w:rsid w:val="00545ADD"/>
    <w:rsid w:val="0055229F"/>
    <w:rsid w:val="00556232"/>
    <w:rsid w:val="00557301"/>
    <w:rsid w:val="00557608"/>
    <w:rsid w:val="00565F56"/>
    <w:rsid w:val="005711A6"/>
    <w:rsid w:val="00572ADD"/>
    <w:rsid w:val="00577A48"/>
    <w:rsid w:val="00577A62"/>
    <w:rsid w:val="00584928"/>
    <w:rsid w:val="00585910"/>
    <w:rsid w:val="0059236C"/>
    <w:rsid w:val="005A15F7"/>
    <w:rsid w:val="005C54F4"/>
    <w:rsid w:val="005C5622"/>
    <w:rsid w:val="005C5901"/>
    <w:rsid w:val="005D3048"/>
    <w:rsid w:val="005D5B4A"/>
    <w:rsid w:val="005F0C30"/>
    <w:rsid w:val="005F6676"/>
    <w:rsid w:val="00602099"/>
    <w:rsid w:val="006227E5"/>
    <w:rsid w:val="00626723"/>
    <w:rsid w:val="006271E3"/>
    <w:rsid w:val="00630585"/>
    <w:rsid w:val="00632210"/>
    <w:rsid w:val="00643782"/>
    <w:rsid w:val="00651F1E"/>
    <w:rsid w:val="0065409B"/>
    <w:rsid w:val="00654ECB"/>
    <w:rsid w:val="0065604C"/>
    <w:rsid w:val="0066313B"/>
    <w:rsid w:val="00672010"/>
    <w:rsid w:val="00675003"/>
    <w:rsid w:val="00676482"/>
    <w:rsid w:val="00691FE2"/>
    <w:rsid w:val="0069322D"/>
    <w:rsid w:val="00697FB5"/>
    <w:rsid w:val="006B23DF"/>
    <w:rsid w:val="006B514C"/>
    <w:rsid w:val="006C411A"/>
    <w:rsid w:val="006C54AB"/>
    <w:rsid w:val="006D15AA"/>
    <w:rsid w:val="006D772D"/>
    <w:rsid w:val="006E3A79"/>
    <w:rsid w:val="007119E7"/>
    <w:rsid w:val="007179E1"/>
    <w:rsid w:val="00717FB7"/>
    <w:rsid w:val="00720C47"/>
    <w:rsid w:val="0072385F"/>
    <w:rsid w:val="00725D43"/>
    <w:rsid w:val="00727E2D"/>
    <w:rsid w:val="007350E7"/>
    <w:rsid w:val="00737F6D"/>
    <w:rsid w:val="00741169"/>
    <w:rsid w:val="007459EC"/>
    <w:rsid w:val="00764E71"/>
    <w:rsid w:val="00764EAE"/>
    <w:rsid w:val="007731C6"/>
    <w:rsid w:val="00782D6C"/>
    <w:rsid w:val="00792EED"/>
    <w:rsid w:val="007A1681"/>
    <w:rsid w:val="007A2D73"/>
    <w:rsid w:val="007A4FE6"/>
    <w:rsid w:val="007B61E9"/>
    <w:rsid w:val="007C2CC3"/>
    <w:rsid w:val="007C580A"/>
    <w:rsid w:val="007F1FAA"/>
    <w:rsid w:val="007F4403"/>
    <w:rsid w:val="007F4869"/>
    <w:rsid w:val="007F4CE2"/>
    <w:rsid w:val="00807963"/>
    <w:rsid w:val="00807D0B"/>
    <w:rsid w:val="00833FEA"/>
    <w:rsid w:val="008403A6"/>
    <w:rsid w:val="00847E56"/>
    <w:rsid w:val="00855230"/>
    <w:rsid w:val="0086418E"/>
    <w:rsid w:val="00881C17"/>
    <w:rsid w:val="00884F30"/>
    <w:rsid w:val="008865E0"/>
    <w:rsid w:val="008920D7"/>
    <w:rsid w:val="00893DD8"/>
    <w:rsid w:val="0089496D"/>
    <w:rsid w:val="00895C17"/>
    <w:rsid w:val="00896651"/>
    <w:rsid w:val="008A33D6"/>
    <w:rsid w:val="008B4495"/>
    <w:rsid w:val="008C1F06"/>
    <w:rsid w:val="008D12F6"/>
    <w:rsid w:val="008D2DD0"/>
    <w:rsid w:val="008E607C"/>
    <w:rsid w:val="008F200D"/>
    <w:rsid w:val="008F2E32"/>
    <w:rsid w:val="00911709"/>
    <w:rsid w:val="00911F7D"/>
    <w:rsid w:val="00915354"/>
    <w:rsid w:val="00920340"/>
    <w:rsid w:val="0092742B"/>
    <w:rsid w:val="00927DC9"/>
    <w:rsid w:val="00932E1D"/>
    <w:rsid w:val="0093438A"/>
    <w:rsid w:val="0094547D"/>
    <w:rsid w:val="00954168"/>
    <w:rsid w:val="00954BC3"/>
    <w:rsid w:val="00955F72"/>
    <w:rsid w:val="009634AE"/>
    <w:rsid w:val="0097050E"/>
    <w:rsid w:val="0097153A"/>
    <w:rsid w:val="00973AFB"/>
    <w:rsid w:val="00976B22"/>
    <w:rsid w:val="0098075A"/>
    <w:rsid w:val="009908AD"/>
    <w:rsid w:val="00996529"/>
    <w:rsid w:val="009A0B56"/>
    <w:rsid w:val="009A10F4"/>
    <w:rsid w:val="009A16AC"/>
    <w:rsid w:val="009A45CC"/>
    <w:rsid w:val="009C091F"/>
    <w:rsid w:val="009C4D31"/>
    <w:rsid w:val="009F21D4"/>
    <w:rsid w:val="00A02EBA"/>
    <w:rsid w:val="00A110D7"/>
    <w:rsid w:val="00A226E3"/>
    <w:rsid w:val="00A24FBB"/>
    <w:rsid w:val="00A27796"/>
    <w:rsid w:val="00A32C25"/>
    <w:rsid w:val="00A44B2C"/>
    <w:rsid w:val="00A47E66"/>
    <w:rsid w:val="00A47FA5"/>
    <w:rsid w:val="00A530C5"/>
    <w:rsid w:val="00A57DAC"/>
    <w:rsid w:val="00A57F7E"/>
    <w:rsid w:val="00A616B5"/>
    <w:rsid w:val="00A61B5C"/>
    <w:rsid w:val="00A6222A"/>
    <w:rsid w:val="00A62855"/>
    <w:rsid w:val="00A63159"/>
    <w:rsid w:val="00A86692"/>
    <w:rsid w:val="00A90297"/>
    <w:rsid w:val="00A93C07"/>
    <w:rsid w:val="00A946B5"/>
    <w:rsid w:val="00A95B19"/>
    <w:rsid w:val="00AA0679"/>
    <w:rsid w:val="00AA7715"/>
    <w:rsid w:val="00AB313D"/>
    <w:rsid w:val="00AB600C"/>
    <w:rsid w:val="00AC778B"/>
    <w:rsid w:val="00AD1B31"/>
    <w:rsid w:val="00AD2F45"/>
    <w:rsid w:val="00AD4DAA"/>
    <w:rsid w:val="00AD5D03"/>
    <w:rsid w:val="00AD6B78"/>
    <w:rsid w:val="00AE55CF"/>
    <w:rsid w:val="00AF6A9E"/>
    <w:rsid w:val="00B10FCF"/>
    <w:rsid w:val="00B120D9"/>
    <w:rsid w:val="00B232C4"/>
    <w:rsid w:val="00B26023"/>
    <w:rsid w:val="00B26DB1"/>
    <w:rsid w:val="00B34604"/>
    <w:rsid w:val="00B404EB"/>
    <w:rsid w:val="00B468AE"/>
    <w:rsid w:val="00B51DF3"/>
    <w:rsid w:val="00B52F5B"/>
    <w:rsid w:val="00B55C52"/>
    <w:rsid w:val="00B57E40"/>
    <w:rsid w:val="00B622E8"/>
    <w:rsid w:val="00B65B04"/>
    <w:rsid w:val="00B825EA"/>
    <w:rsid w:val="00B83F9C"/>
    <w:rsid w:val="00B87C0C"/>
    <w:rsid w:val="00B906F9"/>
    <w:rsid w:val="00B932FF"/>
    <w:rsid w:val="00B94F05"/>
    <w:rsid w:val="00B95E78"/>
    <w:rsid w:val="00B979A6"/>
    <w:rsid w:val="00BA10BA"/>
    <w:rsid w:val="00BA2AA2"/>
    <w:rsid w:val="00BA3BC9"/>
    <w:rsid w:val="00BD1D57"/>
    <w:rsid w:val="00BD2AC6"/>
    <w:rsid w:val="00BD37F8"/>
    <w:rsid w:val="00BD3CD2"/>
    <w:rsid w:val="00BE26C8"/>
    <w:rsid w:val="00BE45B4"/>
    <w:rsid w:val="00BF53AB"/>
    <w:rsid w:val="00C02453"/>
    <w:rsid w:val="00C12491"/>
    <w:rsid w:val="00C16487"/>
    <w:rsid w:val="00C17162"/>
    <w:rsid w:val="00C2641B"/>
    <w:rsid w:val="00C33B9F"/>
    <w:rsid w:val="00C41C0E"/>
    <w:rsid w:val="00C44436"/>
    <w:rsid w:val="00C51159"/>
    <w:rsid w:val="00C569C8"/>
    <w:rsid w:val="00C578E4"/>
    <w:rsid w:val="00C612E6"/>
    <w:rsid w:val="00C75513"/>
    <w:rsid w:val="00C77486"/>
    <w:rsid w:val="00C85515"/>
    <w:rsid w:val="00C97AF7"/>
    <w:rsid w:val="00CA3F25"/>
    <w:rsid w:val="00CA4264"/>
    <w:rsid w:val="00CB20FF"/>
    <w:rsid w:val="00CB3E54"/>
    <w:rsid w:val="00CD0FD3"/>
    <w:rsid w:val="00CF7ED4"/>
    <w:rsid w:val="00D00ED2"/>
    <w:rsid w:val="00D04AF1"/>
    <w:rsid w:val="00D0799D"/>
    <w:rsid w:val="00D1161F"/>
    <w:rsid w:val="00D226DB"/>
    <w:rsid w:val="00D251BE"/>
    <w:rsid w:val="00D27793"/>
    <w:rsid w:val="00D313F9"/>
    <w:rsid w:val="00D329EA"/>
    <w:rsid w:val="00D3677C"/>
    <w:rsid w:val="00D51A55"/>
    <w:rsid w:val="00D61488"/>
    <w:rsid w:val="00D92FCC"/>
    <w:rsid w:val="00D94C65"/>
    <w:rsid w:val="00D96934"/>
    <w:rsid w:val="00DB1CCF"/>
    <w:rsid w:val="00DD194B"/>
    <w:rsid w:val="00DE2065"/>
    <w:rsid w:val="00DF7789"/>
    <w:rsid w:val="00E00DD3"/>
    <w:rsid w:val="00E14B2F"/>
    <w:rsid w:val="00E31484"/>
    <w:rsid w:val="00E33D68"/>
    <w:rsid w:val="00E36ABB"/>
    <w:rsid w:val="00E51023"/>
    <w:rsid w:val="00E7548C"/>
    <w:rsid w:val="00E8727A"/>
    <w:rsid w:val="00E91DA2"/>
    <w:rsid w:val="00E923AE"/>
    <w:rsid w:val="00E96176"/>
    <w:rsid w:val="00EA58DD"/>
    <w:rsid w:val="00EA7912"/>
    <w:rsid w:val="00EB2329"/>
    <w:rsid w:val="00EB589B"/>
    <w:rsid w:val="00EB5932"/>
    <w:rsid w:val="00EC391A"/>
    <w:rsid w:val="00EC7B0E"/>
    <w:rsid w:val="00ED31DD"/>
    <w:rsid w:val="00ED37A0"/>
    <w:rsid w:val="00ED3A68"/>
    <w:rsid w:val="00ED76E2"/>
    <w:rsid w:val="00EE7B52"/>
    <w:rsid w:val="00F0456A"/>
    <w:rsid w:val="00F047F2"/>
    <w:rsid w:val="00F07718"/>
    <w:rsid w:val="00F10255"/>
    <w:rsid w:val="00F261DA"/>
    <w:rsid w:val="00F47EC6"/>
    <w:rsid w:val="00F60127"/>
    <w:rsid w:val="00F6095B"/>
    <w:rsid w:val="00F753ED"/>
    <w:rsid w:val="00F8128B"/>
    <w:rsid w:val="00F85BCF"/>
    <w:rsid w:val="00F90FC9"/>
    <w:rsid w:val="00F953F3"/>
    <w:rsid w:val="00F96BD2"/>
    <w:rsid w:val="00FA353E"/>
    <w:rsid w:val="00FA7ABC"/>
    <w:rsid w:val="00FB5F8D"/>
    <w:rsid w:val="00FB78E1"/>
    <w:rsid w:val="00FC21C2"/>
    <w:rsid w:val="00FC3BD7"/>
    <w:rsid w:val="00FC4A6F"/>
    <w:rsid w:val="00FC5DDF"/>
    <w:rsid w:val="00FD45CE"/>
    <w:rsid w:val="00FE0CDD"/>
    <w:rsid w:val="00FE2434"/>
    <w:rsid w:val="00FF00DD"/>
    <w:rsid w:val="00FF41D0"/>
    <w:rsid w:val="00FF7801"/>
    <w:rsid w:val="06CEAA79"/>
    <w:rsid w:val="0AC3758B"/>
    <w:rsid w:val="1447929F"/>
    <w:rsid w:val="30D616EC"/>
    <w:rsid w:val="3D2AAD25"/>
    <w:rsid w:val="49722F36"/>
    <w:rsid w:val="52088809"/>
    <w:rsid w:val="5219D4E5"/>
    <w:rsid w:val="5CB6C827"/>
    <w:rsid w:val="5FAE0C0E"/>
    <w:rsid w:val="72A0AA03"/>
    <w:rsid w:val="73AA0974"/>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40CD1"/>
  <w15:chartTrackingRefBased/>
  <w15:docId w15:val="{CB4EDEDD-6FD4-4E4A-A344-922F0E08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8F2"/>
    <w:rPr>
      <w:sz w:val="22"/>
    </w:rPr>
  </w:style>
  <w:style w:type="paragraph" w:styleId="Titre1">
    <w:name w:val="heading 1"/>
    <w:basedOn w:val="Normal"/>
    <w:next w:val="Normal"/>
    <w:link w:val="Titre1Car"/>
    <w:uiPriority w:val="9"/>
    <w:qFormat/>
    <w:rsid w:val="00676482"/>
    <w:pPr>
      <w:keepNext/>
      <w:keepLines/>
      <w:pBdr>
        <w:bottom w:val="single" w:sz="4" w:space="1" w:color="000000" w:themeColor="accent1"/>
      </w:pBdr>
      <w:spacing w:before="400" w:after="40" w:line="240" w:lineRule="auto"/>
      <w:outlineLvl w:val="0"/>
    </w:pPr>
    <w:rPr>
      <w:rFonts w:asciiTheme="majorHAnsi" w:eastAsiaTheme="majorEastAsia" w:hAnsiTheme="majorHAnsi" w:cstheme="majorBidi"/>
      <w:color w:val="000000" w:themeColor="accent1" w:themeShade="BF"/>
      <w:sz w:val="40"/>
      <w:szCs w:val="36"/>
    </w:rPr>
  </w:style>
  <w:style w:type="paragraph" w:styleId="Titre2">
    <w:name w:val="heading 2"/>
    <w:basedOn w:val="Normal"/>
    <w:next w:val="Normal"/>
    <w:link w:val="Titre2Car"/>
    <w:autoRedefine/>
    <w:uiPriority w:val="9"/>
    <w:unhideWhenUsed/>
    <w:qFormat/>
    <w:rsid w:val="00676482"/>
    <w:pPr>
      <w:keepNext/>
      <w:keepLines/>
      <w:spacing w:before="160" w:after="0" w:line="240" w:lineRule="auto"/>
      <w:outlineLvl w:val="1"/>
    </w:pPr>
    <w:rPr>
      <w:rFonts w:asciiTheme="majorHAnsi" w:eastAsiaTheme="majorEastAsia" w:hAnsiTheme="majorHAnsi" w:cstheme="majorBidi"/>
      <w:b/>
      <w:color w:val="000000" w:themeColor="accent1" w:themeShade="BF"/>
      <w:sz w:val="32"/>
      <w:szCs w:val="28"/>
    </w:rPr>
  </w:style>
  <w:style w:type="paragraph" w:styleId="Titre3">
    <w:name w:val="heading 3"/>
    <w:basedOn w:val="Normal"/>
    <w:next w:val="Normal"/>
    <w:link w:val="Titre3Car"/>
    <w:uiPriority w:val="9"/>
    <w:unhideWhenUsed/>
    <w:qFormat/>
    <w:rsid w:val="0097153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97153A"/>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97153A"/>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97153A"/>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97153A"/>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97153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97153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6482"/>
    <w:rPr>
      <w:rFonts w:asciiTheme="majorHAnsi" w:eastAsiaTheme="majorEastAsia" w:hAnsiTheme="majorHAnsi" w:cstheme="majorBidi"/>
      <w:color w:val="000000" w:themeColor="accent1" w:themeShade="BF"/>
      <w:sz w:val="40"/>
      <w:szCs w:val="36"/>
    </w:rPr>
  </w:style>
  <w:style w:type="character" w:customStyle="1" w:styleId="Titre2Car">
    <w:name w:val="Titre 2 Car"/>
    <w:basedOn w:val="Policepardfaut"/>
    <w:link w:val="Titre2"/>
    <w:uiPriority w:val="9"/>
    <w:rsid w:val="00676482"/>
    <w:rPr>
      <w:rFonts w:asciiTheme="majorHAnsi" w:eastAsiaTheme="majorEastAsia" w:hAnsiTheme="majorHAnsi" w:cstheme="majorBidi"/>
      <w:b/>
      <w:color w:val="000000" w:themeColor="accent1" w:themeShade="BF"/>
      <w:sz w:val="32"/>
      <w:szCs w:val="28"/>
    </w:rPr>
  </w:style>
  <w:style w:type="character" w:customStyle="1" w:styleId="Titre3Car">
    <w:name w:val="Titre 3 Car"/>
    <w:basedOn w:val="Policepardfaut"/>
    <w:link w:val="Titre3"/>
    <w:uiPriority w:val="9"/>
    <w:rsid w:val="0097153A"/>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97153A"/>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97153A"/>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97153A"/>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97153A"/>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97153A"/>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97153A"/>
    <w:rPr>
      <w:rFonts w:asciiTheme="majorHAnsi" w:eastAsiaTheme="majorEastAsia" w:hAnsiTheme="majorHAnsi" w:cstheme="majorBidi"/>
      <w:i/>
      <w:iCs/>
      <w:smallCaps/>
      <w:color w:val="595959" w:themeColor="text1" w:themeTint="A6"/>
    </w:rPr>
  </w:style>
  <w:style w:type="paragraph" w:styleId="Titre">
    <w:name w:val="Title"/>
    <w:basedOn w:val="Normal"/>
    <w:next w:val="Normal"/>
    <w:link w:val="TitreCar"/>
    <w:uiPriority w:val="10"/>
    <w:qFormat/>
    <w:rsid w:val="0097153A"/>
    <w:pPr>
      <w:spacing w:after="0" w:line="240" w:lineRule="auto"/>
      <w:contextualSpacing/>
    </w:pPr>
    <w:rPr>
      <w:rFonts w:asciiTheme="majorHAnsi" w:eastAsiaTheme="majorEastAsia" w:hAnsiTheme="majorHAnsi" w:cstheme="majorBidi"/>
      <w:color w:val="000000" w:themeColor="accent1" w:themeShade="BF"/>
      <w:spacing w:val="-7"/>
      <w:sz w:val="80"/>
      <w:szCs w:val="80"/>
    </w:rPr>
  </w:style>
  <w:style w:type="character" w:customStyle="1" w:styleId="TitreCar">
    <w:name w:val="Titre Car"/>
    <w:basedOn w:val="Policepardfaut"/>
    <w:link w:val="Titre"/>
    <w:uiPriority w:val="10"/>
    <w:rsid w:val="0097153A"/>
    <w:rPr>
      <w:rFonts w:asciiTheme="majorHAnsi" w:eastAsiaTheme="majorEastAsia" w:hAnsiTheme="majorHAnsi" w:cstheme="majorBidi"/>
      <w:color w:val="000000" w:themeColor="accent1" w:themeShade="BF"/>
      <w:spacing w:val="-7"/>
      <w:sz w:val="80"/>
      <w:szCs w:val="80"/>
    </w:rPr>
  </w:style>
  <w:style w:type="paragraph" w:styleId="Sous-titre">
    <w:name w:val="Subtitle"/>
    <w:basedOn w:val="Normal"/>
    <w:next w:val="Normal"/>
    <w:link w:val="Sous-titreCar"/>
    <w:uiPriority w:val="11"/>
    <w:qFormat/>
    <w:rsid w:val="0097153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97153A"/>
    <w:rPr>
      <w:rFonts w:asciiTheme="majorHAnsi" w:eastAsiaTheme="majorEastAsia" w:hAnsiTheme="majorHAnsi" w:cstheme="majorBidi"/>
      <w:color w:val="404040" w:themeColor="text1" w:themeTint="BF"/>
      <w:sz w:val="30"/>
      <w:szCs w:val="30"/>
    </w:rPr>
  </w:style>
  <w:style w:type="paragraph" w:styleId="Citation">
    <w:name w:val="Quote"/>
    <w:basedOn w:val="Normal"/>
    <w:next w:val="Normal"/>
    <w:link w:val="CitationCar"/>
    <w:uiPriority w:val="29"/>
    <w:qFormat/>
    <w:rsid w:val="0097153A"/>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97153A"/>
    <w:rPr>
      <w:i/>
      <w:iCs/>
    </w:rPr>
  </w:style>
  <w:style w:type="paragraph" w:styleId="Paragraphedeliste">
    <w:name w:val="List Paragraph"/>
    <w:basedOn w:val="Normal"/>
    <w:uiPriority w:val="34"/>
    <w:qFormat/>
    <w:rsid w:val="007B61E9"/>
    <w:pPr>
      <w:ind w:left="720"/>
      <w:contextualSpacing/>
    </w:pPr>
  </w:style>
  <w:style w:type="character" w:styleId="Accentuationintense">
    <w:name w:val="Intense Emphasis"/>
    <w:basedOn w:val="Policepardfaut"/>
    <w:uiPriority w:val="21"/>
    <w:qFormat/>
    <w:rsid w:val="0097153A"/>
    <w:rPr>
      <w:b/>
      <w:bCs/>
      <w:i/>
      <w:iCs/>
    </w:rPr>
  </w:style>
  <w:style w:type="paragraph" w:styleId="Citationintense">
    <w:name w:val="Intense Quote"/>
    <w:basedOn w:val="Normal"/>
    <w:next w:val="Normal"/>
    <w:link w:val="CitationintenseCar"/>
    <w:uiPriority w:val="30"/>
    <w:qFormat/>
    <w:rsid w:val="0097153A"/>
    <w:pPr>
      <w:spacing w:before="100" w:beforeAutospacing="1" w:after="240"/>
      <w:ind w:left="864" w:right="864"/>
      <w:jc w:val="center"/>
    </w:pPr>
    <w:rPr>
      <w:rFonts w:asciiTheme="majorHAnsi" w:eastAsiaTheme="majorEastAsia" w:hAnsiTheme="majorHAnsi" w:cstheme="majorBidi"/>
      <w:color w:val="000000" w:themeColor="accent1"/>
      <w:sz w:val="28"/>
      <w:szCs w:val="28"/>
    </w:rPr>
  </w:style>
  <w:style w:type="character" w:customStyle="1" w:styleId="CitationintenseCar">
    <w:name w:val="Citation intense Car"/>
    <w:basedOn w:val="Policepardfaut"/>
    <w:link w:val="Citationintense"/>
    <w:uiPriority w:val="30"/>
    <w:rsid w:val="0097153A"/>
    <w:rPr>
      <w:rFonts w:asciiTheme="majorHAnsi" w:eastAsiaTheme="majorEastAsia" w:hAnsiTheme="majorHAnsi" w:cstheme="majorBidi"/>
      <w:color w:val="000000" w:themeColor="accent1"/>
      <w:sz w:val="28"/>
      <w:szCs w:val="28"/>
    </w:rPr>
  </w:style>
  <w:style w:type="character" w:styleId="Rfrenceintense">
    <w:name w:val="Intense Reference"/>
    <w:basedOn w:val="Policepardfaut"/>
    <w:uiPriority w:val="32"/>
    <w:qFormat/>
    <w:rsid w:val="0097153A"/>
    <w:rPr>
      <w:b/>
      <w:bCs/>
      <w:smallCaps/>
      <w:u w:val="single"/>
    </w:rPr>
  </w:style>
  <w:style w:type="character" w:styleId="Marquedecommentaire">
    <w:name w:val="annotation reference"/>
    <w:basedOn w:val="Policepardfaut"/>
    <w:uiPriority w:val="99"/>
    <w:semiHidden/>
    <w:unhideWhenUsed/>
    <w:rsid w:val="00A57DAC"/>
    <w:rPr>
      <w:sz w:val="16"/>
      <w:szCs w:val="16"/>
    </w:rPr>
  </w:style>
  <w:style w:type="paragraph" w:styleId="Commentaire">
    <w:name w:val="annotation text"/>
    <w:basedOn w:val="Normal"/>
    <w:link w:val="CommentaireCar"/>
    <w:uiPriority w:val="99"/>
    <w:unhideWhenUsed/>
    <w:rsid w:val="00A57DAC"/>
    <w:pPr>
      <w:spacing w:line="240" w:lineRule="auto"/>
    </w:pPr>
    <w:rPr>
      <w:sz w:val="20"/>
      <w:szCs w:val="20"/>
    </w:rPr>
  </w:style>
  <w:style w:type="character" w:customStyle="1" w:styleId="CommentaireCar">
    <w:name w:val="Commentaire Car"/>
    <w:basedOn w:val="Policepardfaut"/>
    <w:link w:val="Commentaire"/>
    <w:uiPriority w:val="99"/>
    <w:rsid w:val="00A57DAC"/>
    <w:rPr>
      <w:sz w:val="20"/>
      <w:szCs w:val="20"/>
    </w:rPr>
  </w:style>
  <w:style w:type="paragraph" w:styleId="Objetducommentaire">
    <w:name w:val="annotation subject"/>
    <w:basedOn w:val="Commentaire"/>
    <w:next w:val="Commentaire"/>
    <w:link w:val="ObjetducommentaireCar"/>
    <w:uiPriority w:val="99"/>
    <w:semiHidden/>
    <w:unhideWhenUsed/>
    <w:rsid w:val="00A57DAC"/>
    <w:rPr>
      <w:b/>
      <w:bCs/>
    </w:rPr>
  </w:style>
  <w:style w:type="character" w:customStyle="1" w:styleId="ObjetducommentaireCar">
    <w:name w:val="Objet du commentaire Car"/>
    <w:basedOn w:val="CommentaireCar"/>
    <w:link w:val="Objetducommentaire"/>
    <w:uiPriority w:val="99"/>
    <w:semiHidden/>
    <w:rsid w:val="00A57DAC"/>
    <w:rPr>
      <w:b/>
      <w:bCs/>
      <w:sz w:val="20"/>
      <w:szCs w:val="20"/>
    </w:rPr>
  </w:style>
  <w:style w:type="paragraph" w:styleId="Lgende">
    <w:name w:val="caption"/>
    <w:basedOn w:val="Normal"/>
    <w:next w:val="Normal"/>
    <w:uiPriority w:val="35"/>
    <w:semiHidden/>
    <w:unhideWhenUsed/>
    <w:qFormat/>
    <w:rsid w:val="0097153A"/>
    <w:pPr>
      <w:spacing w:line="240" w:lineRule="auto"/>
    </w:pPr>
    <w:rPr>
      <w:b/>
      <w:bCs/>
      <w:color w:val="404040" w:themeColor="text1" w:themeTint="BF"/>
      <w:sz w:val="20"/>
      <w:szCs w:val="20"/>
    </w:rPr>
  </w:style>
  <w:style w:type="character" w:styleId="lev">
    <w:name w:val="Strong"/>
    <w:basedOn w:val="Policepardfaut"/>
    <w:uiPriority w:val="22"/>
    <w:qFormat/>
    <w:rsid w:val="0097153A"/>
    <w:rPr>
      <w:b/>
      <w:bCs/>
    </w:rPr>
  </w:style>
  <w:style w:type="character" w:styleId="Accentuation">
    <w:name w:val="Emphasis"/>
    <w:basedOn w:val="Policepardfaut"/>
    <w:uiPriority w:val="20"/>
    <w:qFormat/>
    <w:rsid w:val="0097153A"/>
    <w:rPr>
      <w:i/>
      <w:iCs/>
    </w:rPr>
  </w:style>
  <w:style w:type="paragraph" w:styleId="Sansinterligne">
    <w:name w:val="No Spacing"/>
    <w:uiPriority w:val="1"/>
    <w:qFormat/>
    <w:rsid w:val="0097153A"/>
    <w:pPr>
      <w:spacing w:after="0" w:line="240" w:lineRule="auto"/>
    </w:pPr>
  </w:style>
  <w:style w:type="character" w:styleId="Accentuationlgre">
    <w:name w:val="Subtle Emphasis"/>
    <w:basedOn w:val="Policepardfaut"/>
    <w:uiPriority w:val="19"/>
    <w:qFormat/>
    <w:rsid w:val="0097153A"/>
    <w:rPr>
      <w:i/>
      <w:iCs/>
      <w:color w:val="595959" w:themeColor="text1" w:themeTint="A6"/>
    </w:rPr>
  </w:style>
  <w:style w:type="character" w:styleId="Rfrencelgre">
    <w:name w:val="Subtle Reference"/>
    <w:basedOn w:val="Policepardfaut"/>
    <w:uiPriority w:val="31"/>
    <w:qFormat/>
    <w:rsid w:val="0097153A"/>
    <w:rPr>
      <w:smallCaps/>
      <w:color w:val="404040" w:themeColor="text1" w:themeTint="BF"/>
    </w:rPr>
  </w:style>
  <w:style w:type="character" w:styleId="Titredulivre">
    <w:name w:val="Book Title"/>
    <w:basedOn w:val="Policepardfaut"/>
    <w:uiPriority w:val="33"/>
    <w:qFormat/>
    <w:rsid w:val="0097153A"/>
    <w:rPr>
      <w:b/>
      <w:bCs/>
      <w:smallCaps/>
    </w:rPr>
  </w:style>
  <w:style w:type="paragraph" w:styleId="En-ttedetabledesmatires">
    <w:name w:val="TOC Heading"/>
    <w:basedOn w:val="Titre1"/>
    <w:next w:val="Normal"/>
    <w:uiPriority w:val="39"/>
    <w:semiHidden/>
    <w:unhideWhenUsed/>
    <w:qFormat/>
    <w:rsid w:val="0097153A"/>
    <w:pPr>
      <w:outlineLvl w:val="9"/>
    </w:pPr>
  </w:style>
  <w:style w:type="paragraph" w:styleId="En-tte">
    <w:name w:val="header"/>
    <w:basedOn w:val="Normal"/>
    <w:link w:val="En-tteCar"/>
    <w:uiPriority w:val="99"/>
    <w:unhideWhenUsed/>
    <w:rsid w:val="00F753ED"/>
    <w:pPr>
      <w:tabs>
        <w:tab w:val="center" w:pos="4320"/>
        <w:tab w:val="right" w:pos="8640"/>
      </w:tabs>
      <w:spacing w:after="0" w:line="240" w:lineRule="auto"/>
    </w:pPr>
  </w:style>
  <w:style w:type="character" w:customStyle="1" w:styleId="En-tteCar">
    <w:name w:val="En-tête Car"/>
    <w:basedOn w:val="Policepardfaut"/>
    <w:link w:val="En-tte"/>
    <w:uiPriority w:val="99"/>
    <w:rsid w:val="00F753ED"/>
  </w:style>
  <w:style w:type="paragraph" w:styleId="Pieddepage">
    <w:name w:val="footer"/>
    <w:basedOn w:val="Normal"/>
    <w:link w:val="PieddepageCar"/>
    <w:uiPriority w:val="99"/>
    <w:unhideWhenUsed/>
    <w:rsid w:val="00F753E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F753ED"/>
  </w:style>
  <w:style w:type="paragraph" w:customStyle="1" w:styleId="Style1">
    <w:name w:val="Style1"/>
    <w:basedOn w:val="Titre3"/>
    <w:link w:val="Style1Car"/>
    <w:rsid w:val="0097153A"/>
  </w:style>
  <w:style w:type="character" w:customStyle="1" w:styleId="Style1Car">
    <w:name w:val="Style1 Car"/>
    <w:basedOn w:val="Titre3Car"/>
    <w:link w:val="Style1"/>
    <w:rsid w:val="0097153A"/>
    <w:rPr>
      <w:rFonts w:asciiTheme="majorHAnsi" w:eastAsiaTheme="majorEastAsia" w:hAnsiTheme="majorHAnsi" w:cstheme="majorBidi"/>
      <w:color w:val="404040" w:themeColor="text1" w:themeTint="BF"/>
      <w:sz w:val="26"/>
      <w:szCs w:val="26"/>
    </w:rPr>
  </w:style>
  <w:style w:type="paragraph" w:customStyle="1" w:styleId="titrebold">
    <w:name w:val="titre bold"/>
    <w:basedOn w:val="Titre3"/>
    <w:link w:val="titreboldCar"/>
    <w:rsid w:val="0097153A"/>
  </w:style>
  <w:style w:type="character" w:customStyle="1" w:styleId="titreboldCar">
    <w:name w:val="titre bold Car"/>
    <w:basedOn w:val="Titre3Car"/>
    <w:link w:val="titrebold"/>
    <w:rsid w:val="0097153A"/>
    <w:rPr>
      <w:rFonts w:asciiTheme="majorHAnsi" w:eastAsiaTheme="majorEastAsia" w:hAnsiTheme="majorHAnsi" w:cstheme="majorBidi"/>
      <w:color w:val="404040" w:themeColor="text1" w:themeTint="BF"/>
      <w:sz w:val="26"/>
      <w:szCs w:val="26"/>
    </w:rPr>
  </w:style>
  <w:style w:type="paragraph" w:customStyle="1" w:styleId="Titregras">
    <w:name w:val="Titre gras"/>
    <w:basedOn w:val="titrebold"/>
    <w:link w:val="TitregrasCar"/>
    <w:rsid w:val="0097153A"/>
  </w:style>
  <w:style w:type="character" w:customStyle="1" w:styleId="TitregrasCar">
    <w:name w:val="Titre gras Car"/>
    <w:basedOn w:val="titreboldCar"/>
    <w:link w:val="Titregras"/>
    <w:rsid w:val="0097153A"/>
    <w:rPr>
      <w:rFonts w:asciiTheme="majorHAnsi" w:eastAsiaTheme="majorEastAsia" w:hAnsiTheme="majorHAnsi" w:cstheme="majorBidi"/>
      <w:color w:val="404040" w:themeColor="text1" w:themeTint="BF"/>
      <w:sz w:val="26"/>
      <w:szCs w:val="26"/>
    </w:rPr>
  </w:style>
  <w:style w:type="paragraph" w:customStyle="1" w:styleId="Titresection">
    <w:name w:val="Titre section"/>
    <w:basedOn w:val="Titre3"/>
    <w:next w:val="Normal"/>
    <w:link w:val="TitresectionCar"/>
    <w:autoRedefine/>
    <w:qFormat/>
    <w:rsid w:val="001D544E"/>
    <w:rPr>
      <w:b/>
      <w:color w:val="000000" w:themeColor="background1"/>
      <w:sz w:val="24"/>
    </w:rPr>
  </w:style>
  <w:style w:type="character" w:customStyle="1" w:styleId="TitresectionCar">
    <w:name w:val="Titre section Car"/>
    <w:basedOn w:val="Titre3Car"/>
    <w:link w:val="Titresection"/>
    <w:rsid w:val="001D544E"/>
    <w:rPr>
      <w:rFonts w:asciiTheme="majorHAnsi" w:eastAsiaTheme="majorEastAsia" w:hAnsiTheme="majorHAnsi" w:cstheme="majorBidi"/>
      <w:b/>
      <w:color w:val="000000" w:themeColor="background1"/>
      <w:sz w:val="24"/>
      <w:szCs w:val="26"/>
    </w:rPr>
  </w:style>
  <w:style w:type="character" w:styleId="Lienhypertexte">
    <w:name w:val="Hyperlink"/>
    <w:basedOn w:val="Policepardfaut"/>
    <w:uiPriority w:val="99"/>
    <w:unhideWhenUsed/>
    <w:rsid w:val="00202769"/>
    <w:rPr>
      <w:color w:val="000000" w:themeColor="hyperlink"/>
      <w:u w:val="single"/>
    </w:rPr>
  </w:style>
  <w:style w:type="character" w:styleId="Mentionnonrsolue">
    <w:name w:val="Unresolved Mention"/>
    <w:basedOn w:val="Policepardfaut"/>
    <w:uiPriority w:val="99"/>
    <w:semiHidden/>
    <w:unhideWhenUsed/>
    <w:rsid w:val="00202769"/>
    <w:rPr>
      <w:color w:val="605E5C"/>
      <w:shd w:val="clear" w:color="auto" w:fill="E1DFDD"/>
    </w:rPr>
  </w:style>
  <w:style w:type="character" w:styleId="Lienhypertextesuivivisit">
    <w:name w:val="FollowedHyperlink"/>
    <w:basedOn w:val="Policepardfaut"/>
    <w:uiPriority w:val="99"/>
    <w:semiHidden/>
    <w:unhideWhenUsed/>
    <w:rsid w:val="00B57E40"/>
    <w:rPr>
      <w:color w:val="000000" w:themeColor="followedHyperlink"/>
      <w:u w:val="single"/>
    </w:rPr>
  </w:style>
  <w:style w:type="character" w:styleId="Mention">
    <w:name w:val="Mention"/>
    <w:basedOn w:val="Policepardfaut"/>
    <w:uiPriority w:val="99"/>
    <w:unhideWhenUsed/>
    <w:rsid w:val="00792E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934162">
      <w:bodyDiv w:val="1"/>
      <w:marLeft w:val="0"/>
      <w:marRight w:val="0"/>
      <w:marTop w:val="0"/>
      <w:marBottom w:val="0"/>
      <w:divBdr>
        <w:top w:val="none" w:sz="0" w:space="0" w:color="auto"/>
        <w:left w:val="none" w:sz="0" w:space="0" w:color="auto"/>
        <w:bottom w:val="none" w:sz="0" w:space="0" w:color="auto"/>
        <w:right w:val="none" w:sz="0" w:space="0" w:color="auto"/>
      </w:divBdr>
      <w:divsChild>
        <w:div w:id="1478455435">
          <w:marLeft w:val="0"/>
          <w:marRight w:val="0"/>
          <w:marTop w:val="0"/>
          <w:marBottom w:val="0"/>
          <w:divBdr>
            <w:top w:val="none" w:sz="0" w:space="0" w:color="auto"/>
            <w:left w:val="none" w:sz="0" w:space="0" w:color="auto"/>
            <w:bottom w:val="none" w:sz="0" w:space="0" w:color="auto"/>
            <w:right w:val="none" w:sz="0" w:space="0" w:color="auto"/>
          </w:divBdr>
          <w:divsChild>
            <w:div w:id="825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6768">
      <w:bodyDiv w:val="1"/>
      <w:marLeft w:val="0"/>
      <w:marRight w:val="0"/>
      <w:marTop w:val="0"/>
      <w:marBottom w:val="0"/>
      <w:divBdr>
        <w:top w:val="none" w:sz="0" w:space="0" w:color="auto"/>
        <w:left w:val="none" w:sz="0" w:space="0" w:color="auto"/>
        <w:bottom w:val="none" w:sz="0" w:space="0" w:color="auto"/>
        <w:right w:val="none" w:sz="0" w:space="0" w:color="auto"/>
      </w:divBdr>
    </w:div>
    <w:div w:id="1023628424">
      <w:bodyDiv w:val="1"/>
      <w:marLeft w:val="0"/>
      <w:marRight w:val="0"/>
      <w:marTop w:val="0"/>
      <w:marBottom w:val="0"/>
      <w:divBdr>
        <w:top w:val="none" w:sz="0" w:space="0" w:color="auto"/>
        <w:left w:val="none" w:sz="0" w:space="0" w:color="auto"/>
        <w:bottom w:val="none" w:sz="0" w:space="0" w:color="auto"/>
        <w:right w:val="none" w:sz="0" w:space="0" w:color="auto"/>
      </w:divBdr>
      <w:divsChild>
        <w:div w:id="1445690411">
          <w:marLeft w:val="0"/>
          <w:marRight w:val="0"/>
          <w:marTop w:val="0"/>
          <w:marBottom w:val="0"/>
          <w:divBdr>
            <w:top w:val="none" w:sz="0" w:space="0" w:color="auto"/>
            <w:left w:val="none" w:sz="0" w:space="0" w:color="auto"/>
            <w:bottom w:val="none" w:sz="0" w:space="0" w:color="auto"/>
            <w:right w:val="none" w:sz="0" w:space="0" w:color="auto"/>
          </w:divBdr>
          <w:divsChild>
            <w:div w:id="16240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villedemontreal.github.io/asset-tracking-receiver-api/swagger-viewer.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villedemontreal.github.io/asset-tracking-receiver-api/swagger-viewer.html" TargetMode="External"/><Relationship Id="rId2" Type="http://schemas.openxmlformats.org/officeDocument/2006/relationships/customXml" Target="../customXml/item2.xml"/><Relationship Id="rId16" Type="http://schemas.openxmlformats.org/officeDocument/2006/relationships/hyperlink" Target="https://villedemontreal.github.io/asset-tracking-receiver-api/files/exemple-rapport-conformite.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hyperlink" Target="mailto:sigmr@montreal.ca"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villedemontreal.github.io/asset-tracking-receiver-api/files/exemple-rapport-conformit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7C1AAB5D-A314-42BF-ADE1-7DB48117ED35}">
    <t:Anchor>
      <t:Comment id="1410794737"/>
    </t:Anchor>
    <t:History>
      <t:Event id="{DA177148-335E-414A-98BF-B2A67C8B7970}" time="2024-08-27T14:29:45.48Z">
        <t:Attribution userId="S::sara.borgi@montreal.ca::ffa5b01b-a9f7-4442-833f-d7af93ae4edf" userProvider="AD" userName="Sara BORGI"/>
        <t:Anchor>
          <t:Comment id="1410794737"/>
        </t:Anchor>
        <t:Create/>
      </t:Event>
      <t:Event id="{0E3A57FC-0B23-4AA6-860C-55428925F695}" time="2024-08-27T14:29:45.48Z">
        <t:Attribution userId="S::sara.borgi@montreal.ca::ffa5b01b-a9f7-4442-833f-d7af93ae4edf" userProvider="AD" userName="Sara BORGI"/>
        <t:Anchor>
          <t:Comment id="1410794737"/>
        </t:Anchor>
        <t:Assign userId="S::stephane.leblanc@montreal.ca::ea9e3688-37d2-4ebe-9bbb-c814146bab43" userProvider="AD" userName="Stephane LEBLANC"/>
      </t:Event>
      <t:Event id="{94A03CF4-DD34-43D6-A979-C2B810C1D940}" time="2024-08-27T14:29:45.48Z">
        <t:Attribution userId="S::sara.borgi@montreal.ca::ffa5b01b-a9f7-4442-833f-d7af93ae4edf" userProvider="AD" userName="Sara BORGI"/>
        <t:Anchor>
          <t:Comment id="1410794737"/>
        </t:Anchor>
        <t:SetTitle title="@Stephane LEBLANC ceci est vrai pour les activités de chaussée, dans le cas de la neige pour le moment c'est une activité de trottoir"/>
      </t:Event>
      <t:Event id="{7BD4DDF0-5105-4578-BAFE-5ADAC8F0F2FD}" time="2024-09-17T13:45:50.633Z">
        <t:Attribution userId="S::sara.borgi@montreal.ca::ffa5b01b-a9f7-4442-833f-d7af93ae4edf" userProvider="AD" userName="Sara BORGI"/>
        <t:Progress percentComplete="100"/>
      </t:Event>
    </t:History>
  </t:Task>
</t:Tasks>
</file>

<file path=word/theme/theme1.xml><?xml version="1.0" encoding="utf-8"?>
<a:theme xmlns:a="http://schemas.openxmlformats.org/drawingml/2006/main" name="Thème Office">
  <a:themeElements>
    <a:clrScheme name="Personnalisé 9">
      <a:dk1>
        <a:sysClr val="windowText" lastClr="000000"/>
      </a:dk1>
      <a:lt1>
        <a:srgbClr val="000000"/>
      </a:lt1>
      <a:dk2>
        <a:srgbClr val="0E2841"/>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8CA5963367BC342B39B7DA8D1EE1DFB" ma:contentTypeVersion="14" ma:contentTypeDescription="Crée un document." ma:contentTypeScope="" ma:versionID="576c336937d5048e82b280d08a1aeaa9">
  <xsd:schema xmlns:xsd="http://www.w3.org/2001/XMLSchema" xmlns:xs="http://www.w3.org/2001/XMLSchema" xmlns:p="http://schemas.microsoft.com/office/2006/metadata/properties" xmlns:ns2="e3401d2d-ebb6-402a-90bc-029f260729d5" xmlns:ns3="937b61b5-3b12-4e00-8d9f-158dc5fb4d2b" targetNamespace="http://schemas.microsoft.com/office/2006/metadata/properties" ma:root="true" ma:fieldsID="a8fd2bafb15768d11928f1c380cabb6e" ns2:_="" ns3:_="">
    <xsd:import namespace="e3401d2d-ebb6-402a-90bc-029f260729d5"/>
    <xsd:import namespace="937b61b5-3b12-4e00-8d9f-158dc5fb4d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401d2d-ebb6-402a-90bc-029f260729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4697be3e-d317-403d-9bd1-bd053be3783a"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37b61b5-3b12-4e00-8d9f-158dc5fb4d2b"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82ec85d3-b93c-49d6-b89c-d0c98877b95b}" ma:internalName="TaxCatchAll" ma:showField="CatchAllData" ma:web="937b61b5-3b12-4e00-8d9f-158dc5fb4d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3401d2d-ebb6-402a-90bc-029f260729d5">
      <Terms xmlns="http://schemas.microsoft.com/office/infopath/2007/PartnerControls"/>
    </lcf76f155ced4ddcb4097134ff3c332f>
    <TaxCatchAll xmlns="937b61b5-3b12-4e00-8d9f-158dc5fb4d2b" xsi:nil="true"/>
  </documentManagement>
</p:properties>
</file>

<file path=customXml/itemProps1.xml><?xml version="1.0" encoding="utf-8"?>
<ds:datastoreItem xmlns:ds="http://schemas.openxmlformats.org/officeDocument/2006/customXml" ds:itemID="{FFE7A6CA-9BFC-4BEF-8F64-792EA2A0A872}">
  <ds:schemaRefs>
    <ds:schemaRef ds:uri="http://schemas.microsoft.com/sharepoint/v3/contenttype/forms"/>
  </ds:schemaRefs>
</ds:datastoreItem>
</file>

<file path=customXml/itemProps2.xml><?xml version="1.0" encoding="utf-8"?>
<ds:datastoreItem xmlns:ds="http://schemas.openxmlformats.org/officeDocument/2006/customXml" ds:itemID="{9FD62D47-C6B0-4BCE-A07E-F582EE54C73E}">
  <ds:schemaRefs>
    <ds:schemaRef ds:uri="http://schemas.openxmlformats.org/officeDocument/2006/bibliography"/>
  </ds:schemaRefs>
</ds:datastoreItem>
</file>

<file path=customXml/itemProps3.xml><?xml version="1.0" encoding="utf-8"?>
<ds:datastoreItem xmlns:ds="http://schemas.openxmlformats.org/officeDocument/2006/customXml" ds:itemID="{FBB3DC52-3608-4A1F-9023-33211D2A2C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401d2d-ebb6-402a-90bc-029f260729d5"/>
    <ds:schemaRef ds:uri="937b61b5-3b12-4e00-8d9f-158dc5fb4d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A5E060-3A1E-4358-B014-FAC4B12D40F3}">
  <ds:schemaRefs>
    <ds:schemaRef ds:uri="http://schemas.microsoft.com/office/2006/metadata/properties"/>
    <ds:schemaRef ds:uri="http://schemas.microsoft.com/office/infopath/2007/PartnerControls"/>
    <ds:schemaRef ds:uri="e3401d2d-ebb6-402a-90bc-029f260729d5"/>
    <ds:schemaRef ds:uri="937b61b5-3b12-4e00-8d9f-158dc5fb4d2b"/>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1094</Words>
  <Characters>6021</Characters>
  <Application>Microsoft Office Word</Application>
  <DocSecurity>0</DocSecurity>
  <Lines>50</Lines>
  <Paragraphs>14</Paragraphs>
  <ScaleCrop>false</ScaleCrop>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LEBLANC</dc:creator>
  <cp:keywords/>
  <dc:description/>
  <cp:lastModifiedBy>Stephane LEBLANC</cp:lastModifiedBy>
  <cp:revision>309</cp:revision>
  <cp:lastPrinted>2024-09-25T17:11:00Z</cp:lastPrinted>
  <dcterms:created xsi:type="dcterms:W3CDTF">2024-08-02T01:21:00Z</dcterms:created>
  <dcterms:modified xsi:type="dcterms:W3CDTF">2024-11-26T20:40:00Z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2024-08-01T19:21:31Z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9f15d2dc-8753-4f83-aac2-a58288d3a4bc</vt:lpwstr>
  </property>
  <property fmtid="{D5CDD505-2E9C-101B-9397-08002B2CF9AE}" pid="7" name="MSIP_Label_defa4170-0d19-0005-0004-bc88714345d2_ActionId">
    <vt:lpwstr>5f1dd0ab-03ca-46df-a6f6-8892a7ff12e3</vt:lpwstr>
  </property>
  <property fmtid="{D5CDD505-2E9C-101B-9397-08002B2CF9AE}" pid="8" name="MSIP_Label_defa4170-0d19-0005-0004-bc88714345d2_ContentBits">
    <vt:lpwstr>0</vt:lpwstr>
  </property>
  <property fmtid="{D5CDD505-2E9C-101B-9397-08002B2CF9AE}" pid="9" name="ContentTypeId">
    <vt:lpwstr>0x01010008CA5963367BC342B39B7DA8D1EE1DFB</vt:lpwstr>
  </property>
  <property fmtid="{D5CDD505-2E9C-101B-9397-08002B2CF9AE}" pid="10" name="MediaServiceImageTags">
    <vt:lpwstr/>
  </property>
</Properties>
</file>