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7484" w14:textId="35951CB6" w:rsidR="00E4521D" w:rsidRPr="00011413" w:rsidRDefault="00755A00" w:rsidP="009F58A8">
      <w:pPr>
        <w:jc w:val="center"/>
        <w:rPr>
          <w:sz w:val="56"/>
          <w:szCs w:val="56"/>
        </w:rPr>
      </w:pPr>
      <w:r w:rsidRPr="00011413">
        <w:rPr>
          <w:sz w:val="56"/>
          <w:szCs w:val="56"/>
        </w:rPr>
        <w:t xml:space="preserve">Levantamento de requisitos </w:t>
      </w:r>
    </w:p>
    <w:p w14:paraId="2B26221B" w14:textId="77777777" w:rsidR="00755A00" w:rsidRDefault="00755A00" w:rsidP="009F58A8">
      <w:pPr>
        <w:jc w:val="center"/>
      </w:pPr>
    </w:p>
    <w:p w14:paraId="6046A433" w14:textId="77777777" w:rsidR="00755A00" w:rsidRDefault="00755A00" w:rsidP="00755A00">
      <w:pPr>
        <w:sectPr w:rsidR="00755A00" w:rsidSect="00C34E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DEF12B" w14:textId="33B4DE88" w:rsidR="00755A00" w:rsidRDefault="00755A00" w:rsidP="00755A00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755A00">
        <w:rPr>
          <w:b/>
          <w:bCs/>
          <w:sz w:val="40"/>
          <w:szCs w:val="40"/>
        </w:rPr>
        <w:t xml:space="preserve">Terminal de </w:t>
      </w:r>
      <w:proofErr w:type="gramStart"/>
      <w:r w:rsidRPr="00755A00">
        <w:rPr>
          <w:b/>
          <w:bCs/>
          <w:sz w:val="40"/>
          <w:szCs w:val="40"/>
        </w:rPr>
        <w:t>Auto Atendimento</w:t>
      </w:r>
      <w:proofErr w:type="gramEnd"/>
    </w:p>
    <w:p w14:paraId="041C2518" w14:textId="3CC9CB84" w:rsidR="00DA2564" w:rsidRPr="00755A00" w:rsidRDefault="00DA2564" w:rsidP="00DA2564">
      <w:pPr>
        <w:pStyle w:val="PargrafodaLista"/>
        <w:rPr>
          <w:b/>
          <w:bCs/>
          <w:sz w:val="40"/>
          <w:szCs w:val="40"/>
        </w:rPr>
      </w:pPr>
      <w:r w:rsidRPr="00755A00">
        <w:rPr>
          <w:noProof/>
        </w:rPr>
        <w:drawing>
          <wp:anchor distT="0" distB="0" distL="114300" distR="114300" simplePos="0" relativeHeight="251658240" behindDoc="0" locked="0" layoutInCell="1" allowOverlap="1" wp14:anchorId="5480A701" wp14:editId="5F7CEA4C">
            <wp:simplePos x="0" y="0"/>
            <wp:positionH relativeFrom="margin">
              <wp:posOffset>53340</wp:posOffset>
            </wp:positionH>
            <wp:positionV relativeFrom="paragraph">
              <wp:posOffset>100965</wp:posOffset>
            </wp:positionV>
            <wp:extent cx="2931795" cy="2171700"/>
            <wp:effectExtent l="0" t="0" r="1905" b="0"/>
            <wp:wrapSquare wrapText="bothSides"/>
            <wp:docPr id="621668934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8934" name="Imagem 1" descr="Imagem de vídeo game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50B53" w14:textId="5A52AA5A" w:rsidR="00755A00" w:rsidRDefault="00755A00" w:rsidP="00755A00"/>
    <w:p w14:paraId="216B759A" w14:textId="77777777" w:rsidR="00755A00" w:rsidRDefault="00755A00" w:rsidP="00755A00"/>
    <w:p w14:paraId="292BD1F2" w14:textId="77777777" w:rsidR="00755A00" w:rsidRDefault="00755A00" w:rsidP="00755A00"/>
    <w:p w14:paraId="5E2F2BE2" w14:textId="77777777" w:rsidR="00755A00" w:rsidRDefault="00755A00" w:rsidP="00755A00"/>
    <w:p w14:paraId="48AA643A" w14:textId="77777777" w:rsidR="00755A00" w:rsidRDefault="00755A00" w:rsidP="00755A00"/>
    <w:p w14:paraId="57A70438" w14:textId="77777777" w:rsidR="00011413" w:rsidRDefault="00011413" w:rsidP="00755A00"/>
    <w:p w14:paraId="36857631" w14:textId="77777777" w:rsidR="00011413" w:rsidRDefault="00011413" w:rsidP="00755A00"/>
    <w:p w14:paraId="74145641" w14:textId="3D59BBC6" w:rsidR="00DA2564" w:rsidRDefault="00DA2564" w:rsidP="00755A00">
      <w:r w:rsidRPr="00DA2564">
        <w:t xml:space="preserve">Equipamento de </w:t>
      </w:r>
      <w:proofErr w:type="gramStart"/>
      <w:r w:rsidRPr="00DA2564">
        <w:t>auto atendimento</w:t>
      </w:r>
      <w:proofErr w:type="gramEnd"/>
      <w:r w:rsidRPr="00DA2564">
        <w:t xml:space="preserve"> intuitivo e prático tem o objetivo de aumentar o fluxo de validações e evitar filas</w:t>
      </w:r>
      <w:r>
        <w:t>.</w:t>
      </w:r>
    </w:p>
    <w:p w14:paraId="15E146D2" w14:textId="77777777" w:rsidR="00755A00" w:rsidRPr="00755A00" w:rsidRDefault="00755A00" w:rsidP="00755A00">
      <w:pPr>
        <w:rPr>
          <w:b/>
          <w:bCs/>
          <w:sz w:val="40"/>
          <w:szCs w:val="40"/>
        </w:rPr>
      </w:pPr>
      <w:r w:rsidRPr="00755A00">
        <w:rPr>
          <w:b/>
          <w:bCs/>
          <w:sz w:val="40"/>
          <w:szCs w:val="40"/>
        </w:rPr>
        <w:t>Características</w:t>
      </w:r>
    </w:p>
    <w:p w14:paraId="7E66AEAB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Crédito/Débito.</w:t>
      </w:r>
    </w:p>
    <w:p w14:paraId="4447C1CB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Dinheiro (opcional).</w:t>
      </w:r>
    </w:p>
    <w:p w14:paraId="0FE26356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Pagamento de tickets avulsos ou mensalidades.</w:t>
      </w:r>
    </w:p>
    <w:p w14:paraId="7B09A4DE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 xml:space="preserve">Touch </w:t>
      </w:r>
      <w:proofErr w:type="spellStart"/>
      <w:r>
        <w:t>Screen</w:t>
      </w:r>
      <w:proofErr w:type="spellEnd"/>
      <w:r>
        <w:t>.</w:t>
      </w:r>
    </w:p>
    <w:p w14:paraId="3C06D58E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R.</w:t>
      </w:r>
    </w:p>
    <w:p w14:paraId="6D3B7AA1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Leitor RFID para credenciados e mensalistas.</w:t>
      </w:r>
    </w:p>
    <w:p w14:paraId="1DDC6EB9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Ampla abertura frontal para fácil reposição de bobina.</w:t>
      </w:r>
    </w:p>
    <w:p w14:paraId="2C9068FA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Comunicação Ethernet de fácil integração.</w:t>
      </w:r>
    </w:p>
    <w:p w14:paraId="3B181A62" w14:textId="77777777" w:rsidR="00755A00" w:rsidRDefault="00755A00" w:rsidP="00755A00">
      <w:pPr>
        <w:pStyle w:val="PargrafodaLista"/>
        <w:numPr>
          <w:ilvl w:val="0"/>
          <w:numId w:val="3"/>
        </w:numPr>
      </w:pPr>
      <w:r>
        <w:t>Reconhecimento de presença de veículo por detecção de massa metálica.</w:t>
      </w:r>
      <w:r>
        <w:br w:type="textWrapping" w:clear="all"/>
      </w:r>
    </w:p>
    <w:p w14:paraId="6FC5FEB8" w14:textId="77777777" w:rsidR="00755A00" w:rsidRDefault="00755A00" w:rsidP="00755A00"/>
    <w:p w14:paraId="37DDE81E" w14:textId="0EC5EC51" w:rsidR="00DA2564" w:rsidRPr="00DA2564" w:rsidRDefault="00755A00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755A00">
        <w:rPr>
          <w:b/>
          <w:bCs/>
          <w:sz w:val="40"/>
          <w:szCs w:val="40"/>
        </w:rPr>
        <w:t>Sysparking</w:t>
      </w:r>
      <w:proofErr w:type="spellEnd"/>
      <w:r w:rsidRPr="00755A00">
        <w:rPr>
          <w:b/>
          <w:bCs/>
          <w:sz w:val="40"/>
          <w:szCs w:val="40"/>
        </w:rPr>
        <w:t xml:space="preserve"> Mobile</w:t>
      </w:r>
    </w:p>
    <w:p w14:paraId="3FA07E51" w14:textId="42D23F1C" w:rsidR="00DA2564" w:rsidRPr="00DA2564" w:rsidRDefault="00DA2564" w:rsidP="00DA2564">
      <w:pPr>
        <w:pStyle w:val="PargrafodaLista"/>
        <w:rPr>
          <w:b/>
          <w:bCs/>
          <w:sz w:val="24"/>
          <w:szCs w:val="24"/>
        </w:rPr>
      </w:pPr>
    </w:p>
    <w:p w14:paraId="5548AC40" w14:textId="77777777" w:rsidR="00DA2564" w:rsidRDefault="00DA2564" w:rsidP="00755A00">
      <w:r>
        <w:rPr>
          <w:noProof/>
        </w:rPr>
        <w:lastRenderedPageBreak/>
        <w:drawing>
          <wp:inline distT="0" distB="0" distL="0" distR="0" wp14:anchorId="249F631A" wp14:editId="3C8BFC88">
            <wp:extent cx="3544518" cy="2324100"/>
            <wp:effectExtent l="0" t="0" r="0" b="0"/>
            <wp:docPr id="39143184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1844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254" cy="23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564">
        <w:t xml:space="preserve"> </w:t>
      </w:r>
    </w:p>
    <w:p w14:paraId="10AB4776" w14:textId="68746B63" w:rsidR="00755A00" w:rsidRDefault="00DA2564" w:rsidP="00755A00">
      <w:r w:rsidRPr="00DA2564">
        <w:t xml:space="preserve">Aplicação de </w:t>
      </w:r>
      <w:proofErr w:type="spellStart"/>
      <w:r w:rsidRPr="00DA2564">
        <w:t>valet</w:t>
      </w:r>
      <w:proofErr w:type="spellEnd"/>
      <w:r w:rsidRPr="00DA2564">
        <w:t xml:space="preserve"> para celulares Android prático e funcional atende todas as necessidades para gerenciamento de estacionamento para avulsos ou mensalistas.</w:t>
      </w:r>
    </w:p>
    <w:p w14:paraId="459AA12B" w14:textId="77777777" w:rsidR="00DA2564" w:rsidRPr="00DA2564" w:rsidRDefault="00DA2564" w:rsidP="00DA2564">
      <w:p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Características</w:t>
      </w:r>
    </w:p>
    <w:p w14:paraId="5825D186" w14:textId="77777777" w:rsidR="00DA2564" w:rsidRDefault="00DA2564" w:rsidP="00DA2564">
      <w:pPr>
        <w:pStyle w:val="PargrafodaLista"/>
        <w:numPr>
          <w:ilvl w:val="0"/>
          <w:numId w:val="4"/>
        </w:numPr>
      </w:pPr>
      <w:r>
        <w:t>Impressão de tickets por impressora Bluetooth.</w:t>
      </w:r>
    </w:p>
    <w:p w14:paraId="3DE3F8E4" w14:textId="77777777" w:rsidR="00DA2564" w:rsidRDefault="00DA2564" w:rsidP="00DA2564">
      <w:pPr>
        <w:pStyle w:val="PargrafodaLista"/>
        <w:numPr>
          <w:ilvl w:val="0"/>
          <w:numId w:val="4"/>
        </w:numPr>
      </w:pPr>
      <w:r>
        <w:t>Registro de placa por foto.</w:t>
      </w:r>
    </w:p>
    <w:p w14:paraId="16DA464D" w14:textId="6DD01C4A" w:rsidR="00DA2564" w:rsidRDefault="00DA2564" w:rsidP="00DA2564">
      <w:pPr>
        <w:pStyle w:val="PargrafodaLista"/>
        <w:numPr>
          <w:ilvl w:val="0"/>
          <w:numId w:val="4"/>
        </w:numPr>
      </w:pPr>
      <w:r>
        <w:t>Leitura de tickets pela própria câmera do celular.</w:t>
      </w:r>
    </w:p>
    <w:p w14:paraId="7540F429" w14:textId="77777777" w:rsidR="00DA2564" w:rsidRDefault="00DA2564" w:rsidP="00DA2564"/>
    <w:p w14:paraId="638A00C2" w14:textId="114BB5CF" w:rsidR="00DA2564" w:rsidRDefault="00DA2564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Totem Expedidor de Ticket GR-16</w:t>
      </w:r>
    </w:p>
    <w:p w14:paraId="13CD9D3F" w14:textId="77B4D06C" w:rsidR="00DA2564" w:rsidRDefault="00DA2564" w:rsidP="00DA2564">
      <w:pPr>
        <w:pStyle w:val="PargrafodaLista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EACA403" wp14:editId="03C3B449">
            <wp:extent cx="3190875" cy="2143125"/>
            <wp:effectExtent l="0" t="0" r="9525" b="9525"/>
            <wp:docPr id="565326374" name="Imagem 1" descr="Caixa de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6374" name="Imagem 1" descr="Caixa de aparelho eletrôn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3DEE" w14:textId="77777777" w:rsidR="00DA2564" w:rsidRPr="00DA2564" w:rsidRDefault="00DA2564" w:rsidP="00DA2564">
      <w:pPr>
        <w:pStyle w:val="PargrafodaLista"/>
      </w:pPr>
      <w:r w:rsidRPr="00DA2564">
        <w:t>Com design moderno e estrutura resistente, o equipamento de controle de acesso de entrada para estacionamentos possui emissão de ticket em papel térmico e leitor de cartões RFID para credenciados.</w:t>
      </w:r>
    </w:p>
    <w:p w14:paraId="41CFBB63" w14:textId="77777777" w:rsidR="00DA2564" w:rsidRPr="00DA2564" w:rsidRDefault="00DA2564" w:rsidP="00DA2564">
      <w:pPr>
        <w:pStyle w:val="PargrafodaLista"/>
      </w:pPr>
    </w:p>
    <w:p w14:paraId="59549C54" w14:textId="77777777" w:rsidR="00DA2564" w:rsidRPr="00DA2564" w:rsidRDefault="00DA2564" w:rsidP="00DA2564">
      <w:pPr>
        <w:pStyle w:val="PargrafodaLista"/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Características</w:t>
      </w:r>
    </w:p>
    <w:p w14:paraId="1DFE3AC7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Frente em acrílico.</w:t>
      </w:r>
    </w:p>
    <w:p w14:paraId="3D21AC3A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Display de informações com iluminação interna.</w:t>
      </w:r>
    </w:p>
    <w:p w14:paraId="4FD8EEEF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Mensagens de voz para orientação do usuário.</w:t>
      </w:r>
    </w:p>
    <w:p w14:paraId="505313B3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Impressão de tickets com código de barras EAN-13 para avulsos.</w:t>
      </w:r>
    </w:p>
    <w:p w14:paraId="1E27A1CE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Abertura automática da cancela apenas após ticket retirado pelo usuário.</w:t>
      </w:r>
    </w:p>
    <w:p w14:paraId="71772543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lastRenderedPageBreak/>
        <w:t>Leitor RFID para credenciados e mensalistas.</w:t>
      </w:r>
    </w:p>
    <w:p w14:paraId="02DD7BD9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Ampla abertura frontal para fácil reposição de bobina.</w:t>
      </w:r>
    </w:p>
    <w:p w14:paraId="05E4D4BB" w14:textId="77777777" w:rsidR="00DA2564" w:rsidRPr="00DA2564" w:rsidRDefault="00DA2564" w:rsidP="00DA2564">
      <w:pPr>
        <w:pStyle w:val="PargrafodaLista"/>
        <w:numPr>
          <w:ilvl w:val="0"/>
          <w:numId w:val="5"/>
        </w:numPr>
      </w:pPr>
      <w:r w:rsidRPr="00DA2564">
        <w:t>Comunicação Ethernet de fácil integração.</w:t>
      </w:r>
    </w:p>
    <w:p w14:paraId="3264E95A" w14:textId="36C1B372" w:rsidR="00DA2564" w:rsidRDefault="00DA2564" w:rsidP="00DA2564">
      <w:pPr>
        <w:pStyle w:val="PargrafodaLista"/>
        <w:numPr>
          <w:ilvl w:val="0"/>
          <w:numId w:val="5"/>
        </w:numPr>
      </w:pPr>
      <w:r w:rsidRPr="00DA2564">
        <w:t>Reconhecimento de presença de veículo por detecção de massa metálica.</w:t>
      </w:r>
    </w:p>
    <w:p w14:paraId="7D7D7E76" w14:textId="77777777" w:rsidR="00DA2564" w:rsidRDefault="00DA2564" w:rsidP="00DA2564"/>
    <w:p w14:paraId="4D0FC87F" w14:textId="27426CE9" w:rsidR="00DA2564" w:rsidRDefault="00DA2564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Totem de Saída</w:t>
      </w:r>
    </w:p>
    <w:p w14:paraId="0C7343D6" w14:textId="02BDA52B" w:rsidR="00DA2564" w:rsidRDefault="00DA2564" w:rsidP="00DA2564">
      <w:pPr>
        <w:pStyle w:val="PargrafodaLista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076059D" wp14:editId="431D774F">
            <wp:extent cx="3711575" cy="2466975"/>
            <wp:effectExtent l="0" t="0" r="3175" b="9525"/>
            <wp:docPr id="1296742860" name="Imagem 1" descr="Geladeira com a porta abe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42860" name="Imagem 1" descr="Geladeira com a porta abert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512" cy="24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6C0F" w14:textId="77777777" w:rsidR="00DA2564" w:rsidRDefault="00DA2564" w:rsidP="00DA2564">
      <w:pPr>
        <w:pStyle w:val="PargrafodaLista"/>
        <w:rPr>
          <w:b/>
          <w:bCs/>
          <w:sz w:val="40"/>
          <w:szCs w:val="40"/>
        </w:rPr>
      </w:pPr>
    </w:p>
    <w:p w14:paraId="0AC54C0F" w14:textId="77777777" w:rsidR="00DA2564" w:rsidRPr="00DA2564" w:rsidRDefault="00DA2564" w:rsidP="00DA2564">
      <w:pPr>
        <w:pStyle w:val="PargrafodaLista"/>
      </w:pPr>
      <w:r w:rsidRPr="00DA2564">
        <w:t>Também com design moderno e estrutura resistente, o equipamento de controle de acesso de saída para estacionamentos possui leitor de código de barras e leitor de cartões RFID para credenciados.</w:t>
      </w:r>
    </w:p>
    <w:p w14:paraId="4E03937F" w14:textId="77777777" w:rsidR="00DA2564" w:rsidRPr="00DA2564" w:rsidRDefault="00DA2564" w:rsidP="00DA2564">
      <w:pPr>
        <w:pStyle w:val="PargrafodaLista"/>
        <w:rPr>
          <w:b/>
          <w:bCs/>
          <w:sz w:val="40"/>
          <w:szCs w:val="40"/>
        </w:rPr>
      </w:pPr>
    </w:p>
    <w:p w14:paraId="7A3E43E1" w14:textId="77777777" w:rsidR="00DA2564" w:rsidRPr="00DA2564" w:rsidRDefault="00DA2564" w:rsidP="00DA2564">
      <w:pPr>
        <w:pStyle w:val="PargrafodaLista"/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Características</w:t>
      </w:r>
    </w:p>
    <w:p w14:paraId="41BEF949" w14:textId="77777777" w:rsidR="00DA2564" w:rsidRPr="00DA2564" w:rsidRDefault="00DA2564" w:rsidP="00DA2564">
      <w:pPr>
        <w:pStyle w:val="PargrafodaLista"/>
        <w:numPr>
          <w:ilvl w:val="0"/>
          <w:numId w:val="6"/>
        </w:numPr>
      </w:pPr>
      <w:r w:rsidRPr="00DA2564">
        <w:t>Frente em acrílico.</w:t>
      </w:r>
    </w:p>
    <w:p w14:paraId="566E4ABF" w14:textId="77777777" w:rsidR="00DA2564" w:rsidRPr="00DA2564" w:rsidRDefault="00DA2564" w:rsidP="00DA2564">
      <w:pPr>
        <w:pStyle w:val="PargrafodaLista"/>
        <w:numPr>
          <w:ilvl w:val="0"/>
          <w:numId w:val="6"/>
        </w:numPr>
      </w:pPr>
      <w:r w:rsidRPr="00DA2564">
        <w:t>Display de informações com iluminação interna.</w:t>
      </w:r>
    </w:p>
    <w:p w14:paraId="60366A6F" w14:textId="77777777" w:rsidR="00DA2564" w:rsidRPr="00DA2564" w:rsidRDefault="00DA2564" w:rsidP="00DA2564">
      <w:pPr>
        <w:pStyle w:val="PargrafodaLista"/>
        <w:numPr>
          <w:ilvl w:val="0"/>
          <w:numId w:val="6"/>
        </w:numPr>
      </w:pPr>
      <w:r w:rsidRPr="00DA2564">
        <w:t>Leitor RFID para credenciados e mensalistas.</w:t>
      </w:r>
    </w:p>
    <w:p w14:paraId="2F4E20C4" w14:textId="229E177E" w:rsidR="00DA2564" w:rsidRDefault="00DA2564" w:rsidP="00DA2564">
      <w:pPr>
        <w:pStyle w:val="PargrafodaLista"/>
        <w:numPr>
          <w:ilvl w:val="0"/>
          <w:numId w:val="6"/>
        </w:numPr>
      </w:pPr>
      <w:r w:rsidRPr="00DA2564">
        <w:t>Comunicação Ethernet de fácil integração.</w:t>
      </w:r>
    </w:p>
    <w:p w14:paraId="551B9F97" w14:textId="77777777" w:rsidR="00DA2564" w:rsidRDefault="00DA2564" w:rsidP="00DA2564"/>
    <w:p w14:paraId="0513A12B" w14:textId="7CDF4512" w:rsidR="00DA2564" w:rsidRDefault="00DA2564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Cancelas Automáticas</w:t>
      </w:r>
    </w:p>
    <w:p w14:paraId="30621CE9" w14:textId="6B79DF04" w:rsidR="00DA2564" w:rsidRDefault="00DA2564" w:rsidP="00DA2564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6D9FF4" wp14:editId="454130F7">
            <wp:extent cx="3711575" cy="2466975"/>
            <wp:effectExtent l="0" t="0" r="3175" b="9525"/>
            <wp:docPr id="214733879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38793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943" cy="246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DE5" w14:textId="517AF247" w:rsidR="00DA2564" w:rsidRDefault="00DA2564" w:rsidP="00DA2564">
      <w:r w:rsidRPr="00DA2564">
        <w:t>Cantos arredondados, alta performance e perfeita integração em qualquer tipo de instalação. Inovadora e tecnicamente vanguardista a Cancela ARCO-6000 representa a solução ideal para controlar com absoluta segurança as entradas em ambientes onde é prevista um fluxo intenso. Oferecendo uma ampla linha de acessórios para satisfazer as diversas exigências operacionais.</w:t>
      </w:r>
    </w:p>
    <w:p w14:paraId="3D590D69" w14:textId="77777777" w:rsidR="00DA2564" w:rsidRDefault="00DA2564" w:rsidP="00DA2564"/>
    <w:p w14:paraId="4D09444F" w14:textId="66EBF2F2" w:rsidR="00DA2564" w:rsidRDefault="00DA2564" w:rsidP="00DA256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DA2564">
        <w:rPr>
          <w:b/>
          <w:bCs/>
          <w:sz w:val="40"/>
          <w:szCs w:val="40"/>
        </w:rPr>
        <w:t>CÂMERA COM RECONHECIMENTO DE PLACA</w:t>
      </w:r>
    </w:p>
    <w:p w14:paraId="77FEA3F5" w14:textId="43D30669" w:rsidR="00011413" w:rsidRDefault="00011413" w:rsidP="00011413">
      <w:pPr>
        <w:pStyle w:val="PargrafodaLista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239AA1" wp14:editId="5078AF1F">
            <wp:extent cx="2823267" cy="2209800"/>
            <wp:effectExtent l="0" t="0" r="0" b="0"/>
            <wp:docPr id="1051248693" name="Imagem 1" descr="Caixa de meta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48693" name="Imagem 1" descr="Caixa de metal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562" cy="221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CB84" w14:textId="77777777" w:rsidR="00011413" w:rsidRPr="00011413" w:rsidRDefault="00011413" w:rsidP="00011413">
      <w:pPr>
        <w:pStyle w:val="PargrafodaLista"/>
        <w:rPr>
          <w:b/>
          <w:bCs/>
          <w:sz w:val="40"/>
          <w:szCs w:val="40"/>
        </w:rPr>
      </w:pPr>
    </w:p>
    <w:p w14:paraId="5937F9F4" w14:textId="630EE73E" w:rsidR="00011413" w:rsidRPr="00011413" w:rsidRDefault="00011413" w:rsidP="00011413">
      <w:pPr>
        <w:pStyle w:val="PargrafodaLista"/>
      </w:pPr>
      <w:r w:rsidRPr="00011413">
        <w:t>A Câmera com Reconhecimento de Placa (LPR) possui funções que vão além de uma câmera comum. Com a tecnologia de captura, leitura e registro das placas dos veículos, ela pode auxiliar na automação. Atuando, por exemplo, no controle de clientes credenciados e rotativos, e solucionando casos de tickets perdidos.</w:t>
      </w:r>
    </w:p>
    <w:p w14:paraId="537CDB82" w14:textId="77777777" w:rsidR="00011413" w:rsidRPr="00011413" w:rsidRDefault="00011413" w:rsidP="00011413">
      <w:pPr>
        <w:pStyle w:val="PargrafodaLista"/>
      </w:pPr>
    </w:p>
    <w:p w14:paraId="2F25FDEB" w14:textId="77FDEA35" w:rsidR="00011413" w:rsidRDefault="00011413" w:rsidP="00011413">
      <w:pPr>
        <w:pStyle w:val="PargrafodaLista"/>
      </w:pPr>
      <w:r w:rsidRPr="00011413">
        <w:t>Entre as principais facilidades oferecidas pela LPR, estão: liberação automática do acesso de veículos credenciados, registro de todas as entradas e saídas (com data, horários e tempo de permanência) de cada placa, cadastro de placas indesejadas e muito mais!</w:t>
      </w:r>
    </w:p>
    <w:p w14:paraId="625CBF90" w14:textId="2B4174CB" w:rsidR="00011413" w:rsidRDefault="00011413" w:rsidP="00011413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011413">
        <w:rPr>
          <w:b/>
          <w:bCs/>
          <w:sz w:val="40"/>
          <w:szCs w:val="40"/>
        </w:rPr>
        <w:lastRenderedPageBreak/>
        <w:t>INTEGRAÇÃO COM TAGS DE PEDÁGIO</w:t>
      </w:r>
    </w:p>
    <w:p w14:paraId="4A321377" w14:textId="36E45770" w:rsidR="00011413" w:rsidRDefault="00011413" w:rsidP="00011413">
      <w:pPr>
        <w:pStyle w:val="PargrafodaLista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FB2FAA" wp14:editId="4C77EF18">
            <wp:extent cx="4972050" cy="2879090"/>
            <wp:effectExtent l="0" t="0" r="0" b="0"/>
            <wp:docPr id="6878709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098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90E1" w14:textId="77777777" w:rsidR="00011413" w:rsidRDefault="00011413" w:rsidP="00011413">
      <w:pPr>
        <w:pStyle w:val="PargrafodaLista"/>
        <w:rPr>
          <w:b/>
          <w:bCs/>
          <w:sz w:val="40"/>
          <w:szCs w:val="40"/>
        </w:rPr>
      </w:pPr>
    </w:p>
    <w:p w14:paraId="5F56AEFC" w14:textId="677C3188" w:rsidR="00011413" w:rsidRDefault="00011413" w:rsidP="00011413">
      <w:pPr>
        <w:pStyle w:val="PargrafodaLista"/>
      </w:pPr>
      <w:r w:rsidRPr="00011413">
        <w:t xml:space="preserve">A Integração com </w:t>
      </w:r>
      <w:proofErr w:type="spellStart"/>
      <w:r w:rsidRPr="00011413">
        <w:t>TAGs</w:t>
      </w:r>
      <w:proofErr w:type="spellEnd"/>
      <w:r w:rsidRPr="00011413">
        <w:t xml:space="preserve"> de Pedágio permite que você use os dispositivos RFID a seu favor. Em outras palavras, com essa solução, os motoristas podem usar as </w:t>
      </w:r>
      <w:proofErr w:type="spellStart"/>
      <w:r w:rsidRPr="00011413">
        <w:t>TAGs</w:t>
      </w:r>
      <w:proofErr w:type="spellEnd"/>
      <w:r w:rsidRPr="00011413">
        <w:t xml:space="preserve"> de pedágio para acessar o seu estacionamento. Todas as transações ficam registradas com horário de entrada e saída. Depois a empresa responsável pela TAG repassa os valores das tarifas para o estacionamento.</w:t>
      </w:r>
    </w:p>
    <w:p w14:paraId="7BC8E479" w14:textId="77777777" w:rsidR="006C2644" w:rsidRDefault="006C2644" w:rsidP="00011413">
      <w:pPr>
        <w:pStyle w:val="PargrafodaLista"/>
      </w:pPr>
    </w:p>
    <w:p w14:paraId="2FCB4819" w14:textId="0AD27D6F" w:rsidR="006C2644" w:rsidRDefault="006C2644" w:rsidP="006C2644">
      <w:pPr>
        <w:pStyle w:val="PargrafodaLista"/>
        <w:numPr>
          <w:ilvl w:val="0"/>
          <w:numId w:val="2"/>
        </w:numPr>
        <w:rPr>
          <w:b/>
          <w:bCs/>
          <w:sz w:val="40"/>
          <w:szCs w:val="40"/>
        </w:rPr>
      </w:pPr>
      <w:r w:rsidRPr="006C2644">
        <w:rPr>
          <w:b/>
          <w:bCs/>
          <w:sz w:val="40"/>
          <w:szCs w:val="40"/>
        </w:rPr>
        <w:t xml:space="preserve">Manobristas </w:t>
      </w:r>
    </w:p>
    <w:p w14:paraId="2DF462D3" w14:textId="4E755738" w:rsidR="006C2644" w:rsidRDefault="006C2644" w:rsidP="006C2644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2EE9C0" wp14:editId="325146D6">
            <wp:extent cx="2686050" cy="2686050"/>
            <wp:effectExtent l="0" t="0" r="0" b="0"/>
            <wp:docPr id="986832135" name="Imagem 1" descr="Quality Park - Estacionamentos / Valet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lity Park - Estacionamentos / Valet Pa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F30A" w14:textId="7AD4B4E2" w:rsidR="006C2644" w:rsidRPr="006C2644" w:rsidRDefault="006C2644" w:rsidP="006C2644">
      <w:pPr>
        <w:ind w:left="360"/>
      </w:pPr>
      <w:r w:rsidRPr="006C2644">
        <w:t xml:space="preserve">Estacionamento com manobrista: Semelhante ao </w:t>
      </w:r>
      <w:proofErr w:type="spellStart"/>
      <w:r w:rsidRPr="006C2644">
        <w:t>valet</w:t>
      </w:r>
      <w:proofErr w:type="spellEnd"/>
      <w:r w:rsidRPr="006C2644">
        <w:t xml:space="preserve"> parking, mas com mais serviços, como lavagem de carro, </w:t>
      </w:r>
      <w:r w:rsidRPr="006C2644">
        <w:t>abastecimento etc.</w:t>
      </w:r>
    </w:p>
    <w:sectPr w:rsidR="006C2644" w:rsidRPr="006C2644" w:rsidSect="00C34EE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31CC"/>
    <w:multiLevelType w:val="hybridMultilevel"/>
    <w:tmpl w:val="4198D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2748E"/>
    <w:multiLevelType w:val="hybridMultilevel"/>
    <w:tmpl w:val="87148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43C9"/>
    <w:multiLevelType w:val="multilevel"/>
    <w:tmpl w:val="4D6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F5650"/>
    <w:multiLevelType w:val="hybridMultilevel"/>
    <w:tmpl w:val="EC8C55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D0183D"/>
    <w:multiLevelType w:val="hybridMultilevel"/>
    <w:tmpl w:val="0276DB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A67E8F"/>
    <w:multiLevelType w:val="hybridMultilevel"/>
    <w:tmpl w:val="46EA0F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2128">
    <w:abstractNumId w:val="2"/>
  </w:num>
  <w:num w:numId="2" w16cid:durableId="1078289875">
    <w:abstractNumId w:val="5"/>
  </w:num>
  <w:num w:numId="3" w16cid:durableId="1631402343">
    <w:abstractNumId w:val="1"/>
  </w:num>
  <w:num w:numId="4" w16cid:durableId="967509459">
    <w:abstractNumId w:val="0"/>
  </w:num>
  <w:num w:numId="5" w16cid:durableId="1488325498">
    <w:abstractNumId w:val="4"/>
  </w:num>
  <w:num w:numId="6" w16cid:durableId="2143839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A8"/>
    <w:rsid w:val="00011413"/>
    <w:rsid w:val="00607D1A"/>
    <w:rsid w:val="006C2644"/>
    <w:rsid w:val="00755A00"/>
    <w:rsid w:val="009F58A8"/>
    <w:rsid w:val="00A30FA5"/>
    <w:rsid w:val="00AF1D09"/>
    <w:rsid w:val="00C34EEC"/>
    <w:rsid w:val="00DA2564"/>
    <w:rsid w:val="00E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F084"/>
  <w15:chartTrackingRefBased/>
  <w15:docId w15:val="{102CCBCD-83B0-41C2-9EEE-E4B0E035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F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58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58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58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58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58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58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58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58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58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58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5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Villela</dc:creator>
  <cp:keywords/>
  <dc:description/>
  <cp:lastModifiedBy>Rafael Villela</cp:lastModifiedBy>
  <cp:revision>2</cp:revision>
  <dcterms:created xsi:type="dcterms:W3CDTF">2024-04-08T20:04:00Z</dcterms:created>
  <dcterms:modified xsi:type="dcterms:W3CDTF">2024-04-08T20:47:00Z</dcterms:modified>
</cp:coreProperties>
</file>