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20.01.2020 Coach Meeting + Retrospective</w:t>
      </w:r>
    </w:p>
    <w:p>
      <w:pPr>
        <w:pStyle w:val="Subject"/>
        <w:bidi w:val="0"/>
      </w:pPr>
      <w:r>
        <w:rPr>
          <w:rtl w:val="0"/>
        </w:rPr>
        <w:t>Everyone attending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Coach hearing about our standup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Question to coach: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What should we do if we have agreed upon open-source IP?</w:t>
      </w:r>
      <w:r>
        <w:rPr>
          <w:rtl w:val="0"/>
          <w:lang w:val="en-US"/>
        </w:rPr>
        <w:t>”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Answer: No need to sign anything, just find a generic open source licensing template on GitHub (any repo) and put it in your own to signify that this is the licence under which development happens.</w:t>
      </w:r>
      <w:r>
        <w:br w:type="textWrapping"/>
      </w:r>
      <w:r>
        <w:rPr>
          <w:rtl w:val="0"/>
          <w:lang w:val="en-US"/>
        </w:rPr>
        <w:t>You are not obliged to make the repo public - it is enough that the customer has access to it!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 xml:space="preserve">Retrospective begins: This is the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"https://www.reetro.app/board/5fb502a9843c03001684fda4/60082cb18468860016598f1b"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https://www.reetro.app/board/5fb502a9843c03001684fda4/60082cb18468860016598f1b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Personal items: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Went well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More time on planning next iteration goals.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Writing comments on issues.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To improve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Tell people immediately if having issues (not during standup).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Note taking during meetings.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Stop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General ones - ones we decide to do something about are: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Went well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Share progress on teams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To improve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Explain technical stuff to the customer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Tell people if issues (see in start)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Note taking - do remind Jakub to help Alex!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20 January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