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F8889" w14:textId="76B80074" w:rsidR="00AD5704" w:rsidRPr="00D94C18" w:rsidRDefault="00745ECF" w:rsidP="00745E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5704">
        <w:rPr>
          <w:rFonts w:ascii="Times New Roman" w:hAnsi="Times New Roman" w:cs="Times New Roman"/>
          <w:b/>
          <w:bCs/>
          <w:sz w:val="28"/>
          <w:szCs w:val="28"/>
        </w:rPr>
        <w:t>XL-story</w:t>
      </w:r>
      <w:r w:rsidR="006A17B9" w:rsidRPr="00D94C18">
        <w:rPr>
          <w:rFonts w:ascii="Times New Roman" w:hAnsi="Times New Roman" w:cs="Times New Roman"/>
          <w:sz w:val="28"/>
          <w:szCs w:val="28"/>
        </w:rPr>
        <w:t xml:space="preserve">, </w:t>
      </w:r>
      <w:r w:rsidR="006A17B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AD5704">
        <w:rPr>
          <w:rFonts w:ascii="Times New Roman" w:hAnsi="Times New Roman" w:cs="Times New Roman"/>
          <w:b/>
          <w:bCs/>
          <w:sz w:val="28"/>
          <w:szCs w:val="28"/>
        </w:rPr>
        <w:t>ruppe: DB News</w:t>
      </w:r>
    </w:p>
    <w:p w14:paraId="4A125D96" w14:textId="10E79FAE" w:rsidR="00E1620F" w:rsidRDefault="006A17B9" w:rsidP="00745E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7B9">
        <w:rPr>
          <w:rFonts w:ascii="Times New Roman" w:hAnsi="Times New Roman" w:cs="Times New Roman"/>
          <w:b/>
          <w:bCs/>
          <w:sz w:val="24"/>
          <w:szCs w:val="24"/>
        </w:rPr>
        <w:t>Ida, Jenny, Anne og Vilde</w:t>
      </w:r>
    </w:p>
    <w:p w14:paraId="65DFADB3" w14:textId="77777777" w:rsidR="000C29C7" w:rsidRPr="007C22A0" w:rsidRDefault="000C29C7" w:rsidP="00745E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1E720" w14:textId="0B0E0F94" w:rsidR="000C29C7" w:rsidRDefault="00E1620F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Vårt tema: </w:t>
      </w:r>
      <w:r>
        <w:rPr>
          <w:rFonts w:ascii="Times New Roman" w:hAnsi="Times New Roman" w:cs="Times New Roman"/>
          <w:sz w:val="24"/>
          <w:szCs w:val="24"/>
        </w:rPr>
        <w:t xml:space="preserve">Utredning av ADHD, med et </w:t>
      </w:r>
      <w:proofErr w:type="gramStart"/>
      <w:r>
        <w:rPr>
          <w:rFonts w:ascii="Times New Roman" w:hAnsi="Times New Roman" w:cs="Times New Roman"/>
          <w:sz w:val="24"/>
          <w:szCs w:val="24"/>
        </w:rPr>
        <w:t>fokus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på forskjellene av diagnose som ung eller voksen. </w:t>
      </w:r>
    </w:p>
    <w:p w14:paraId="35323CBA" w14:textId="36D3F1C1" w:rsidR="007C22A0" w:rsidRDefault="00E1620F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Hvordan?: </w:t>
      </w:r>
      <w:r w:rsidR="00CF7EE6">
        <w:rPr>
          <w:rFonts w:ascii="Times New Roman" w:hAnsi="Times New Roman" w:cs="Times New Roman"/>
          <w:sz w:val="24"/>
          <w:szCs w:val="24"/>
        </w:rPr>
        <w:t>Gjennom bruk av to personportrett, to kvinner som forskjeller hver sin historie om livet før og etter diagnose og deres refleksjoner rundt hva det betydde for dem å få diagnose sent eller tidlig i livet.</w:t>
      </w:r>
      <w:r w:rsidR="00C5473C">
        <w:rPr>
          <w:rFonts w:ascii="Times New Roman" w:hAnsi="Times New Roman" w:cs="Times New Roman"/>
          <w:sz w:val="24"/>
          <w:szCs w:val="24"/>
        </w:rPr>
        <w:t xml:space="preserve"> Vi skal bruke statistikk </w:t>
      </w:r>
      <w:r w:rsidR="000405AC">
        <w:rPr>
          <w:rFonts w:ascii="Times New Roman" w:hAnsi="Times New Roman" w:cs="Times New Roman"/>
          <w:sz w:val="24"/>
          <w:szCs w:val="24"/>
        </w:rPr>
        <w:t>og tidslinjer s</w:t>
      </w:r>
      <w:r w:rsidR="00C5473C">
        <w:rPr>
          <w:rFonts w:ascii="Times New Roman" w:hAnsi="Times New Roman" w:cs="Times New Roman"/>
          <w:sz w:val="24"/>
          <w:szCs w:val="24"/>
        </w:rPr>
        <w:t>om vises med infografikk</w:t>
      </w:r>
      <w:r w:rsidR="000405AC">
        <w:rPr>
          <w:rFonts w:ascii="Times New Roman" w:hAnsi="Times New Roman" w:cs="Times New Roman"/>
          <w:sz w:val="24"/>
          <w:szCs w:val="24"/>
        </w:rPr>
        <w:t xml:space="preserve">, og enkle illustrasjoner som skal symbolisere </w:t>
      </w:r>
      <w:r w:rsidR="003E4A0B">
        <w:rPr>
          <w:rFonts w:ascii="Times New Roman" w:hAnsi="Times New Roman" w:cs="Times New Roman"/>
          <w:sz w:val="24"/>
          <w:szCs w:val="24"/>
        </w:rPr>
        <w:t xml:space="preserve">kvinnene i historien. </w:t>
      </w:r>
    </w:p>
    <w:p w14:paraId="00E8C18A" w14:textId="77777777" w:rsidR="007C22A0" w:rsidRDefault="007C22A0" w:rsidP="00467F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78C6BE" w14:textId="1FCC0307" w:rsidR="007C22A0" w:rsidRDefault="007C22A0" w:rsidP="00467F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22A0">
        <w:rPr>
          <w:rFonts w:ascii="Times New Roman" w:hAnsi="Times New Roman" w:cs="Times New Roman"/>
          <w:b/>
          <w:bCs/>
          <w:sz w:val="24"/>
          <w:szCs w:val="24"/>
        </w:rPr>
        <w:t>Hva har vi gjort så langt?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DAC5892" w14:textId="6D4EDA5D" w:rsidR="007C22A0" w:rsidRPr="00467FF5" w:rsidRDefault="007C22A0" w:rsidP="00467F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FF5">
        <w:rPr>
          <w:rFonts w:ascii="Times New Roman" w:hAnsi="Times New Roman" w:cs="Times New Roman"/>
          <w:sz w:val="24"/>
          <w:szCs w:val="24"/>
        </w:rPr>
        <w:t>Bestemt tema og id</w:t>
      </w:r>
      <w:r w:rsidR="00467FF5" w:rsidRPr="00467FF5">
        <w:rPr>
          <w:rFonts w:ascii="Times New Roman" w:hAnsi="Times New Roman" w:cs="Times New Roman"/>
          <w:sz w:val="24"/>
          <w:szCs w:val="24"/>
        </w:rPr>
        <w:t xml:space="preserve">é </w:t>
      </w:r>
    </w:p>
    <w:p w14:paraId="0CD2840B" w14:textId="21CCF9A4" w:rsidR="00A3346E" w:rsidRDefault="00AB109E" w:rsidP="00467F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Laget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moodboard</w:t>
      </w:r>
      <w:proofErr w:type="spellEnd"/>
    </w:p>
    <w:p w14:paraId="251074F3" w14:textId="5BF45F0B" w:rsidR="00AB109E" w:rsidRDefault="00AB109E" w:rsidP="00467F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Formulert spørsmål til intervju og hatt et intervju</w:t>
      </w:r>
    </w:p>
    <w:p w14:paraId="13A0252D" w14:textId="566E3CF7" w:rsidR="00583022" w:rsidRPr="007C22A0" w:rsidRDefault="00583022" w:rsidP="00467F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Gjort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</w:p>
    <w:p w14:paraId="4F0639A6" w14:textId="21AE77C8" w:rsidR="00C35033" w:rsidRDefault="00C35033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5921C" w14:textId="7DB4C234" w:rsidR="00C35033" w:rsidRPr="00F165FA" w:rsidRDefault="00C35033" w:rsidP="00745E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65FA">
        <w:rPr>
          <w:rFonts w:ascii="Times New Roman" w:hAnsi="Times New Roman" w:cs="Times New Roman"/>
          <w:b/>
          <w:sz w:val="24"/>
          <w:szCs w:val="24"/>
        </w:rPr>
        <w:t>Vi har brukt disse storyene som inspirasjon:</w:t>
      </w:r>
    </w:p>
    <w:p w14:paraId="0E9E7DBC" w14:textId="289321C1" w:rsidR="00674313" w:rsidRDefault="00674313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D09B1">
          <w:rPr>
            <w:rStyle w:val="Hyperkobling"/>
            <w:rFonts w:ascii="Times New Roman" w:hAnsi="Times New Roman" w:cs="Times New Roman"/>
            <w:sz w:val="24"/>
            <w:szCs w:val="24"/>
          </w:rPr>
          <w:t>https://www.nrk.no/de-hjemlose-1.14832789</w:t>
        </w:r>
      </w:hyperlink>
    </w:p>
    <w:p w14:paraId="11ADA2E5" w14:textId="04B9B165" w:rsidR="00EB7160" w:rsidRDefault="006A17B9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denne artikkelen har vi mest blitt inspirert av ideen om de to forskjellige historiene i «en artikkel», og at det blir to forskjellige historier basert på hvilken s</w:t>
      </w:r>
      <w:r w:rsidR="006E6B80">
        <w:rPr>
          <w:rFonts w:ascii="Times New Roman" w:hAnsi="Times New Roman" w:cs="Times New Roman"/>
          <w:sz w:val="24"/>
          <w:szCs w:val="24"/>
        </w:rPr>
        <w:t>jetong man trekker. Vi ønsker å bruke litt av denne ideen i vår XL-story, ved at man</w:t>
      </w:r>
      <w:r w:rsidR="00374DA6">
        <w:rPr>
          <w:rFonts w:ascii="Times New Roman" w:hAnsi="Times New Roman" w:cs="Times New Roman"/>
          <w:sz w:val="24"/>
          <w:szCs w:val="24"/>
        </w:rPr>
        <w:t xml:space="preserve"> kan få to forskjellige historier basert på en trykke-funksjon. Den ene historien er om en kvinne som tidlig ble </w:t>
      </w:r>
      <w:r w:rsidR="00B0532C">
        <w:rPr>
          <w:rFonts w:ascii="Times New Roman" w:hAnsi="Times New Roman" w:cs="Times New Roman"/>
          <w:sz w:val="24"/>
          <w:szCs w:val="24"/>
        </w:rPr>
        <w:t>diagnostisert</w:t>
      </w:r>
      <w:r w:rsidR="00374DA6">
        <w:rPr>
          <w:rFonts w:ascii="Times New Roman" w:hAnsi="Times New Roman" w:cs="Times New Roman"/>
          <w:sz w:val="24"/>
          <w:szCs w:val="24"/>
        </w:rPr>
        <w:t xml:space="preserve"> med ADHD, og hennes hverdag før og etter utredning, og den andre om en kvinne som ble diagnostisert sent.</w:t>
      </w:r>
    </w:p>
    <w:p w14:paraId="106BF5A4" w14:textId="26CE139A" w:rsidR="00745ECF" w:rsidRDefault="00DC4240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E481A">
          <w:rPr>
            <w:rStyle w:val="Hyperkobling"/>
            <w:rFonts w:ascii="Times New Roman" w:hAnsi="Times New Roman" w:cs="Times New Roman"/>
            <w:sz w:val="24"/>
            <w:szCs w:val="24"/>
          </w:rPr>
          <w:t>https://www.nrk.no/trondelag/xl/nrk-gransking-viser-at-foreldre-far-strafferabatt-etter-a-ha-mishandlet-barna-sine-1.14285441</w:t>
        </w:r>
      </w:hyperlink>
    </w:p>
    <w:p w14:paraId="7307FA1D" w14:textId="4C5B8F15" w:rsidR="0072156A" w:rsidRDefault="00EC49E8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95C71">
        <w:rPr>
          <w:rFonts w:ascii="Times New Roman" w:hAnsi="Times New Roman" w:cs="Times New Roman"/>
          <w:sz w:val="24"/>
          <w:szCs w:val="24"/>
        </w:rPr>
        <w:t>Vi har brukt denne artikkelen som inspirasjon</w:t>
      </w:r>
      <w:r w:rsidR="00B309E7">
        <w:rPr>
          <w:rFonts w:ascii="Times New Roman" w:hAnsi="Times New Roman" w:cs="Times New Roman"/>
          <w:sz w:val="24"/>
          <w:szCs w:val="24"/>
        </w:rPr>
        <w:t xml:space="preserve"> til illustrasjonene vi har planlagt.</w:t>
      </w:r>
      <w:r w:rsidR="00F05850">
        <w:rPr>
          <w:rFonts w:ascii="Times New Roman" w:hAnsi="Times New Roman" w:cs="Times New Roman"/>
          <w:sz w:val="24"/>
          <w:szCs w:val="24"/>
        </w:rPr>
        <w:t xml:space="preserve"> Selv om vi ser for oss en litt annen stil</w:t>
      </w:r>
      <w:r w:rsidR="003B0F7F">
        <w:rPr>
          <w:rFonts w:ascii="Times New Roman" w:hAnsi="Times New Roman" w:cs="Times New Roman"/>
          <w:sz w:val="24"/>
          <w:szCs w:val="24"/>
        </w:rPr>
        <w:t xml:space="preserve"> med større innslag av animasjon</w:t>
      </w:r>
      <w:r w:rsidR="003A5680">
        <w:rPr>
          <w:rFonts w:ascii="Times New Roman" w:hAnsi="Times New Roman" w:cs="Times New Roman"/>
          <w:sz w:val="24"/>
          <w:szCs w:val="24"/>
        </w:rPr>
        <w:t xml:space="preserve">, gir artikkelen </w:t>
      </w:r>
      <w:r w:rsidR="00F6613F">
        <w:rPr>
          <w:rFonts w:ascii="Times New Roman" w:hAnsi="Times New Roman" w:cs="Times New Roman"/>
          <w:sz w:val="24"/>
          <w:szCs w:val="24"/>
        </w:rPr>
        <w:t xml:space="preserve">et godt eksempel </w:t>
      </w:r>
      <w:r w:rsidR="005E1390">
        <w:rPr>
          <w:rFonts w:ascii="Times New Roman" w:hAnsi="Times New Roman" w:cs="Times New Roman"/>
          <w:sz w:val="24"/>
          <w:szCs w:val="24"/>
        </w:rPr>
        <w:t xml:space="preserve">på hvordan </w:t>
      </w:r>
      <w:r w:rsidR="00371DDE">
        <w:rPr>
          <w:rFonts w:ascii="Times New Roman" w:hAnsi="Times New Roman" w:cs="Times New Roman"/>
          <w:sz w:val="24"/>
          <w:szCs w:val="24"/>
        </w:rPr>
        <w:t>det kan se ut med illustrasjoner i</w:t>
      </w:r>
      <w:r w:rsidR="004C2C68">
        <w:rPr>
          <w:rFonts w:ascii="Times New Roman" w:hAnsi="Times New Roman" w:cs="Times New Roman"/>
          <w:sz w:val="24"/>
          <w:szCs w:val="24"/>
        </w:rPr>
        <w:t xml:space="preserve"> </w:t>
      </w:r>
      <w:r w:rsidR="00371DDE">
        <w:rPr>
          <w:rFonts w:ascii="Times New Roman" w:hAnsi="Times New Roman" w:cs="Times New Roman"/>
          <w:sz w:val="24"/>
          <w:szCs w:val="24"/>
        </w:rPr>
        <w:t>stede</w:t>
      </w:r>
      <w:r w:rsidR="004C2C68">
        <w:rPr>
          <w:rFonts w:ascii="Times New Roman" w:hAnsi="Times New Roman" w:cs="Times New Roman"/>
          <w:sz w:val="24"/>
          <w:szCs w:val="24"/>
        </w:rPr>
        <w:t xml:space="preserve">t </w:t>
      </w:r>
      <w:r w:rsidR="00371DDE">
        <w:rPr>
          <w:rFonts w:ascii="Times New Roman" w:hAnsi="Times New Roman" w:cs="Times New Roman"/>
          <w:sz w:val="24"/>
          <w:szCs w:val="24"/>
        </w:rPr>
        <w:t>for bilder.</w:t>
      </w:r>
    </w:p>
    <w:p w14:paraId="3F66BA4E" w14:textId="0D68DA2E" w:rsidR="0072156A" w:rsidRDefault="0072156A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E481A">
          <w:rPr>
            <w:rStyle w:val="Hyperkobling"/>
            <w:rFonts w:ascii="Times New Roman" w:hAnsi="Times New Roman" w:cs="Times New Roman"/>
            <w:sz w:val="24"/>
            <w:szCs w:val="24"/>
          </w:rPr>
          <w:t>https://www.nrk.no/sperret-inne_-slatt-og-lenket-fast-1.13769828</w:t>
        </w:r>
      </w:hyperlink>
    </w:p>
    <w:p w14:paraId="12E93A6D" w14:textId="304CBD29" w:rsidR="004921D8" w:rsidRPr="004921D8" w:rsidRDefault="004921D8" w:rsidP="004921D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4921D8">
        <w:rPr>
          <w:rFonts w:ascii="Times New Roman" w:hAnsi="Times New Roman" w:cs="Times New Roman"/>
          <w:sz w:val="24"/>
          <w:szCs w:val="24"/>
          <w:lang w:val="nb-NO"/>
        </w:rPr>
        <w:t>Vi har også brukt denne artikkelen som inspirasjon for bruken av illustrasjoner. Den viser hvordan illustrasjoner kan fungere godt som et visuelt alternativ til fotografier, spesielt når intervjuobjektene ikke ønsker å bli avbildet, eller når vi vil illustrere en situasjon eller et objekt som det er vanskelig å fotografere.</w:t>
      </w:r>
    </w:p>
    <w:p w14:paraId="5E0E9D6A" w14:textId="77777777" w:rsidR="004921D8" w:rsidRDefault="004921D8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85C141" w14:textId="77777777" w:rsidR="0072516B" w:rsidRDefault="0072516B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5B5685" w14:textId="3F3F1E81" w:rsidR="0072516B" w:rsidRDefault="0072516B" w:rsidP="00745E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Tidligere artikler og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38A55D" w14:textId="2916C788" w:rsidR="0072516B" w:rsidRDefault="00024DBD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D09B1">
          <w:rPr>
            <w:rStyle w:val="Hyperkobling"/>
            <w:rFonts w:ascii="Times New Roman" w:hAnsi="Times New Roman" w:cs="Times New Roman"/>
            <w:sz w:val="24"/>
            <w:szCs w:val="24"/>
          </w:rPr>
          <w:t>https://surveybanken.sikt.no/no/study/37e5652c-5b93-4a69-86ec-34d71c918dda/9?type=studyMetadata&amp;file=30b5b0ee-b0e6-4b84-bae4-0fead9b04f33_2</w:t>
        </w:r>
      </w:hyperlink>
    </w:p>
    <w:p w14:paraId="5509C8E8" w14:textId="22D9DA52" w:rsidR="00024DBD" w:rsidRDefault="00890A6A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D09B1">
          <w:rPr>
            <w:rStyle w:val="Hyperkobling"/>
            <w:rFonts w:ascii="Times New Roman" w:hAnsi="Times New Roman" w:cs="Times New Roman"/>
            <w:sz w:val="24"/>
            <w:szCs w:val="24"/>
          </w:rPr>
          <w:t>https://www.nrk.no/ytring/det-store-adhd-lotteriet-1.16270629</w:t>
        </w:r>
      </w:hyperlink>
    </w:p>
    <w:p w14:paraId="0F7FED08" w14:textId="6575272C" w:rsidR="00890A6A" w:rsidRDefault="00EE14CD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3D09B1">
          <w:rPr>
            <w:rStyle w:val="Hyperkobling"/>
            <w:rFonts w:ascii="Times New Roman" w:hAnsi="Times New Roman" w:cs="Times New Roman"/>
            <w:sz w:val="24"/>
            <w:szCs w:val="24"/>
          </w:rPr>
          <w:t>https://www.nrk.no/stor-oslo/fhi_-flere-unge-jenter-og-kvinner-far-adhd-diagnoser-1.16556019</w:t>
        </w:r>
      </w:hyperlink>
    </w:p>
    <w:p w14:paraId="47E2EC88" w14:textId="378AA463" w:rsidR="00EE14CD" w:rsidRDefault="00607E35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D09B1">
          <w:rPr>
            <w:rStyle w:val="Hyperkobling"/>
            <w:rFonts w:ascii="Times New Roman" w:hAnsi="Times New Roman" w:cs="Times New Roman"/>
            <w:sz w:val="24"/>
            <w:szCs w:val="24"/>
          </w:rPr>
          <w:t>https://www.nrk.no/ytring/vi-underbehandler-adhd-1.16298269</w:t>
        </w:r>
      </w:hyperlink>
    </w:p>
    <w:p w14:paraId="5923E717" w14:textId="4765268F" w:rsidR="00607E35" w:rsidRDefault="00874EBE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3D09B1">
          <w:rPr>
            <w:rStyle w:val="Hyperkobling"/>
            <w:rFonts w:ascii="Times New Roman" w:hAnsi="Times New Roman" w:cs="Times New Roman"/>
            <w:sz w:val="24"/>
            <w:szCs w:val="24"/>
          </w:rPr>
          <w:t>https://www.nrk.no/spesial/nesten-80-prosent-okning-i-antall-adhd-diagnoser-blant-kvinner-1.16216137</w:t>
        </w:r>
      </w:hyperlink>
    </w:p>
    <w:p w14:paraId="06307B32" w14:textId="0D0FA9E0" w:rsidR="00874EBE" w:rsidRDefault="008F7D3D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3D09B1">
          <w:rPr>
            <w:rStyle w:val="Hyperkobling"/>
            <w:rFonts w:ascii="Times New Roman" w:hAnsi="Times New Roman" w:cs="Times New Roman"/>
            <w:sz w:val="24"/>
            <w:szCs w:val="24"/>
          </w:rPr>
          <w:t>https://www.fhi.no/globalassets/dokumenterfiler/rapporter/2017/adhd_i_norge.pdf</w:t>
        </w:r>
      </w:hyperlink>
    </w:p>
    <w:p w14:paraId="001F55C2" w14:textId="77777777" w:rsidR="008F7D3D" w:rsidRDefault="008F7D3D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16F3D" w14:textId="77777777" w:rsidR="0000248E" w:rsidRPr="0072516B" w:rsidRDefault="0000248E" w:rsidP="00745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248E" w:rsidRPr="00725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4460"/>
    <w:multiLevelType w:val="hybridMultilevel"/>
    <w:tmpl w:val="899497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8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4A"/>
    <w:rsid w:val="000004C5"/>
    <w:rsid w:val="0000248E"/>
    <w:rsid w:val="00006136"/>
    <w:rsid w:val="00024DBD"/>
    <w:rsid w:val="00032703"/>
    <w:rsid w:val="000405AC"/>
    <w:rsid w:val="0007391A"/>
    <w:rsid w:val="00084442"/>
    <w:rsid w:val="000C29C7"/>
    <w:rsid w:val="0011103C"/>
    <w:rsid w:val="00163994"/>
    <w:rsid w:val="001652D4"/>
    <w:rsid w:val="00170628"/>
    <w:rsid w:val="0017637D"/>
    <w:rsid w:val="00193765"/>
    <w:rsid w:val="001A3A66"/>
    <w:rsid w:val="001D312B"/>
    <w:rsid w:val="001D4FB8"/>
    <w:rsid w:val="00243C37"/>
    <w:rsid w:val="002B0912"/>
    <w:rsid w:val="002E5132"/>
    <w:rsid w:val="002F3EA6"/>
    <w:rsid w:val="00310D3D"/>
    <w:rsid w:val="0032516B"/>
    <w:rsid w:val="0035135D"/>
    <w:rsid w:val="00371DDE"/>
    <w:rsid w:val="00374DA6"/>
    <w:rsid w:val="003762D5"/>
    <w:rsid w:val="00383429"/>
    <w:rsid w:val="00390ABC"/>
    <w:rsid w:val="003A5680"/>
    <w:rsid w:val="003B0F7F"/>
    <w:rsid w:val="003E4A0B"/>
    <w:rsid w:val="004177B6"/>
    <w:rsid w:val="00431834"/>
    <w:rsid w:val="00445C93"/>
    <w:rsid w:val="004630FD"/>
    <w:rsid w:val="00467FF5"/>
    <w:rsid w:val="004921D8"/>
    <w:rsid w:val="004B47B2"/>
    <w:rsid w:val="004C2190"/>
    <w:rsid w:val="004C2C68"/>
    <w:rsid w:val="004C3CF6"/>
    <w:rsid w:val="004C7AB9"/>
    <w:rsid w:val="00567F78"/>
    <w:rsid w:val="00583022"/>
    <w:rsid w:val="00595C71"/>
    <w:rsid w:val="005A6377"/>
    <w:rsid w:val="005B129D"/>
    <w:rsid w:val="005E1390"/>
    <w:rsid w:val="005E5D1D"/>
    <w:rsid w:val="00607E35"/>
    <w:rsid w:val="00614457"/>
    <w:rsid w:val="006227B4"/>
    <w:rsid w:val="00626D22"/>
    <w:rsid w:val="00634FEF"/>
    <w:rsid w:val="00662450"/>
    <w:rsid w:val="00674313"/>
    <w:rsid w:val="006A17B9"/>
    <w:rsid w:val="006A1D02"/>
    <w:rsid w:val="006C23B3"/>
    <w:rsid w:val="006E6B80"/>
    <w:rsid w:val="0072156A"/>
    <w:rsid w:val="0072516B"/>
    <w:rsid w:val="00745ECF"/>
    <w:rsid w:val="00774D4A"/>
    <w:rsid w:val="0078694F"/>
    <w:rsid w:val="00796CF8"/>
    <w:rsid w:val="007B1004"/>
    <w:rsid w:val="007C22A0"/>
    <w:rsid w:val="007D777B"/>
    <w:rsid w:val="007E00EA"/>
    <w:rsid w:val="00867349"/>
    <w:rsid w:val="00874EBE"/>
    <w:rsid w:val="00890A6A"/>
    <w:rsid w:val="008B5D50"/>
    <w:rsid w:val="008E38DB"/>
    <w:rsid w:val="008F7D3D"/>
    <w:rsid w:val="00934A63"/>
    <w:rsid w:val="009C6725"/>
    <w:rsid w:val="009D018C"/>
    <w:rsid w:val="00A326D7"/>
    <w:rsid w:val="00A3346E"/>
    <w:rsid w:val="00A46CC4"/>
    <w:rsid w:val="00AA5E75"/>
    <w:rsid w:val="00AB109E"/>
    <w:rsid w:val="00AD5704"/>
    <w:rsid w:val="00AF43D4"/>
    <w:rsid w:val="00B0532C"/>
    <w:rsid w:val="00B22EB5"/>
    <w:rsid w:val="00B309E7"/>
    <w:rsid w:val="00B3566A"/>
    <w:rsid w:val="00B65E89"/>
    <w:rsid w:val="00B7384A"/>
    <w:rsid w:val="00C2209D"/>
    <w:rsid w:val="00C35033"/>
    <w:rsid w:val="00C353C1"/>
    <w:rsid w:val="00C379B4"/>
    <w:rsid w:val="00C5473C"/>
    <w:rsid w:val="00CD1C24"/>
    <w:rsid w:val="00CD758A"/>
    <w:rsid w:val="00CF7EE6"/>
    <w:rsid w:val="00D04A03"/>
    <w:rsid w:val="00D60D21"/>
    <w:rsid w:val="00D94C18"/>
    <w:rsid w:val="00DA0126"/>
    <w:rsid w:val="00DA1941"/>
    <w:rsid w:val="00DB1861"/>
    <w:rsid w:val="00DC4240"/>
    <w:rsid w:val="00DC5EA6"/>
    <w:rsid w:val="00E1620F"/>
    <w:rsid w:val="00E21276"/>
    <w:rsid w:val="00EB7160"/>
    <w:rsid w:val="00EC49E8"/>
    <w:rsid w:val="00ED152D"/>
    <w:rsid w:val="00ED282E"/>
    <w:rsid w:val="00EE14CD"/>
    <w:rsid w:val="00F05850"/>
    <w:rsid w:val="00F165FA"/>
    <w:rsid w:val="00F20A06"/>
    <w:rsid w:val="00F35A26"/>
    <w:rsid w:val="00F42DED"/>
    <w:rsid w:val="00F44A27"/>
    <w:rsid w:val="00F624CC"/>
    <w:rsid w:val="00F6613F"/>
    <w:rsid w:val="00F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BBE1"/>
  <w15:chartTrackingRefBased/>
  <w15:docId w15:val="{2CC7FF53-2F05-4B56-AD8D-0B6C4056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7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7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7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7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74D4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74D4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74D4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74D4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74D4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74D4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7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7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7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7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7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74D4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74D4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74D4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7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74D4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74D4A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67431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74313"/>
    <w:rPr>
      <w:color w:val="605E5C"/>
      <w:shd w:val="clear" w:color="auto" w:fill="E1DFDD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90AB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390AB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390AB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90AB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90A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k.no/de-hjemlose-1.14832789" TargetMode="External"/><Relationship Id="rId13" Type="http://schemas.openxmlformats.org/officeDocument/2006/relationships/hyperlink" Target="https://www.nrk.no/stor-oslo/fhi_-flere-unge-jenter-og-kvinner-far-adhd-diagnoser-1.16556019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rk.no/ytring/det-store-adhd-lotteriet-1.1627062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hi.no/globalassets/dokumenterfiler/rapporter/2017/adhd_i_norge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rveybanken.sikt.no/no/study/37e5652c-5b93-4a69-86ec-34d71c918dda/9?type=studyMetadata&amp;file=30b5b0ee-b0e6-4b84-bae4-0fead9b04f33_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rk.no/spesial/nesten-80-prosent-okning-i-antall-adhd-diagnoser-blant-kvinner-1.16216137" TargetMode="External"/><Relationship Id="rId10" Type="http://schemas.openxmlformats.org/officeDocument/2006/relationships/hyperlink" Target="https://www.nrk.no/sperret-inne_-slatt-og-lenket-fast-1.1376982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rk.no/trondelag/xl/nrk-gransking-viser-at-foreldre-far-strafferabatt-etter-a-ha-mishandlet-barna-sine-1.14285441" TargetMode="External"/><Relationship Id="rId14" Type="http://schemas.openxmlformats.org/officeDocument/2006/relationships/hyperlink" Target="https://www.nrk.no/ytring/vi-underbehandler-adhd-1.1629826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68FADB39E74944A0F275B64282B9F6" ma:contentTypeVersion="8" ma:contentTypeDescription="Opprett et nytt dokument." ma:contentTypeScope="" ma:versionID="93f37e1617cef23a3ad7c19624cb0d6a">
  <xsd:schema xmlns:xsd="http://www.w3.org/2001/XMLSchema" xmlns:xs="http://www.w3.org/2001/XMLSchema" xmlns:p="http://schemas.microsoft.com/office/2006/metadata/properties" xmlns:ns3="5a3d47bd-7639-43a5-a2ad-ecb6b06e3135" xmlns:ns4="3683682e-f9d9-45eb-aeac-7ddea56ebf34" targetNamespace="http://schemas.microsoft.com/office/2006/metadata/properties" ma:root="true" ma:fieldsID="42d0fba461575579d5a6b1c301a562f5" ns3:_="" ns4:_="">
    <xsd:import namespace="5a3d47bd-7639-43a5-a2ad-ecb6b06e3135"/>
    <xsd:import namespace="3683682e-f9d9-45eb-aeac-7ddea56ebf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d47bd-7639-43a5-a2ad-ecb6b06e3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3682e-f9d9-45eb-aeac-7ddea56eb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d47bd-7639-43a5-a2ad-ecb6b06e3135" xsi:nil="true"/>
  </documentManagement>
</p:properties>
</file>

<file path=customXml/itemProps1.xml><?xml version="1.0" encoding="utf-8"?>
<ds:datastoreItem xmlns:ds="http://schemas.openxmlformats.org/officeDocument/2006/customXml" ds:itemID="{AB241A3A-7CC6-4A69-9CD5-098D544B0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d47bd-7639-43a5-a2ad-ecb6b06e3135"/>
    <ds:schemaRef ds:uri="3683682e-f9d9-45eb-aeac-7ddea56eb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C27D99-3368-4376-A455-F0243A145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6AA27-EA91-4973-97DF-4BCC3C2B5680}">
  <ds:schemaRefs>
    <ds:schemaRef ds:uri="5a3d47bd-7639-43a5-a2ad-ecb6b06e3135"/>
    <ds:schemaRef ds:uri="3683682e-f9d9-45eb-aeac-7ddea56ebf34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546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Links>
    <vt:vector size="54" baseType="variant">
      <vt:variant>
        <vt:i4>8257599</vt:i4>
      </vt:variant>
      <vt:variant>
        <vt:i4>24</vt:i4>
      </vt:variant>
      <vt:variant>
        <vt:i4>0</vt:i4>
      </vt:variant>
      <vt:variant>
        <vt:i4>5</vt:i4>
      </vt:variant>
      <vt:variant>
        <vt:lpwstr>https://www.fhi.no/globalassets/dokumenterfiler/rapporter/2017/adhd_i_norge.pdf</vt:lpwstr>
      </vt:variant>
      <vt:variant>
        <vt:lpwstr/>
      </vt:variant>
      <vt:variant>
        <vt:i4>5373965</vt:i4>
      </vt:variant>
      <vt:variant>
        <vt:i4>21</vt:i4>
      </vt:variant>
      <vt:variant>
        <vt:i4>0</vt:i4>
      </vt:variant>
      <vt:variant>
        <vt:i4>5</vt:i4>
      </vt:variant>
      <vt:variant>
        <vt:lpwstr>https://www.nrk.no/spesial/nesten-80-prosent-okning-i-antall-adhd-diagnoser-blant-kvinner-1.16216137</vt:lpwstr>
      </vt:variant>
      <vt:variant>
        <vt:lpwstr/>
      </vt:variant>
      <vt:variant>
        <vt:i4>3080291</vt:i4>
      </vt:variant>
      <vt:variant>
        <vt:i4>18</vt:i4>
      </vt:variant>
      <vt:variant>
        <vt:i4>0</vt:i4>
      </vt:variant>
      <vt:variant>
        <vt:i4>5</vt:i4>
      </vt:variant>
      <vt:variant>
        <vt:lpwstr>https://www.nrk.no/ytring/vi-underbehandler-adhd-1.16298269</vt:lpwstr>
      </vt:variant>
      <vt:variant>
        <vt:lpwstr/>
      </vt:variant>
      <vt:variant>
        <vt:i4>4456485</vt:i4>
      </vt:variant>
      <vt:variant>
        <vt:i4>15</vt:i4>
      </vt:variant>
      <vt:variant>
        <vt:i4>0</vt:i4>
      </vt:variant>
      <vt:variant>
        <vt:i4>5</vt:i4>
      </vt:variant>
      <vt:variant>
        <vt:lpwstr>https://www.nrk.no/stor-oslo/fhi_-flere-unge-jenter-og-kvinner-far-adhd-diagnoser-1.16556019</vt:lpwstr>
      </vt:variant>
      <vt:variant>
        <vt:lpwstr/>
      </vt:variant>
      <vt:variant>
        <vt:i4>131083</vt:i4>
      </vt:variant>
      <vt:variant>
        <vt:i4>12</vt:i4>
      </vt:variant>
      <vt:variant>
        <vt:i4>0</vt:i4>
      </vt:variant>
      <vt:variant>
        <vt:i4>5</vt:i4>
      </vt:variant>
      <vt:variant>
        <vt:lpwstr>https://www.nrk.no/ytring/det-store-adhd-lotteriet-1.16270629</vt:lpwstr>
      </vt:variant>
      <vt:variant>
        <vt:lpwstr/>
      </vt:variant>
      <vt:variant>
        <vt:i4>1048677</vt:i4>
      </vt:variant>
      <vt:variant>
        <vt:i4>9</vt:i4>
      </vt:variant>
      <vt:variant>
        <vt:i4>0</vt:i4>
      </vt:variant>
      <vt:variant>
        <vt:i4>5</vt:i4>
      </vt:variant>
      <vt:variant>
        <vt:lpwstr>https://surveybanken.sikt.no/no/study/37e5652c-5b93-4a69-86ec-34d71c918dda/9?type=studyMetadata&amp;file=30b5b0ee-b0e6-4b84-bae4-0fead9b04f33_2</vt:lpwstr>
      </vt:variant>
      <vt:variant>
        <vt:lpwstr/>
      </vt:variant>
      <vt:variant>
        <vt:i4>8257625</vt:i4>
      </vt:variant>
      <vt:variant>
        <vt:i4>6</vt:i4>
      </vt:variant>
      <vt:variant>
        <vt:i4>0</vt:i4>
      </vt:variant>
      <vt:variant>
        <vt:i4>5</vt:i4>
      </vt:variant>
      <vt:variant>
        <vt:lpwstr>https://www.nrk.no/sperret-inne_-slatt-og-lenket-fast-1.13769828</vt:lpwstr>
      </vt:variant>
      <vt:variant>
        <vt:lpwstr/>
      </vt:variant>
      <vt:variant>
        <vt:i4>589844</vt:i4>
      </vt:variant>
      <vt:variant>
        <vt:i4>3</vt:i4>
      </vt:variant>
      <vt:variant>
        <vt:i4>0</vt:i4>
      </vt:variant>
      <vt:variant>
        <vt:i4>5</vt:i4>
      </vt:variant>
      <vt:variant>
        <vt:lpwstr>https://www.nrk.no/trondelag/xl/nrk-gransking-viser-at-foreldre-far-strafferabatt-etter-a-ha-mishandlet-barna-sine-1.14285441</vt:lpwstr>
      </vt:variant>
      <vt:variant>
        <vt:lpwstr/>
      </vt:variant>
      <vt:variant>
        <vt:i4>852032</vt:i4>
      </vt:variant>
      <vt:variant>
        <vt:i4>0</vt:i4>
      </vt:variant>
      <vt:variant>
        <vt:i4>0</vt:i4>
      </vt:variant>
      <vt:variant>
        <vt:i4>5</vt:i4>
      </vt:variant>
      <vt:variant>
        <vt:lpwstr>https://www.nrk.no/de-hjemlose-1.14832789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Ida-Marie Olsen</dc:creator>
  <cp:keywords/>
  <dc:description/>
  <cp:lastModifiedBy>Ida-Marie Olsen</cp:lastModifiedBy>
  <cp:revision>2</cp:revision>
  <dcterms:created xsi:type="dcterms:W3CDTF">2024-10-25T11:36:00Z</dcterms:created>
  <dcterms:modified xsi:type="dcterms:W3CDTF">2024-10-25T11:36:00Z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0x0101000368FADB39E74944A0F275B64282B9F6</vt:lpwstr>
  </property>
</Properties>
</file>