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D55DF0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pt-BR"/>
        </w:rPr>
      </w:pPr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 xml:space="preserve">Data </w:t>
      </w: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Challenge</w:t>
      </w:r>
      <w:proofErr w:type="spellEnd"/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purpose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demonstrate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think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work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shouldn’t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spend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8 hours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complete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exercise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begin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instrText xml:space="preserve"> HYPERLINK "https://github.com/totvslabs/datachallenge/raw/master/challenge.zip" \t "_blank" </w:instrTex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separate"/>
      </w:r>
      <w:r w:rsidRPr="00D55DF0">
        <w:rPr>
          <w:rFonts w:ascii="Helvetica" w:eastAsia="Times New Roman" w:hAnsi="Helvetica" w:cs="Helvetica"/>
          <w:color w:val="3982BD"/>
          <w:sz w:val="24"/>
          <w:szCs w:val="24"/>
          <w:u w:val="single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end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providing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contains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applications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unique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sales_channel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register_date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date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(sum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given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bought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i.e.,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*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item;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which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is_churn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set as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1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many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possible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Pick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1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building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based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 comes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todo bom problema de ciência de dados, uma análise exploratória é essencial para entender os dados, avaliar sua saúde, possibilidade de uso e obter a clareza com os especialistas desta informação, e assim ter alguns primeiros cenários de necessidade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 esta análise, também já pode possibilitar alguns insights que talvez ainda não tenham sido explorados, sem antes precisar investir em algoritmos, tempo, custo, para respostas que possam existir e já trazer algum tipo valor agregado. Em seguida, após este primeiro olhar citado,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algoritmo, com o intuito de todos os envolvidos entender, conhecer o dado e alinhar como entrega possibilidades de caminho para experimentação. Este planejamento poderia ser uma sprint como meta “Definição de Experimento”.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Dos pares de variáveis (bivariada) entendo suas 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discussão com especialistas de negócios para entender possíveis cenários estranhos nos dados, remoção de dúvidas e entendimento/alinhamento 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 multivariada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3 (20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Implement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2,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preferably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Python. 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retrieve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report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relevant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performance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Ideally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replicate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analysis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submitted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source-code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please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explicit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versions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packages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P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E2523" w:rsidRPr="00DE2523" w:rsidRDefault="001127F4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every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design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jupyter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notebooks. (e.g.,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preprocessing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hyper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parameters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evaluation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). Compare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contrast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with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alternative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methodologies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 a SVM e tentar seu treinamento, e se o tempo permitisse executar os demais. Os demais modelos não foram executados e comparados, não por questão técnica, mas por questão de disponibilidade atual para realização.</w:t>
      </w:r>
    </w:p>
    <w:p w:rsidR="001451D8" w:rsidRDefault="001451D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mesmo foi válido para questão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).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manual, separando 80-20 na ordem do dado como recebido, sem distribuição em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5E5B58" w:rsidRPr="00DE2523" w:rsidRDefault="005E5B5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Sobre avaliação dos modelos, foram selecionadas as métricas MAE, MSE e EVS, para o experimento com SVM,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 xml:space="preserve">e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>todos também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seria avaliado</w:t>
      </w:r>
      <w:bookmarkStart w:id="0" w:name="_GoBack"/>
      <w:bookmarkEnd w:id="0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Acurácia baseado em um ponto de corte nos scores, a ser analisado os acertos da matriz de confusão. </w:t>
      </w:r>
    </w:p>
    <w:p w:rsidR="00DE2523" w:rsidRPr="00D55DF0" w:rsidRDefault="00DE2523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time.</w:t>
      </w:r>
    </w:p>
    <w:p w:rsidR="00DE2523" w:rsidRPr="00DE2523" w:rsidRDefault="00604560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Gostaria de ter avaliado os três modelos, obtendo suas métricas e realizando as devidas comparações para sugerir um melhor, e após este cenário, com maior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tempo de dedicação, tentar modelar uma rede neural recorrente e poder conflitar com os modelos anteriores.</w:t>
      </w:r>
    </w:p>
    <w:p w:rsidR="00F87900" w:rsidRDefault="00D55DF0" w:rsidP="00DD4984">
      <w:pPr>
        <w:shd w:val="clear" w:color="auto" w:fill="FFFFFF"/>
        <w:spacing w:after="150" w:line="240" w:lineRule="auto"/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find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following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url:</w: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hyperlink r:id="rId5" w:tgtFrame="_blank" w:history="1">
        <w:r w:rsidRPr="00D55DF0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eastAsia="pt-BR"/>
          </w:rPr>
          <w:t>https://github.com/totvslabs/datachallenge/raw/master/challenge.zip</w:t>
        </w:r>
      </w:hyperlink>
    </w:p>
    <w:sectPr w:rsidR="00F8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1127F4"/>
    <w:rsid w:val="001451D8"/>
    <w:rsid w:val="001C54CF"/>
    <w:rsid w:val="00320CCB"/>
    <w:rsid w:val="003508BB"/>
    <w:rsid w:val="004B5D90"/>
    <w:rsid w:val="00525D5B"/>
    <w:rsid w:val="005C1F4E"/>
    <w:rsid w:val="005E5B58"/>
    <w:rsid w:val="00604560"/>
    <w:rsid w:val="007920D1"/>
    <w:rsid w:val="008A1C97"/>
    <w:rsid w:val="00990A08"/>
    <w:rsid w:val="00B0407F"/>
    <w:rsid w:val="00D1664E"/>
    <w:rsid w:val="00D55DF0"/>
    <w:rsid w:val="00DD4984"/>
    <w:rsid w:val="00DE2523"/>
    <w:rsid w:val="00E45F33"/>
    <w:rsid w:val="00E52579"/>
    <w:rsid w:val="00F566ED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DEC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Raimundo Ferreira</cp:lastModifiedBy>
  <cp:revision>15</cp:revision>
  <dcterms:created xsi:type="dcterms:W3CDTF">2018-09-11T01:48:00Z</dcterms:created>
  <dcterms:modified xsi:type="dcterms:W3CDTF">2018-09-11T17:19:00Z</dcterms:modified>
</cp:coreProperties>
</file>