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B15CF" w14:textId="5216EACD" w:rsidR="00E6594A" w:rsidRDefault="00E6594A" w:rsidP="00E6594A">
      <w:pPr>
        <w:pStyle w:val="ListParagraph"/>
        <w:numPr>
          <w:ilvl w:val="0"/>
          <w:numId w:val="1"/>
        </w:numPr>
        <w:ind w:left="720" w:hanging="720"/>
        <w:jc w:val="both"/>
        <w:rPr>
          <w:rFonts w:ascii="Arial" w:hAnsi="Arial"/>
          <w:b/>
          <w:sz w:val="22"/>
          <w:szCs w:val="22"/>
        </w:rPr>
      </w:pPr>
      <w:r>
        <w:rPr>
          <w:rFonts w:ascii="Arial" w:hAnsi="Arial"/>
          <w:b/>
          <w:sz w:val="22"/>
          <w:szCs w:val="22"/>
        </w:rPr>
        <w:t>THEORETICAL FRAMEWORK</w:t>
      </w:r>
    </w:p>
    <w:p w14:paraId="5BBD3528" w14:textId="77777777" w:rsidR="002D5119" w:rsidRDefault="002D5119" w:rsidP="002D5119">
      <w:pPr>
        <w:pStyle w:val="ListParagraph"/>
        <w:jc w:val="both"/>
        <w:rPr>
          <w:rFonts w:ascii="Arial" w:hAnsi="Arial"/>
          <w:b/>
          <w:sz w:val="22"/>
          <w:szCs w:val="22"/>
        </w:rPr>
      </w:pPr>
    </w:p>
    <w:p w14:paraId="543A9F40" w14:textId="7AC7A679" w:rsidR="00E6594A" w:rsidRDefault="00E6594A" w:rsidP="00E6594A">
      <w:pPr>
        <w:pStyle w:val="ListParagraph"/>
        <w:numPr>
          <w:ilvl w:val="1"/>
          <w:numId w:val="1"/>
        </w:numPr>
        <w:ind w:left="1440" w:hanging="720"/>
        <w:jc w:val="both"/>
        <w:rPr>
          <w:rFonts w:ascii="Arial" w:hAnsi="Arial"/>
          <w:b/>
          <w:sz w:val="22"/>
          <w:szCs w:val="22"/>
        </w:rPr>
      </w:pPr>
      <w:r>
        <w:rPr>
          <w:rFonts w:ascii="Arial" w:hAnsi="Arial"/>
          <w:b/>
          <w:sz w:val="22"/>
          <w:szCs w:val="22"/>
        </w:rPr>
        <w:t>Information Extraction Techniques</w:t>
      </w:r>
    </w:p>
    <w:p w14:paraId="04AD25BD" w14:textId="77777777" w:rsidR="002D5119" w:rsidRDefault="002D5119" w:rsidP="002D5119">
      <w:pPr>
        <w:pStyle w:val="ListParagraph"/>
        <w:ind w:left="1440"/>
        <w:jc w:val="both"/>
        <w:rPr>
          <w:rFonts w:ascii="Arial" w:hAnsi="Arial"/>
          <w:b/>
          <w:sz w:val="22"/>
          <w:szCs w:val="22"/>
        </w:rPr>
      </w:pPr>
    </w:p>
    <w:p w14:paraId="6C23969F" w14:textId="77777777" w:rsidR="002D5119" w:rsidRPr="002D5119" w:rsidRDefault="00E6594A" w:rsidP="002D5119">
      <w:pPr>
        <w:pStyle w:val="ListParagraph"/>
        <w:numPr>
          <w:ilvl w:val="2"/>
          <w:numId w:val="1"/>
        </w:numPr>
        <w:ind w:left="2430" w:hanging="990"/>
        <w:jc w:val="both"/>
        <w:rPr>
          <w:rFonts w:ascii="Arial" w:hAnsi="Arial"/>
          <w:sz w:val="22"/>
          <w:szCs w:val="22"/>
        </w:rPr>
      </w:pPr>
      <w:r w:rsidRPr="002D5119">
        <w:rPr>
          <w:rFonts w:ascii="Arial" w:hAnsi="Arial"/>
          <w:sz w:val="22"/>
          <w:szCs w:val="22"/>
        </w:rPr>
        <w:t>Template-Based Information Extraction Systems</w:t>
      </w:r>
    </w:p>
    <w:p w14:paraId="05629031" w14:textId="77777777" w:rsidR="002D5119" w:rsidRDefault="002D5119" w:rsidP="002D5119">
      <w:pPr>
        <w:pStyle w:val="ListParagraph"/>
        <w:ind w:left="2430"/>
        <w:jc w:val="both"/>
        <w:rPr>
          <w:rFonts w:ascii="Arial" w:hAnsi="Arial"/>
          <w:b/>
          <w:sz w:val="22"/>
          <w:szCs w:val="22"/>
        </w:rPr>
      </w:pPr>
    </w:p>
    <w:p w14:paraId="771B333F" w14:textId="1E4D9B34" w:rsidR="00E6594A" w:rsidRDefault="002D5119" w:rsidP="002D5119">
      <w:pPr>
        <w:pStyle w:val="ListParagraph"/>
        <w:ind w:left="2430"/>
        <w:jc w:val="both"/>
        <w:rPr>
          <w:rFonts w:ascii="Arial" w:hAnsi="Arial"/>
          <w:b/>
          <w:i/>
          <w:sz w:val="22"/>
          <w:szCs w:val="22"/>
        </w:rPr>
      </w:pPr>
      <w:r w:rsidRPr="002D5119">
        <w:rPr>
          <w:rFonts w:ascii="Arial" w:hAnsi="Arial"/>
          <w:b/>
          <w:i/>
          <w:sz w:val="22"/>
          <w:szCs w:val="22"/>
        </w:rPr>
        <w:t>An Open Architecture for Multi-Domain Information Extraction (</w:t>
      </w:r>
      <w:proofErr w:type="spellStart"/>
      <w:r w:rsidRPr="002D5119">
        <w:rPr>
          <w:rFonts w:ascii="Arial" w:hAnsi="Arial"/>
          <w:b/>
          <w:i/>
          <w:sz w:val="22"/>
          <w:szCs w:val="22"/>
        </w:rPr>
        <w:t>Poibeau</w:t>
      </w:r>
      <w:proofErr w:type="spellEnd"/>
      <w:r w:rsidRPr="002D5119">
        <w:rPr>
          <w:rFonts w:ascii="Arial" w:hAnsi="Arial"/>
          <w:b/>
          <w:i/>
          <w:sz w:val="22"/>
          <w:szCs w:val="22"/>
        </w:rPr>
        <w:t>, 2001)</w:t>
      </w:r>
    </w:p>
    <w:p w14:paraId="31424A45" w14:textId="5CAD66DA" w:rsidR="002D5119" w:rsidRDefault="002D5119" w:rsidP="002D5119">
      <w:pPr>
        <w:pStyle w:val="ListParagraph"/>
        <w:ind w:left="2430"/>
        <w:jc w:val="both"/>
        <w:rPr>
          <w:rFonts w:ascii="Arial" w:hAnsi="Arial"/>
          <w:b/>
          <w:i/>
          <w:sz w:val="22"/>
          <w:szCs w:val="22"/>
        </w:rPr>
      </w:pPr>
    </w:p>
    <w:p w14:paraId="7078DA8B" w14:textId="39809408" w:rsidR="002D5119" w:rsidRDefault="002D5119" w:rsidP="002D5119">
      <w:pPr>
        <w:ind w:left="2430"/>
        <w:jc w:val="both"/>
        <w:rPr>
          <w:rFonts w:ascii="Arial" w:hAnsi="Arial"/>
          <w:sz w:val="22"/>
          <w:szCs w:val="22"/>
        </w:rPr>
      </w:pPr>
      <w:r w:rsidRPr="005E3CDE">
        <w:rPr>
          <w:rFonts w:ascii="Arial" w:hAnsi="Arial"/>
          <w:sz w:val="22"/>
          <w:szCs w:val="22"/>
        </w:rPr>
        <w:t xml:space="preserve">Thierry </w:t>
      </w:r>
      <w:proofErr w:type="spellStart"/>
      <w:r w:rsidRPr="005E3CDE">
        <w:rPr>
          <w:rFonts w:ascii="Arial" w:hAnsi="Arial"/>
          <w:sz w:val="22"/>
          <w:szCs w:val="22"/>
        </w:rPr>
        <w:t>Poibeau</w:t>
      </w:r>
      <w:proofErr w:type="spellEnd"/>
      <w:r w:rsidRPr="005E3CDE">
        <w:rPr>
          <w:rFonts w:ascii="Arial" w:hAnsi="Arial"/>
          <w:sz w:val="22"/>
          <w:szCs w:val="22"/>
        </w:rPr>
        <w:t xml:space="preserve"> has provided a general architecture for developing information extraction systems regardless of its domain (</w:t>
      </w:r>
      <w:proofErr w:type="spellStart"/>
      <w:r w:rsidRPr="005E3CDE">
        <w:rPr>
          <w:rFonts w:ascii="Arial" w:hAnsi="Arial"/>
          <w:sz w:val="22"/>
          <w:szCs w:val="22"/>
        </w:rPr>
        <w:t>Poibeau</w:t>
      </w:r>
      <w:proofErr w:type="spellEnd"/>
      <w:r w:rsidRPr="005E3CDE">
        <w:rPr>
          <w:rFonts w:ascii="Arial" w:hAnsi="Arial"/>
          <w:sz w:val="22"/>
          <w:szCs w:val="22"/>
        </w:rPr>
        <w:t>, 2001). In his paper, he proposed an information extraction architecture that takes advantage of the capabilities of machine learning to help researchers define new templates (this is where the extracted information is being filled in) with res</w:t>
      </w:r>
      <w:r>
        <w:rPr>
          <w:rFonts w:ascii="Arial" w:hAnsi="Arial"/>
          <w:sz w:val="22"/>
          <w:szCs w:val="22"/>
        </w:rPr>
        <w:t>pect to the IE system’s domain.</w:t>
      </w:r>
    </w:p>
    <w:p w14:paraId="6764F1B7" w14:textId="6D05AFAF" w:rsidR="002D5119" w:rsidRDefault="002D5119" w:rsidP="002D5119">
      <w:pPr>
        <w:ind w:left="2430"/>
        <w:jc w:val="both"/>
        <w:rPr>
          <w:rFonts w:ascii="Arial" w:hAnsi="Arial"/>
          <w:sz w:val="22"/>
          <w:szCs w:val="22"/>
        </w:rPr>
      </w:pPr>
    </w:p>
    <w:p w14:paraId="2699F6FD" w14:textId="48960D44" w:rsidR="002D5119" w:rsidRDefault="002D5119" w:rsidP="002D5119">
      <w:pPr>
        <w:ind w:left="2430"/>
        <w:jc w:val="both"/>
        <w:rPr>
          <w:rFonts w:ascii="Arial" w:hAnsi="Arial"/>
          <w:sz w:val="22"/>
          <w:szCs w:val="22"/>
        </w:rPr>
      </w:pPr>
      <w:proofErr w:type="spellStart"/>
      <w:r w:rsidRPr="005E3CDE">
        <w:rPr>
          <w:rFonts w:ascii="Arial" w:hAnsi="Arial"/>
          <w:sz w:val="22"/>
          <w:szCs w:val="22"/>
        </w:rPr>
        <w:t>Poibeau’s</w:t>
      </w:r>
      <w:proofErr w:type="spellEnd"/>
      <w:r w:rsidRPr="005E3CDE">
        <w:rPr>
          <w:rFonts w:ascii="Arial" w:hAnsi="Arial"/>
          <w:sz w:val="22"/>
          <w:szCs w:val="22"/>
        </w:rPr>
        <w:t xml:space="preserve">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7BA504E6" w14:textId="77777777" w:rsidR="002D5119" w:rsidRDefault="002D5119" w:rsidP="002D5119">
      <w:pPr>
        <w:ind w:left="2430"/>
        <w:jc w:val="both"/>
        <w:rPr>
          <w:rFonts w:ascii="Arial" w:hAnsi="Arial"/>
          <w:sz w:val="22"/>
          <w:szCs w:val="22"/>
        </w:rPr>
      </w:pPr>
    </w:p>
    <w:p w14:paraId="04B9E637" w14:textId="3EDD1693" w:rsidR="002D5119" w:rsidRDefault="002D5119" w:rsidP="002D5119">
      <w:pPr>
        <w:ind w:left="2430"/>
        <w:jc w:val="both"/>
        <w:rPr>
          <w:rFonts w:ascii="Arial" w:hAnsi="Arial" w:cs="Lucida Grande"/>
          <w:color w:val="000000"/>
          <w:sz w:val="22"/>
        </w:rPr>
      </w:pPr>
      <w:r w:rsidRPr="005E3CDE">
        <w:rPr>
          <w:rFonts w:ascii="Arial" w:hAnsi="Arial"/>
          <w:sz w:val="22"/>
          <w:szCs w:val="22"/>
        </w:rPr>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w:t>
      </w:r>
      <w:proofErr w:type="spellStart"/>
      <w:r w:rsidRPr="005E3CDE">
        <w:rPr>
          <w:rFonts w:ascii="Arial" w:hAnsi="Arial"/>
          <w:sz w:val="22"/>
          <w:szCs w:val="22"/>
        </w:rPr>
        <w:t>Poibeau</w:t>
      </w:r>
      <w:proofErr w:type="spellEnd"/>
      <w:r w:rsidRPr="005E3CDE">
        <w:rPr>
          <w:rFonts w:ascii="Arial" w:hAnsi="Arial"/>
          <w:sz w:val="22"/>
          <w:szCs w:val="22"/>
        </w:rPr>
        <w:t xml:space="preserve"> made use of the finite-state tool </w:t>
      </w:r>
      <w:proofErr w:type="spellStart"/>
      <w:r w:rsidRPr="005E3CDE">
        <w:rPr>
          <w:rFonts w:ascii="Arial" w:hAnsi="Arial"/>
          <w:i/>
          <w:sz w:val="22"/>
          <w:szCs w:val="22"/>
        </w:rPr>
        <w:t>Intex</w:t>
      </w:r>
      <w:proofErr w:type="spellEnd"/>
      <w:r w:rsidRPr="005E3CDE">
        <w:rPr>
          <w:rFonts w:ascii="Arial" w:hAnsi="Arial"/>
          <w:sz w:val="22"/>
          <w:szCs w:val="22"/>
        </w:rPr>
        <w:t xml:space="preserve"> to develop this module. Furthermore, in module 3, text categorization is performed on the set of so-called “semantic signatures” that were produced from a semantic analysis of the input text. </w:t>
      </w:r>
      <w:proofErr w:type="spellStart"/>
      <w:r w:rsidRPr="005E3CDE">
        <w:rPr>
          <w:rFonts w:ascii="Arial" w:hAnsi="Arial"/>
          <w:sz w:val="22"/>
          <w:szCs w:val="22"/>
        </w:rPr>
        <w:t>Poibeau</w:t>
      </w:r>
      <w:proofErr w:type="spellEnd"/>
      <w:r w:rsidRPr="005E3CDE">
        <w:rPr>
          <w:rFonts w:ascii="Arial" w:hAnsi="Arial"/>
          <w:sz w:val="22"/>
          <w:szCs w:val="22"/>
        </w:rPr>
        <w:t xml:space="preserve"> made use of the French system Intuition</w:t>
      </w:r>
      <w:r w:rsidRPr="005E3CDE">
        <w:rPr>
          <w:rFonts w:ascii="Arial" w:hAnsi="Arial" w:cs="Lucida Grande"/>
          <w:color w:val="000000"/>
        </w:rPr>
        <w:t>™</w:t>
      </w:r>
      <w:r w:rsidRPr="005E3CDE">
        <w:rPr>
          <w:rFonts w:ascii="Arial" w:hAnsi="Arial" w:cs="Lucida Grande"/>
          <w:color w:val="000000"/>
          <w:sz w:val="22"/>
        </w:rPr>
        <w:t xml:space="preserve"> </w:t>
      </w:r>
      <w:r w:rsidRPr="005E3CDE">
        <w:rPr>
          <w:rFonts w:ascii="Arial" w:hAnsi="Arial" w:cs="Lucida Grande"/>
          <w:color w:val="000000"/>
          <w:sz w:val="20"/>
        </w:rPr>
        <w:t>to</w:t>
      </w:r>
      <w:r w:rsidRPr="005E3CDE">
        <w:rPr>
          <w:rFonts w:ascii="Arial" w:hAnsi="Arial" w:cs="Lucida Grande"/>
          <w:color w:val="000000"/>
          <w:sz w:val="22"/>
        </w:rPr>
        <w:t xml:space="preserve"> develop this </w:t>
      </w:r>
      <w:r>
        <w:rPr>
          <w:rFonts w:ascii="Arial" w:hAnsi="Arial" w:cs="Lucida Grande"/>
          <w:color w:val="000000"/>
          <w:sz w:val="22"/>
        </w:rPr>
        <w:t xml:space="preserve">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3.1.1a illustrates the general architecture proposed by </w:t>
      </w:r>
      <w:proofErr w:type="spellStart"/>
      <w:r>
        <w:rPr>
          <w:rFonts w:ascii="Arial" w:hAnsi="Arial" w:cs="Lucida Grande"/>
          <w:color w:val="000000"/>
          <w:sz w:val="22"/>
        </w:rPr>
        <w:t>Poibeau</w:t>
      </w:r>
      <w:proofErr w:type="spellEnd"/>
      <w:r>
        <w:rPr>
          <w:rFonts w:ascii="Arial" w:hAnsi="Arial" w:cs="Lucida Grande"/>
          <w:color w:val="000000"/>
          <w:sz w:val="22"/>
        </w:rPr>
        <w:t>.</w:t>
      </w:r>
    </w:p>
    <w:p w14:paraId="6AC18CCB" w14:textId="0CF16A04" w:rsidR="002D5119" w:rsidRDefault="002D5119" w:rsidP="002D5119">
      <w:pPr>
        <w:jc w:val="both"/>
        <w:rPr>
          <w:rFonts w:ascii="Arial" w:hAnsi="Arial" w:cs="Lucida Grande"/>
          <w:color w:val="000000"/>
          <w:sz w:val="22"/>
        </w:rPr>
      </w:pPr>
    </w:p>
    <w:p w14:paraId="1E432628" w14:textId="582582C9" w:rsidR="002D5119" w:rsidRDefault="002D4ACA" w:rsidP="002D5119">
      <w:pPr>
        <w:jc w:val="center"/>
        <w:rPr>
          <w:rFonts w:ascii="Arial" w:hAnsi="Arial"/>
          <w:sz w:val="22"/>
          <w:szCs w:val="22"/>
        </w:rPr>
      </w:pPr>
      <w:r>
        <w:rPr>
          <w:rFonts w:ascii="Arial" w:hAnsi="Arial"/>
          <w:noProof/>
          <w:sz w:val="22"/>
          <w:szCs w:val="22"/>
        </w:rPr>
        <w:drawing>
          <wp:anchor distT="0" distB="0" distL="114300" distR="114300" simplePos="0" relativeHeight="251707392" behindDoc="0" locked="0" layoutInCell="1" allowOverlap="1" wp14:anchorId="6C06E4FA" wp14:editId="1F54C91A">
            <wp:simplePos x="0" y="0"/>
            <wp:positionH relativeFrom="column">
              <wp:posOffset>1466850</wp:posOffset>
            </wp:positionH>
            <wp:positionV relativeFrom="paragraph">
              <wp:posOffset>48895</wp:posOffset>
            </wp:positionV>
            <wp:extent cx="4154170" cy="1450340"/>
            <wp:effectExtent l="38100" t="38100" r="36830" b="35560"/>
            <wp:wrapSquare wrapText="bothSides"/>
            <wp:docPr id="1" name="Picture 1"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4170" cy="145034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r w:rsidR="002D5119">
        <w:rPr>
          <w:rFonts w:ascii="Arial" w:hAnsi="Arial"/>
          <w:sz w:val="22"/>
          <w:szCs w:val="22"/>
        </w:rPr>
        <w:t>Figure 3.1.1a: Open Architecture for Multi-Domain Information Extraction</w:t>
      </w:r>
    </w:p>
    <w:p w14:paraId="111BA147" w14:textId="74CA0D9B" w:rsidR="002D5119" w:rsidRDefault="002D5119" w:rsidP="002D5119">
      <w:pPr>
        <w:jc w:val="center"/>
        <w:rPr>
          <w:rFonts w:ascii="Arial" w:hAnsi="Arial"/>
          <w:sz w:val="22"/>
          <w:szCs w:val="22"/>
        </w:rPr>
      </w:pPr>
    </w:p>
    <w:p w14:paraId="572801D2" w14:textId="36683E29" w:rsidR="002D5119" w:rsidRPr="002D5119" w:rsidRDefault="002D5119" w:rsidP="002D5119">
      <w:pPr>
        <w:pStyle w:val="ListParagraph"/>
        <w:ind w:left="2430"/>
        <w:jc w:val="both"/>
        <w:rPr>
          <w:rFonts w:ascii="Arial" w:hAnsi="Arial"/>
          <w:sz w:val="22"/>
          <w:szCs w:val="22"/>
        </w:rPr>
      </w:pPr>
    </w:p>
    <w:p w14:paraId="6989FEC1" w14:textId="1FF63B42" w:rsidR="00E6594A" w:rsidRDefault="00E6594A" w:rsidP="00E6594A">
      <w:pPr>
        <w:pStyle w:val="ListParagraph"/>
        <w:ind w:left="2430"/>
        <w:jc w:val="both"/>
        <w:rPr>
          <w:rFonts w:ascii="Arial" w:hAnsi="Arial"/>
          <w:b/>
          <w:sz w:val="22"/>
          <w:szCs w:val="22"/>
        </w:rPr>
      </w:pPr>
    </w:p>
    <w:p w14:paraId="3960964B" w14:textId="283CE896" w:rsidR="00E6594A" w:rsidRDefault="00E6594A" w:rsidP="00E6594A">
      <w:pPr>
        <w:pStyle w:val="ListParagraph"/>
        <w:numPr>
          <w:ilvl w:val="2"/>
          <w:numId w:val="1"/>
        </w:numPr>
        <w:ind w:left="2430" w:hanging="990"/>
        <w:jc w:val="both"/>
        <w:rPr>
          <w:rFonts w:ascii="Arial" w:hAnsi="Arial"/>
          <w:b/>
          <w:sz w:val="22"/>
          <w:szCs w:val="22"/>
        </w:rPr>
      </w:pPr>
      <w:r>
        <w:rPr>
          <w:rFonts w:ascii="Arial" w:hAnsi="Arial"/>
          <w:b/>
          <w:sz w:val="22"/>
          <w:szCs w:val="22"/>
        </w:rPr>
        <w:lastRenderedPageBreak/>
        <w:t>Machine Learning-Based Information Extraction Systems</w:t>
      </w:r>
    </w:p>
    <w:p w14:paraId="17DA6E04" w14:textId="2C435D9A" w:rsidR="002D5119" w:rsidRDefault="002D5119" w:rsidP="002D5119">
      <w:pPr>
        <w:pStyle w:val="ListParagraph"/>
        <w:ind w:left="2430"/>
        <w:jc w:val="both"/>
        <w:rPr>
          <w:rFonts w:ascii="Arial" w:hAnsi="Arial"/>
          <w:b/>
          <w:sz w:val="22"/>
          <w:szCs w:val="22"/>
        </w:rPr>
      </w:pPr>
    </w:p>
    <w:p w14:paraId="31BB4793" w14:textId="3290C788" w:rsidR="002D5119" w:rsidRDefault="002D5119" w:rsidP="002D5119">
      <w:pPr>
        <w:pStyle w:val="ListParagraph"/>
        <w:ind w:left="2430"/>
        <w:jc w:val="both"/>
        <w:rPr>
          <w:rFonts w:ascii="Arial" w:hAnsi="Arial"/>
          <w:b/>
          <w:sz w:val="22"/>
          <w:szCs w:val="22"/>
        </w:rPr>
      </w:pPr>
      <w:proofErr w:type="spellStart"/>
      <w:r>
        <w:rPr>
          <w:rFonts w:ascii="Arial" w:hAnsi="Arial"/>
          <w:b/>
          <w:sz w:val="22"/>
          <w:szCs w:val="22"/>
        </w:rPr>
        <w:t>TwitIE</w:t>
      </w:r>
      <w:proofErr w:type="spellEnd"/>
    </w:p>
    <w:p w14:paraId="78B5AE1D" w14:textId="77777777" w:rsidR="002D5119" w:rsidRDefault="002D5119" w:rsidP="002D5119">
      <w:pPr>
        <w:pStyle w:val="ListParagraph"/>
        <w:ind w:left="2430"/>
        <w:jc w:val="both"/>
        <w:rPr>
          <w:rFonts w:ascii="Arial" w:hAnsi="Arial"/>
          <w:b/>
          <w:sz w:val="22"/>
          <w:szCs w:val="22"/>
        </w:rPr>
      </w:pPr>
    </w:p>
    <w:p w14:paraId="68A6018D" w14:textId="1990508F" w:rsidR="00E6594A" w:rsidRDefault="00E6594A" w:rsidP="00E6594A">
      <w:pPr>
        <w:pStyle w:val="ListParagraph"/>
        <w:numPr>
          <w:ilvl w:val="2"/>
          <w:numId w:val="1"/>
        </w:numPr>
        <w:ind w:left="2430" w:hanging="990"/>
        <w:jc w:val="both"/>
        <w:rPr>
          <w:rFonts w:ascii="Arial" w:hAnsi="Arial"/>
          <w:b/>
          <w:sz w:val="22"/>
          <w:szCs w:val="22"/>
        </w:rPr>
      </w:pPr>
      <w:r>
        <w:rPr>
          <w:rFonts w:ascii="Arial" w:hAnsi="Arial"/>
          <w:b/>
          <w:sz w:val="22"/>
          <w:szCs w:val="22"/>
        </w:rPr>
        <w:t>Algebra-Based Information Extraction Systems</w:t>
      </w:r>
    </w:p>
    <w:p w14:paraId="39C4E6E5" w14:textId="489963F8" w:rsidR="002D5119" w:rsidRDefault="002D5119" w:rsidP="002D5119">
      <w:pPr>
        <w:pStyle w:val="ListParagraph"/>
        <w:ind w:left="2430"/>
        <w:jc w:val="both"/>
        <w:rPr>
          <w:rFonts w:ascii="Arial" w:hAnsi="Arial"/>
          <w:b/>
          <w:sz w:val="22"/>
          <w:szCs w:val="22"/>
        </w:rPr>
      </w:pPr>
    </w:p>
    <w:p w14:paraId="51DABDD3" w14:textId="4D20596B" w:rsidR="002D5119" w:rsidRPr="00E6594A" w:rsidRDefault="002D5119" w:rsidP="002D5119">
      <w:pPr>
        <w:pStyle w:val="ListParagraph"/>
        <w:ind w:left="2430"/>
        <w:jc w:val="both"/>
        <w:rPr>
          <w:rFonts w:ascii="Arial" w:hAnsi="Arial"/>
          <w:b/>
          <w:sz w:val="22"/>
          <w:szCs w:val="22"/>
        </w:rPr>
      </w:pPr>
      <w:proofErr w:type="spellStart"/>
      <w:r>
        <w:rPr>
          <w:rFonts w:ascii="Arial" w:hAnsi="Arial"/>
          <w:b/>
          <w:sz w:val="22"/>
          <w:szCs w:val="22"/>
        </w:rPr>
        <w:t>SystemT</w:t>
      </w:r>
      <w:proofErr w:type="spellEnd"/>
    </w:p>
    <w:p w14:paraId="1DF78FDB" w14:textId="677CC0AD" w:rsidR="00E6594A" w:rsidRDefault="00E6594A" w:rsidP="00CF7043">
      <w:pPr>
        <w:jc w:val="both"/>
        <w:rPr>
          <w:rFonts w:ascii="Arial" w:hAnsi="Arial"/>
          <w:b/>
          <w:sz w:val="22"/>
          <w:szCs w:val="22"/>
        </w:rPr>
      </w:pPr>
    </w:p>
    <w:p w14:paraId="3D56787C" w14:textId="05922F12" w:rsidR="00E6594A" w:rsidRDefault="00E6594A" w:rsidP="00CF7043">
      <w:pPr>
        <w:jc w:val="both"/>
        <w:rPr>
          <w:rFonts w:ascii="Arial" w:hAnsi="Arial"/>
          <w:b/>
          <w:sz w:val="22"/>
          <w:szCs w:val="22"/>
        </w:rPr>
      </w:pPr>
    </w:p>
    <w:p w14:paraId="3959022B" w14:textId="77777777" w:rsidR="00E6594A" w:rsidRDefault="00E6594A" w:rsidP="00CF7043">
      <w:pPr>
        <w:jc w:val="both"/>
        <w:rPr>
          <w:rFonts w:ascii="Arial" w:hAnsi="Arial"/>
          <w:b/>
          <w:sz w:val="22"/>
          <w:szCs w:val="22"/>
        </w:rPr>
      </w:pPr>
    </w:p>
    <w:p w14:paraId="7B5EDAD4" w14:textId="039D28C5" w:rsidR="005E3CDE" w:rsidRDefault="005E3CDE" w:rsidP="00CF7043">
      <w:pPr>
        <w:jc w:val="both"/>
        <w:rPr>
          <w:rFonts w:ascii="Arial" w:hAnsi="Arial"/>
          <w:b/>
          <w:sz w:val="22"/>
          <w:szCs w:val="22"/>
        </w:rPr>
      </w:pPr>
      <w:r w:rsidRPr="005E3CDE">
        <w:rPr>
          <w:rFonts w:ascii="Arial" w:hAnsi="Arial"/>
          <w:b/>
          <w:sz w:val="22"/>
          <w:szCs w:val="22"/>
        </w:rPr>
        <w:t>An Open Architecture for Multi-Domain Information Extraction</w:t>
      </w:r>
      <w:r>
        <w:rPr>
          <w:rFonts w:ascii="Arial" w:hAnsi="Arial"/>
          <w:b/>
          <w:sz w:val="22"/>
          <w:szCs w:val="22"/>
        </w:rPr>
        <w:t xml:space="preserve"> (Poibeau, 2001)</w:t>
      </w:r>
    </w:p>
    <w:p w14:paraId="1BC8C68B" w14:textId="77777777" w:rsidR="004E417E" w:rsidRDefault="004E417E" w:rsidP="00CF7043">
      <w:pPr>
        <w:jc w:val="both"/>
        <w:rPr>
          <w:rFonts w:ascii="Arial" w:hAnsi="Arial"/>
          <w:b/>
          <w:sz w:val="22"/>
          <w:szCs w:val="22"/>
        </w:rPr>
      </w:pPr>
    </w:p>
    <w:p w14:paraId="1C9906AA" w14:textId="4139268C" w:rsidR="004E417E" w:rsidRPr="004E417E" w:rsidRDefault="004E417E" w:rsidP="004E417E">
      <w:pPr>
        <w:rPr>
          <w:rFonts w:ascii="Times" w:eastAsia="Times New Roman" w:hAnsi="Times" w:cs="Times New Roman"/>
          <w:sz w:val="20"/>
          <w:szCs w:val="20"/>
        </w:rPr>
      </w:pPr>
      <w:proofErr w:type="spellStart"/>
      <w:r w:rsidRPr="004E417E">
        <w:rPr>
          <w:rFonts w:ascii="Times" w:eastAsia="Times New Roman" w:hAnsi="Times" w:cs="Times New Roman"/>
          <w:sz w:val="20"/>
          <w:szCs w:val="20"/>
        </w:rPr>
        <w:t>Poibeau</w:t>
      </w:r>
      <w:proofErr w:type="spellEnd"/>
      <w:r w:rsidRPr="004E417E">
        <w:rPr>
          <w:rFonts w:ascii="Times" w:eastAsia="Times New Roman" w:hAnsi="Times" w:cs="Times New Roman"/>
          <w:sz w:val="20"/>
          <w:szCs w:val="20"/>
        </w:rPr>
        <w:t xml:space="preserve">, T. An Open Architecture for Multi-Domain Information Extraction. </w:t>
      </w:r>
      <w:r w:rsidRPr="004E417E">
        <w:rPr>
          <w:rFonts w:ascii="Times" w:eastAsia="Times New Roman" w:hAnsi="Times" w:cs="Times New Roman"/>
          <w:i/>
          <w:iCs/>
          <w:sz w:val="20"/>
          <w:szCs w:val="20"/>
        </w:rPr>
        <w:t>IAAI-01</w:t>
      </w:r>
      <w:r w:rsidRPr="004E417E">
        <w:rPr>
          <w:rFonts w:ascii="Times" w:eastAsia="Times New Roman" w:hAnsi="Times" w:cs="Times New Roman"/>
          <w:sz w:val="20"/>
          <w:szCs w:val="20"/>
        </w:rPr>
        <w:t>. Retrieved May 28, 2014, from www.aaai.org</w:t>
      </w:r>
    </w:p>
    <w:p w14:paraId="00759226" w14:textId="3E8CF668" w:rsidR="004E417E" w:rsidRPr="005E3CDE" w:rsidRDefault="004E417E" w:rsidP="00CF7043">
      <w:pPr>
        <w:jc w:val="both"/>
        <w:rPr>
          <w:rFonts w:ascii="Arial" w:hAnsi="Arial"/>
          <w:b/>
          <w:sz w:val="22"/>
          <w:szCs w:val="22"/>
        </w:rPr>
      </w:pPr>
    </w:p>
    <w:p w14:paraId="00FDF2A7" w14:textId="77777777" w:rsidR="005E3CDE" w:rsidRDefault="005E3CDE" w:rsidP="00CF7043">
      <w:pPr>
        <w:jc w:val="both"/>
        <w:rPr>
          <w:rFonts w:ascii="Arial" w:hAnsi="Arial"/>
          <w:sz w:val="22"/>
          <w:szCs w:val="22"/>
        </w:rPr>
      </w:pPr>
    </w:p>
    <w:p w14:paraId="42415E23" w14:textId="6F631986" w:rsidR="004E417E" w:rsidRDefault="004E417E" w:rsidP="00D43093">
      <w:pPr>
        <w:jc w:val="center"/>
        <w:rPr>
          <w:rFonts w:ascii="Arial" w:hAnsi="Arial"/>
          <w:sz w:val="22"/>
          <w:szCs w:val="22"/>
        </w:rPr>
      </w:pPr>
    </w:p>
    <w:p w14:paraId="60C543F2" w14:textId="53AA38E2" w:rsidR="004E417E" w:rsidRDefault="004E417E" w:rsidP="00D43093">
      <w:pPr>
        <w:jc w:val="center"/>
        <w:rPr>
          <w:rFonts w:ascii="Arial" w:hAnsi="Arial"/>
          <w:sz w:val="22"/>
          <w:szCs w:val="22"/>
        </w:rPr>
      </w:pPr>
    </w:p>
    <w:p w14:paraId="0ACC95F3" w14:textId="4C934083" w:rsidR="004E417E" w:rsidRDefault="004E417E" w:rsidP="00D43093">
      <w:pPr>
        <w:jc w:val="center"/>
        <w:rPr>
          <w:rFonts w:ascii="Arial" w:hAnsi="Arial"/>
          <w:sz w:val="22"/>
          <w:szCs w:val="22"/>
        </w:rPr>
      </w:pPr>
    </w:p>
    <w:p w14:paraId="65A1487E" w14:textId="3DDD0957" w:rsidR="004E417E" w:rsidRDefault="004E417E" w:rsidP="00D43093">
      <w:pPr>
        <w:jc w:val="center"/>
        <w:rPr>
          <w:rFonts w:ascii="Arial" w:hAnsi="Arial"/>
          <w:sz w:val="22"/>
          <w:szCs w:val="22"/>
        </w:rPr>
      </w:pPr>
    </w:p>
    <w:p w14:paraId="7766F2F8" w14:textId="7B72B73D" w:rsidR="004E417E" w:rsidRDefault="004E417E" w:rsidP="00D43093">
      <w:pPr>
        <w:jc w:val="center"/>
        <w:rPr>
          <w:rFonts w:ascii="Arial" w:hAnsi="Arial"/>
          <w:sz w:val="22"/>
          <w:szCs w:val="22"/>
        </w:rPr>
      </w:pPr>
    </w:p>
    <w:p w14:paraId="43841532" w14:textId="39429EFE" w:rsidR="004E417E" w:rsidRDefault="004E417E" w:rsidP="00D43093">
      <w:pPr>
        <w:jc w:val="center"/>
        <w:rPr>
          <w:rFonts w:ascii="Arial" w:hAnsi="Arial"/>
          <w:sz w:val="22"/>
          <w:szCs w:val="22"/>
        </w:rPr>
      </w:pPr>
    </w:p>
    <w:p w14:paraId="3D2DF7CE" w14:textId="4D940A99" w:rsidR="004E417E" w:rsidRDefault="004E417E" w:rsidP="00D43093">
      <w:pPr>
        <w:jc w:val="center"/>
        <w:rPr>
          <w:rFonts w:ascii="Arial" w:hAnsi="Arial"/>
          <w:sz w:val="22"/>
          <w:szCs w:val="22"/>
        </w:rPr>
      </w:pPr>
    </w:p>
    <w:p w14:paraId="2E1593A1" w14:textId="77969D38" w:rsidR="00AA1238" w:rsidRDefault="00AA1238" w:rsidP="00AA1238">
      <w:pPr>
        <w:jc w:val="both"/>
        <w:rPr>
          <w:rFonts w:ascii="Arial" w:hAnsi="Arial"/>
          <w:b/>
          <w:sz w:val="22"/>
          <w:szCs w:val="22"/>
        </w:rPr>
      </w:pPr>
      <w:r w:rsidRPr="00AA1238">
        <w:rPr>
          <w:rFonts w:ascii="Arial" w:hAnsi="Arial"/>
          <w:b/>
          <w:sz w:val="22"/>
          <w:szCs w:val="22"/>
        </w:rPr>
        <w:t>SystemT: A System for Declarative Information Extraction (Krishnamurthy et al, 2008)</w:t>
      </w:r>
    </w:p>
    <w:p w14:paraId="16216300" w14:textId="73A0AD6D" w:rsidR="00AA1238" w:rsidRDefault="00AA1238" w:rsidP="00AA1238">
      <w:pPr>
        <w:jc w:val="both"/>
        <w:rPr>
          <w:rFonts w:ascii="Arial" w:hAnsi="Arial"/>
          <w:b/>
          <w:sz w:val="22"/>
          <w:szCs w:val="22"/>
        </w:rPr>
      </w:pPr>
    </w:p>
    <w:p w14:paraId="07121AB9" w14:textId="75FDAC73" w:rsidR="004E417E" w:rsidRPr="004E417E" w:rsidRDefault="004E417E" w:rsidP="004E417E">
      <w:pPr>
        <w:rPr>
          <w:rFonts w:ascii="Times" w:eastAsia="Times New Roman" w:hAnsi="Times" w:cs="Times New Roman"/>
          <w:sz w:val="20"/>
          <w:szCs w:val="20"/>
        </w:rPr>
      </w:pPr>
      <w:r w:rsidRPr="004E417E">
        <w:rPr>
          <w:rFonts w:ascii="Helvetica" w:eastAsia="Times New Roman" w:hAnsi="Helvetica" w:cs="Times New Roman"/>
          <w:color w:val="333333"/>
          <w:sz w:val="21"/>
          <w:szCs w:val="21"/>
          <w:shd w:val="clear" w:color="auto" w:fill="FFFFFF"/>
        </w:rPr>
        <w:t xml:space="preserve">Krishnamurthy, R., Li, Y., </w:t>
      </w:r>
      <w:proofErr w:type="spellStart"/>
      <w:r w:rsidRPr="004E417E">
        <w:rPr>
          <w:rFonts w:ascii="Helvetica" w:eastAsia="Times New Roman" w:hAnsi="Helvetica" w:cs="Times New Roman"/>
          <w:color w:val="333333"/>
          <w:sz w:val="21"/>
          <w:szCs w:val="21"/>
          <w:shd w:val="clear" w:color="auto" w:fill="FFFFFF"/>
        </w:rPr>
        <w:t>Raghavan</w:t>
      </w:r>
      <w:proofErr w:type="spellEnd"/>
      <w:r w:rsidRPr="004E417E">
        <w:rPr>
          <w:rFonts w:ascii="Helvetica" w:eastAsia="Times New Roman" w:hAnsi="Helvetica" w:cs="Times New Roman"/>
          <w:color w:val="333333"/>
          <w:sz w:val="21"/>
          <w:szCs w:val="21"/>
          <w:shd w:val="clear" w:color="auto" w:fill="FFFFFF"/>
        </w:rPr>
        <w:t>, S., &amp; Reiss, F. SystemT: A system for declarative information extraction. </w:t>
      </w:r>
      <w:r w:rsidRPr="004E417E">
        <w:rPr>
          <w:rFonts w:ascii="Helvetica" w:eastAsia="Times New Roman" w:hAnsi="Helvetica" w:cs="Times New Roman"/>
          <w:i/>
          <w:iCs/>
          <w:color w:val="333333"/>
          <w:sz w:val="21"/>
          <w:szCs w:val="21"/>
          <w:shd w:val="clear" w:color="auto" w:fill="FFFFFF"/>
        </w:rPr>
        <w:t>SIGMOD Record</w:t>
      </w:r>
      <w:r w:rsidRPr="004E417E">
        <w:rPr>
          <w:rFonts w:ascii="Helvetica" w:eastAsia="Times New Roman" w:hAnsi="Helvetica" w:cs="Times New Roman"/>
          <w:color w:val="333333"/>
          <w:sz w:val="21"/>
          <w:szCs w:val="21"/>
          <w:shd w:val="clear" w:color="auto" w:fill="FFFFFF"/>
        </w:rPr>
        <w:t>, </w:t>
      </w:r>
      <w:r w:rsidRPr="004E417E">
        <w:rPr>
          <w:rFonts w:ascii="Helvetica" w:eastAsia="Times New Roman" w:hAnsi="Helvetica" w:cs="Times New Roman"/>
          <w:i/>
          <w:iCs/>
          <w:color w:val="333333"/>
          <w:sz w:val="21"/>
          <w:szCs w:val="21"/>
          <w:shd w:val="clear" w:color="auto" w:fill="FFFFFF"/>
        </w:rPr>
        <w:t>37</w:t>
      </w:r>
      <w:r w:rsidRPr="004E417E">
        <w:rPr>
          <w:rFonts w:ascii="Helvetica" w:eastAsia="Times New Roman" w:hAnsi="Helvetica" w:cs="Times New Roman"/>
          <w:color w:val="333333"/>
          <w:sz w:val="21"/>
          <w:szCs w:val="21"/>
          <w:shd w:val="clear" w:color="auto" w:fill="FFFFFF"/>
        </w:rPr>
        <w:t xml:space="preserve">. Retrieved May 28, 2014, from http://www.almaden.ibm.com/cs/pro </w:t>
      </w:r>
      <w:proofErr w:type="spellStart"/>
      <w:r w:rsidRPr="004E417E">
        <w:rPr>
          <w:rFonts w:ascii="Helvetica" w:eastAsia="Times New Roman" w:hAnsi="Helvetica" w:cs="Times New Roman"/>
          <w:color w:val="333333"/>
          <w:sz w:val="21"/>
          <w:szCs w:val="21"/>
          <w:shd w:val="clear" w:color="auto" w:fill="FFFFFF"/>
        </w:rPr>
        <w:t>jects</w:t>
      </w:r>
      <w:proofErr w:type="spellEnd"/>
      <w:r w:rsidRPr="004E417E">
        <w:rPr>
          <w:rFonts w:ascii="Helvetica" w:eastAsia="Times New Roman" w:hAnsi="Helvetica" w:cs="Times New Roman"/>
          <w:color w:val="333333"/>
          <w:sz w:val="21"/>
          <w:szCs w:val="21"/>
          <w:shd w:val="clear" w:color="auto" w:fill="FFFFFF"/>
        </w:rPr>
        <w:t>/avatar/</w:t>
      </w:r>
    </w:p>
    <w:p w14:paraId="066D1C83" w14:textId="6F878DFD" w:rsidR="004E417E" w:rsidRDefault="004E417E" w:rsidP="00AA1238">
      <w:pPr>
        <w:jc w:val="both"/>
        <w:rPr>
          <w:rFonts w:ascii="Arial" w:hAnsi="Arial"/>
          <w:b/>
          <w:sz w:val="22"/>
          <w:szCs w:val="22"/>
        </w:rPr>
      </w:pPr>
    </w:p>
    <w:p w14:paraId="22EB91B4" w14:textId="77777777" w:rsidR="004E417E" w:rsidRDefault="004E417E" w:rsidP="00AA1238">
      <w:pPr>
        <w:jc w:val="both"/>
        <w:rPr>
          <w:rFonts w:ascii="Arial" w:hAnsi="Arial"/>
          <w:b/>
          <w:sz w:val="22"/>
          <w:szCs w:val="22"/>
        </w:rPr>
      </w:pPr>
    </w:p>
    <w:p w14:paraId="19DFB6EB" w14:textId="42066DA9" w:rsidR="00AA1238" w:rsidRDefault="00AA1238" w:rsidP="00AA1238">
      <w:pPr>
        <w:jc w:val="both"/>
        <w:rPr>
          <w:rFonts w:ascii="Arial" w:hAnsi="Arial"/>
          <w:sz w:val="22"/>
          <w:szCs w:val="22"/>
        </w:rPr>
      </w:pPr>
      <w:r>
        <w:rPr>
          <w:rFonts w:ascii="Arial" w:hAnsi="Arial"/>
          <w:sz w:val="22"/>
          <w:szCs w:val="22"/>
        </w:rPr>
        <w:t>Krishnamurthy et al proposed an Information Extraction system that takes advantage of the classical database ideas to overcome the limitations of developing and using grammar-based information extraction systems. The system was called SystemT. In their paper, Krishnamurthy et al provided the architecture that they used in making SystemT. SystemT has two modules or in their case “environments” on which the information extraction is done namely the Development Environment and the Runtime Environment. In the Development Environment, constructing and refining the rules that will be used for the actual extraction is done repeatedly and after which; the rules are registered and specified in a language called the Annotation Query Language</w:t>
      </w:r>
      <w:r w:rsidR="009E1006">
        <w:rPr>
          <w:rFonts w:ascii="Arial" w:hAnsi="Arial"/>
          <w:sz w:val="22"/>
          <w:szCs w:val="22"/>
        </w:rPr>
        <w:t xml:space="preserve"> (AQL)</w:t>
      </w:r>
      <w:r>
        <w:rPr>
          <w:rFonts w:ascii="Arial" w:hAnsi="Arial"/>
          <w:sz w:val="22"/>
          <w:szCs w:val="22"/>
        </w:rPr>
        <w:t xml:space="preserve">. It is in this environment where the rules are being compiled into algebraic expressions </w:t>
      </w:r>
      <w:r w:rsidR="009E1006">
        <w:rPr>
          <w:rFonts w:ascii="Arial" w:hAnsi="Arial"/>
          <w:sz w:val="22"/>
          <w:szCs w:val="22"/>
        </w:rPr>
        <w:t>and where the results of executing the rules over a corpus of representative documents are being visualized. Once these results are deemed to be satisfactory, they can now be published into an annotator. The process of publishing the annotator includes the feeding of the AQL into the Optimizer (which compiles the rules into an algebraic expression) and the instantiation of corresponding physical operators by the Runtime Environment.</w:t>
      </w:r>
      <w:r w:rsidR="003040BE">
        <w:rPr>
          <w:rFonts w:ascii="Arial" w:hAnsi="Arial"/>
          <w:sz w:val="22"/>
          <w:szCs w:val="22"/>
        </w:rPr>
        <w:t xml:space="preserve"> On the other hand, in the Runtime Environment, the environment/module receives a continuous stream of input documents and then it annotates each of the documents and outputs them for further specific processing. Usually, the Runtime Environment is embedded in the </w:t>
      </w:r>
      <w:r w:rsidR="00097A71">
        <w:rPr>
          <w:rFonts w:ascii="Arial" w:hAnsi="Arial"/>
          <w:sz w:val="22"/>
          <w:szCs w:val="22"/>
        </w:rPr>
        <w:t>processing pipeline of the information extraction system. Figure 3.1.1b illustrates the architecture that was used by SystemT.</w:t>
      </w:r>
    </w:p>
    <w:p w14:paraId="08FD9671" w14:textId="29BDF75E" w:rsidR="0080350E" w:rsidRDefault="0080350E" w:rsidP="00AA1238">
      <w:pPr>
        <w:jc w:val="both"/>
        <w:rPr>
          <w:rFonts w:ascii="Arial" w:hAnsi="Arial"/>
          <w:sz w:val="22"/>
          <w:szCs w:val="22"/>
        </w:rPr>
      </w:pPr>
    </w:p>
    <w:p w14:paraId="31B2D230" w14:textId="77C7A883" w:rsidR="0080350E" w:rsidRDefault="0080350E" w:rsidP="00AA1238">
      <w:pPr>
        <w:jc w:val="both"/>
        <w:rPr>
          <w:rFonts w:ascii="Arial" w:hAnsi="Arial"/>
          <w:sz w:val="22"/>
          <w:szCs w:val="22"/>
        </w:rPr>
      </w:pPr>
      <w:r>
        <w:rPr>
          <w:rFonts w:ascii="Arial" w:hAnsi="Arial"/>
          <w:noProof/>
          <w:sz w:val="22"/>
          <w:szCs w:val="22"/>
        </w:rPr>
        <w:lastRenderedPageBreak/>
        <w:drawing>
          <wp:anchor distT="0" distB="0" distL="114300" distR="114300" simplePos="0" relativeHeight="251660288" behindDoc="0" locked="0" layoutInCell="1" allowOverlap="1" wp14:anchorId="501E2CE4" wp14:editId="6923EC10">
            <wp:simplePos x="0" y="0"/>
            <wp:positionH relativeFrom="column">
              <wp:posOffset>1553210</wp:posOffset>
            </wp:positionH>
            <wp:positionV relativeFrom="paragraph">
              <wp:posOffset>61595</wp:posOffset>
            </wp:positionV>
            <wp:extent cx="2830830" cy="2078990"/>
            <wp:effectExtent l="25400" t="25400" r="13970" b="292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20789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3436488A" w14:textId="27421FE1" w:rsidR="0080350E" w:rsidRDefault="0080350E" w:rsidP="00AA1238">
      <w:pPr>
        <w:jc w:val="both"/>
        <w:rPr>
          <w:rFonts w:ascii="Arial" w:hAnsi="Arial"/>
          <w:sz w:val="22"/>
          <w:szCs w:val="22"/>
        </w:rPr>
      </w:pPr>
    </w:p>
    <w:p w14:paraId="2189AC74" w14:textId="076A092E" w:rsidR="0080350E" w:rsidRDefault="0080350E" w:rsidP="00AA1238">
      <w:pPr>
        <w:jc w:val="both"/>
        <w:rPr>
          <w:rFonts w:ascii="Arial" w:hAnsi="Arial"/>
          <w:sz w:val="22"/>
          <w:szCs w:val="22"/>
        </w:rPr>
      </w:pPr>
    </w:p>
    <w:p w14:paraId="39A99B35" w14:textId="0A49B549" w:rsidR="0080350E" w:rsidRDefault="0080350E" w:rsidP="00AA1238">
      <w:pPr>
        <w:jc w:val="both"/>
        <w:rPr>
          <w:rFonts w:ascii="Arial" w:hAnsi="Arial"/>
          <w:sz w:val="22"/>
          <w:szCs w:val="22"/>
        </w:rPr>
      </w:pPr>
    </w:p>
    <w:p w14:paraId="3AB41B84" w14:textId="1FEDB8D1" w:rsidR="0080350E" w:rsidRDefault="0080350E" w:rsidP="00AA1238">
      <w:pPr>
        <w:jc w:val="both"/>
        <w:rPr>
          <w:rFonts w:ascii="Arial" w:hAnsi="Arial"/>
          <w:sz w:val="22"/>
          <w:szCs w:val="22"/>
        </w:rPr>
      </w:pPr>
    </w:p>
    <w:p w14:paraId="0D9F5787" w14:textId="59F523C5" w:rsidR="0080350E" w:rsidRDefault="0080350E" w:rsidP="00AA1238">
      <w:pPr>
        <w:jc w:val="both"/>
        <w:rPr>
          <w:rFonts w:ascii="Arial" w:hAnsi="Arial"/>
          <w:sz w:val="22"/>
          <w:szCs w:val="22"/>
        </w:rPr>
      </w:pPr>
    </w:p>
    <w:p w14:paraId="34ED8EEA" w14:textId="7F5398D4" w:rsidR="0080350E" w:rsidRDefault="0080350E" w:rsidP="00AA1238">
      <w:pPr>
        <w:jc w:val="both"/>
        <w:rPr>
          <w:rFonts w:ascii="Arial" w:hAnsi="Arial"/>
          <w:sz w:val="22"/>
          <w:szCs w:val="22"/>
        </w:rPr>
      </w:pPr>
    </w:p>
    <w:p w14:paraId="18907BAE" w14:textId="7430D5B1" w:rsidR="0080350E" w:rsidRDefault="0080350E" w:rsidP="00AA1238">
      <w:pPr>
        <w:jc w:val="both"/>
        <w:rPr>
          <w:rFonts w:ascii="Arial" w:hAnsi="Arial"/>
          <w:sz w:val="22"/>
          <w:szCs w:val="22"/>
        </w:rPr>
      </w:pPr>
    </w:p>
    <w:p w14:paraId="79E57F6D" w14:textId="787B9BF7" w:rsidR="0080350E" w:rsidRDefault="0080350E" w:rsidP="00AA1238">
      <w:pPr>
        <w:jc w:val="both"/>
        <w:rPr>
          <w:rFonts w:ascii="Arial" w:hAnsi="Arial"/>
          <w:sz w:val="22"/>
          <w:szCs w:val="22"/>
        </w:rPr>
      </w:pPr>
    </w:p>
    <w:p w14:paraId="2A9079EF" w14:textId="5B13220B" w:rsidR="0080350E" w:rsidRDefault="0080350E" w:rsidP="00AA1238">
      <w:pPr>
        <w:jc w:val="both"/>
        <w:rPr>
          <w:rFonts w:ascii="Arial" w:hAnsi="Arial"/>
          <w:sz w:val="22"/>
          <w:szCs w:val="22"/>
        </w:rPr>
      </w:pPr>
    </w:p>
    <w:p w14:paraId="03A29DA5" w14:textId="1C2F9AFC" w:rsidR="0080350E" w:rsidRDefault="0080350E" w:rsidP="00AA1238">
      <w:pPr>
        <w:jc w:val="both"/>
        <w:rPr>
          <w:rFonts w:ascii="Arial" w:hAnsi="Arial"/>
          <w:sz w:val="22"/>
          <w:szCs w:val="22"/>
        </w:rPr>
      </w:pPr>
    </w:p>
    <w:p w14:paraId="108671ED" w14:textId="343FF141" w:rsidR="0080350E" w:rsidRDefault="0080350E" w:rsidP="00AA1238">
      <w:pPr>
        <w:jc w:val="both"/>
        <w:rPr>
          <w:rFonts w:ascii="Arial" w:hAnsi="Arial"/>
          <w:sz w:val="22"/>
          <w:szCs w:val="22"/>
        </w:rPr>
      </w:pPr>
    </w:p>
    <w:p w14:paraId="10CD404E" w14:textId="563A950A" w:rsidR="0080350E" w:rsidRDefault="0080350E" w:rsidP="00AA1238">
      <w:pPr>
        <w:jc w:val="both"/>
        <w:rPr>
          <w:rFonts w:ascii="Arial" w:hAnsi="Arial"/>
          <w:sz w:val="22"/>
          <w:szCs w:val="22"/>
        </w:rPr>
      </w:pPr>
    </w:p>
    <w:p w14:paraId="69CD58F6" w14:textId="77777777" w:rsidR="0080350E" w:rsidRDefault="0080350E" w:rsidP="00AA1238">
      <w:pPr>
        <w:jc w:val="both"/>
        <w:rPr>
          <w:rFonts w:ascii="Arial" w:hAnsi="Arial"/>
          <w:sz w:val="22"/>
          <w:szCs w:val="22"/>
        </w:rPr>
      </w:pPr>
    </w:p>
    <w:p w14:paraId="0381172A" w14:textId="5EF1E85B" w:rsidR="0080350E" w:rsidRDefault="0080350E" w:rsidP="0080350E">
      <w:pPr>
        <w:jc w:val="center"/>
        <w:rPr>
          <w:rFonts w:ascii="Arial" w:hAnsi="Arial"/>
          <w:sz w:val="22"/>
          <w:szCs w:val="22"/>
        </w:rPr>
      </w:pPr>
      <w:r>
        <w:rPr>
          <w:rFonts w:ascii="Arial" w:hAnsi="Arial"/>
          <w:sz w:val="22"/>
          <w:szCs w:val="22"/>
        </w:rPr>
        <w:t>Figure 3.1.1b: The Architecture of SystemT</w:t>
      </w:r>
    </w:p>
    <w:p w14:paraId="16D5F8CF" w14:textId="77777777" w:rsidR="000B241C" w:rsidRPr="00061E79" w:rsidRDefault="000B241C" w:rsidP="0080350E">
      <w:pPr>
        <w:jc w:val="center"/>
        <w:rPr>
          <w:rFonts w:ascii="Arial" w:hAnsi="Arial"/>
          <w:b/>
          <w:sz w:val="22"/>
          <w:szCs w:val="22"/>
        </w:rPr>
      </w:pPr>
    </w:p>
    <w:p w14:paraId="3DAA5CFC" w14:textId="7C82FFF3" w:rsidR="00061E79" w:rsidRDefault="000B241C" w:rsidP="000B241C">
      <w:pPr>
        <w:jc w:val="both"/>
        <w:rPr>
          <w:rFonts w:ascii="Arial" w:hAnsi="Arial"/>
          <w:b/>
          <w:sz w:val="22"/>
          <w:szCs w:val="22"/>
        </w:rPr>
      </w:pPr>
      <w:r w:rsidRPr="00061E79">
        <w:rPr>
          <w:rFonts w:ascii="Arial" w:hAnsi="Arial"/>
          <w:b/>
          <w:sz w:val="22"/>
          <w:szCs w:val="22"/>
        </w:rPr>
        <w:t>TwitIE: An Open-Source Information Extraction Pipeline for Microblog Text (</w:t>
      </w:r>
      <w:r w:rsidR="00061E79" w:rsidRPr="00061E79">
        <w:rPr>
          <w:rFonts w:ascii="Arial" w:hAnsi="Arial"/>
          <w:b/>
          <w:sz w:val="22"/>
          <w:szCs w:val="22"/>
        </w:rPr>
        <w:t>Bontcheva et al, 2013</w:t>
      </w:r>
      <w:r w:rsidRPr="00061E79">
        <w:rPr>
          <w:rFonts w:ascii="Arial" w:hAnsi="Arial"/>
          <w:b/>
          <w:sz w:val="22"/>
          <w:szCs w:val="22"/>
        </w:rPr>
        <w:t>)</w:t>
      </w:r>
    </w:p>
    <w:p w14:paraId="35A16460" w14:textId="457D90F4" w:rsidR="004E417E" w:rsidRPr="004E417E" w:rsidRDefault="004E417E" w:rsidP="004E417E"/>
    <w:p w14:paraId="0B948EB2" w14:textId="1C85C688" w:rsidR="004E417E" w:rsidRPr="004E417E" w:rsidRDefault="004E417E" w:rsidP="004E417E">
      <w:r w:rsidRPr="004E417E">
        <w:t xml:space="preserve">K. Bontcheva, L. </w:t>
      </w:r>
      <w:proofErr w:type="spellStart"/>
      <w:r w:rsidRPr="004E417E">
        <w:t>Derczynski</w:t>
      </w:r>
      <w:proofErr w:type="spellEnd"/>
      <w:r w:rsidRPr="004E417E">
        <w:t xml:space="preserve">, A. Funk, M.A. Greenwood, D. Maynard, N. </w:t>
      </w:r>
      <w:proofErr w:type="spellStart"/>
      <w:r w:rsidRPr="004E417E">
        <w:t>Aswani</w:t>
      </w:r>
      <w:proofErr w:type="spellEnd"/>
      <w:r w:rsidRPr="004E417E">
        <w:t>. TwitIE: An Open-Source Information Extraction Pipeline for Microblog Text. Proceedings of the International Conference on Recent Advances in Natural Language Processing (RANLP 2013).</w:t>
      </w:r>
    </w:p>
    <w:p w14:paraId="029571C7" w14:textId="5DEEE46F" w:rsidR="001B40F1" w:rsidRDefault="007E6AFB" w:rsidP="00C87E1D">
      <w:pPr>
        <w:pStyle w:val="NormalWeb"/>
        <w:spacing w:before="0" w:beforeAutospacing="0" w:after="0" w:afterAutospacing="0"/>
        <w:jc w:val="both"/>
        <w:rPr>
          <w:rFonts w:ascii="Arial" w:hAnsi="Arial"/>
          <w:sz w:val="22"/>
          <w:szCs w:val="22"/>
        </w:rPr>
      </w:pPr>
      <w:r w:rsidRPr="00C87E1D">
        <w:rPr>
          <w:rFonts w:ascii="Arial" w:hAnsi="Arial"/>
          <w:szCs w:val="22"/>
        </w:rPr>
        <w:t>Bontcheva and her team</w:t>
      </w:r>
      <w:r w:rsidR="00F67BBB" w:rsidRPr="00C87E1D">
        <w:rPr>
          <w:rFonts w:ascii="Arial" w:hAnsi="Arial"/>
          <w:szCs w:val="22"/>
        </w:rPr>
        <w:t xml:space="preserve"> of</w:t>
      </w:r>
      <w:r w:rsidRPr="00C87E1D">
        <w:rPr>
          <w:rFonts w:ascii="Arial" w:hAnsi="Arial"/>
          <w:szCs w:val="22"/>
        </w:rPr>
        <w:t xml:space="preserve">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r w:rsidR="009D1D24" w:rsidRPr="00C87E1D">
        <w:rPr>
          <w:rFonts w:ascii="Arial" w:hAnsi="Arial"/>
          <w:szCs w:val="22"/>
        </w:rPr>
        <w:t xml:space="preserve"> ANNIE offers a wide array of information extraction tools like tokenizer, sentence splitter, POS tagger, gazetteer lists, finite state transducer (from GATE’s built-in regular expression over annotation language), orthomatcher and coreference resolver but in the case of Tw</w:t>
      </w:r>
      <w:r w:rsidR="006103B6" w:rsidRPr="00C87E1D">
        <w:rPr>
          <w:rFonts w:ascii="Arial" w:hAnsi="Arial"/>
          <w:szCs w:val="22"/>
        </w:rPr>
        <w:t>itIE, Bontcheva et al only reused the sentence splitter and name gazetteer because the other components/tools have to be modified to fit the specifics of microblog texts like noisiness, brevity, idiosyncratic language and social context. Overall, TwitIE has the following main components: Language Identifier</w:t>
      </w:r>
      <w:r w:rsidR="00170659" w:rsidRPr="00C87E1D">
        <w:rPr>
          <w:rFonts w:ascii="Arial" w:hAnsi="Arial"/>
          <w:szCs w:val="22"/>
        </w:rPr>
        <w:t>, Tokenizer</w:t>
      </w:r>
      <w:r w:rsidR="006103B6" w:rsidRPr="00C87E1D">
        <w:rPr>
          <w:rFonts w:ascii="Arial" w:hAnsi="Arial"/>
          <w:szCs w:val="22"/>
        </w:rPr>
        <w:t>, Gazetteer, Sentence Splitter, Normalizer, POS Tagger, and the Named Entity Recognizer</w:t>
      </w:r>
      <w:r w:rsidR="007A4D1F" w:rsidRPr="00C87E1D">
        <w:rPr>
          <w:rFonts w:ascii="Arial" w:hAnsi="Arial"/>
          <w:szCs w:val="22"/>
        </w:rPr>
        <w:t xml:space="preserve">. </w:t>
      </w:r>
      <w:r w:rsidR="008627C9" w:rsidRPr="00C87E1D">
        <w:rPr>
          <w:rFonts w:ascii="Arial" w:hAnsi="Arial"/>
          <w:szCs w:val="22"/>
        </w:rPr>
        <w:t xml:space="preserve">For the Language Identifier, TwitIE made use of the TextCat language identification algorithm, which heavily relies on n-gram frequency models to identify languages. </w:t>
      </w:r>
      <w:r w:rsidR="00170659" w:rsidRPr="00C87E1D">
        <w:rPr>
          <w:rFonts w:ascii="Arial" w:hAnsi="Arial"/>
          <w:szCs w:val="22"/>
        </w:rPr>
        <w:t xml:space="preserve">For the Tokenizer, </w:t>
      </w:r>
      <w:r w:rsidR="003526D0" w:rsidRPr="00C87E1D">
        <w:rPr>
          <w:rFonts w:ascii="Arial" w:hAnsi="Arial"/>
          <w:szCs w:val="22"/>
        </w:rPr>
        <w:t xml:space="preserve">TwitIE followed Ritter’s Tokenization Scheme to treat abbreviations and URL’s as one token and hashtags and mentions as two token. This scheme also features orthography and capitalization preservation. </w:t>
      </w:r>
      <w:r w:rsidR="008627C9" w:rsidRPr="00C87E1D">
        <w:rPr>
          <w:rFonts w:ascii="Arial" w:hAnsi="Arial"/>
          <w:szCs w:val="22"/>
        </w:rPr>
        <w:t>For the Gazette</w:t>
      </w:r>
      <w:r w:rsidR="006225A6" w:rsidRPr="00C87E1D">
        <w:rPr>
          <w:rFonts w:ascii="Arial" w:hAnsi="Arial"/>
          <w:szCs w:val="22"/>
        </w:rPr>
        <w:t>e</w:t>
      </w:r>
      <w:r w:rsidR="008627C9" w:rsidRPr="00C87E1D">
        <w:rPr>
          <w:rFonts w:ascii="Arial" w:hAnsi="Arial"/>
          <w:szCs w:val="22"/>
        </w:rPr>
        <w:t>r,</w:t>
      </w:r>
      <w:r w:rsidR="006225A6" w:rsidRPr="00C87E1D">
        <w:rPr>
          <w:rFonts w:ascii="Arial" w:hAnsi="Arial"/>
          <w:szCs w:val="22"/>
        </w:rPr>
        <w:t xml:space="preserve"> TwitIE used the unmodified version from ANNIE, which compiles lists of entities into finite state machines that can match text tokens.</w:t>
      </w:r>
      <w:r w:rsidR="008627C9" w:rsidRPr="00C87E1D">
        <w:rPr>
          <w:rFonts w:ascii="Arial" w:hAnsi="Arial"/>
          <w:szCs w:val="22"/>
        </w:rPr>
        <w:t xml:space="preserve"> </w:t>
      </w:r>
      <w:r w:rsidR="006225A6" w:rsidRPr="00C87E1D">
        <w:rPr>
          <w:rFonts w:ascii="Arial" w:hAnsi="Arial"/>
          <w:szCs w:val="22"/>
        </w:rPr>
        <w:t xml:space="preserve">For the Sentence Splitter, </w:t>
      </w:r>
      <w:r w:rsidR="00170659" w:rsidRPr="00C87E1D">
        <w:rPr>
          <w:rFonts w:ascii="Arial" w:hAnsi="Arial"/>
          <w:szCs w:val="22"/>
        </w:rPr>
        <w:t xml:space="preserve">TwitIE still used the unmodified version from ANNIE, which is a cascade of finite-state transducers that segments text into sentences. For the Normalizer, </w:t>
      </w:r>
      <w:r w:rsidR="003526D0" w:rsidRPr="00C87E1D">
        <w:rPr>
          <w:rFonts w:ascii="Arial" w:hAnsi="Arial"/>
          <w:szCs w:val="22"/>
        </w:rPr>
        <w:t>TwitIE made use of a combination of a generic spelling-correction dictionary and a social media-specific dictionary. The list of variations is also dynamic by using heuristics to correct spellings. For the POS Tagger,</w:t>
      </w:r>
      <w:r w:rsidR="00F921A2" w:rsidRPr="00C87E1D">
        <w:rPr>
          <w:rFonts w:ascii="Arial" w:hAnsi="Arial"/>
          <w:szCs w:val="22"/>
        </w:rPr>
        <w:t xml:space="preserve"> TwitIE made use of the same technique used by a Stanford Tagger, which was trained on tweets that were tagged using the Penn TreeBank Tagset</w:t>
      </w:r>
      <w:r w:rsidR="003526D0" w:rsidRPr="00C87E1D">
        <w:rPr>
          <w:rFonts w:ascii="Arial" w:hAnsi="Arial"/>
          <w:szCs w:val="22"/>
        </w:rPr>
        <w:t>.</w:t>
      </w:r>
      <w:r w:rsidR="00F921A2" w:rsidRPr="00C87E1D">
        <w:rPr>
          <w:rFonts w:ascii="Arial" w:hAnsi="Arial"/>
          <w:szCs w:val="22"/>
        </w:rPr>
        <w:t xml:space="preserve"> The improved tagger also included tag labels to support retweets, mentions, URL’s, hashtags and user mentions.</w:t>
      </w:r>
      <w:r w:rsidR="003526D0" w:rsidRPr="00C87E1D">
        <w:rPr>
          <w:rFonts w:ascii="Arial" w:hAnsi="Arial"/>
          <w:szCs w:val="22"/>
        </w:rPr>
        <w:t xml:space="preserve"> Lastly, for the Named Entity Recognizer</w:t>
      </w:r>
      <w:proofErr w:type="gramStart"/>
      <w:r w:rsidR="003526D0" w:rsidRPr="00C87E1D">
        <w:rPr>
          <w:rFonts w:ascii="Arial" w:hAnsi="Arial"/>
          <w:szCs w:val="22"/>
        </w:rPr>
        <w:t>,.</w:t>
      </w:r>
      <w:proofErr w:type="gramEnd"/>
      <w:r w:rsidR="001B40F1" w:rsidRPr="00C87E1D">
        <w:rPr>
          <w:rFonts w:ascii="Arial" w:hAnsi="Arial"/>
          <w:szCs w:val="22"/>
        </w:rPr>
        <w:t xml:space="preserve"> Figure 3.1.1c illustrates the architecture used by TwitIE.</w:t>
      </w:r>
    </w:p>
    <w:p w14:paraId="3A3A9CA9" w14:textId="56CEE438" w:rsidR="001B40F1" w:rsidRDefault="001B40F1" w:rsidP="001B40F1">
      <w:pPr>
        <w:pStyle w:val="NormalWeb"/>
        <w:jc w:val="center"/>
        <w:rPr>
          <w:rFonts w:ascii="Arial" w:hAnsi="Arial"/>
          <w:sz w:val="22"/>
          <w:szCs w:val="22"/>
        </w:rPr>
      </w:pPr>
      <w:r>
        <w:rPr>
          <w:rFonts w:ascii="Arial" w:hAnsi="Arial"/>
          <w:noProof/>
          <w:sz w:val="22"/>
          <w:szCs w:val="22"/>
        </w:rPr>
        <w:lastRenderedPageBreak/>
        <w:drawing>
          <wp:anchor distT="0" distB="0" distL="114300" distR="114300" simplePos="0" relativeHeight="251662336" behindDoc="0" locked="0" layoutInCell="1" allowOverlap="1" wp14:anchorId="215BEC13" wp14:editId="0377090A">
            <wp:simplePos x="0" y="0"/>
            <wp:positionH relativeFrom="column">
              <wp:posOffset>1367155</wp:posOffset>
            </wp:positionH>
            <wp:positionV relativeFrom="paragraph">
              <wp:posOffset>91440</wp:posOffset>
            </wp:positionV>
            <wp:extent cx="3204845" cy="2246630"/>
            <wp:effectExtent l="25400" t="25400" r="20955" b="139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845" cy="224663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7598D02B" w14:textId="696556F5" w:rsidR="001B40F1" w:rsidRDefault="001B40F1" w:rsidP="00D4694C">
      <w:pPr>
        <w:pStyle w:val="NormalWeb"/>
        <w:rPr>
          <w:rFonts w:ascii="Arial" w:hAnsi="Arial"/>
          <w:sz w:val="22"/>
          <w:szCs w:val="22"/>
        </w:rPr>
      </w:pPr>
    </w:p>
    <w:p w14:paraId="0276EB20" w14:textId="0CDA5D0E" w:rsidR="001B40F1" w:rsidRDefault="001B40F1" w:rsidP="001B40F1">
      <w:pPr>
        <w:pStyle w:val="NormalWeb"/>
        <w:jc w:val="center"/>
        <w:rPr>
          <w:rFonts w:ascii="Arial" w:hAnsi="Arial"/>
          <w:sz w:val="22"/>
          <w:szCs w:val="22"/>
        </w:rPr>
      </w:pPr>
    </w:p>
    <w:p w14:paraId="2726D483" w14:textId="77777777" w:rsidR="001B40F1" w:rsidRDefault="001B40F1" w:rsidP="001B40F1">
      <w:pPr>
        <w:pStyle w:val="NormalWeb"/>
        <w:jc w:val="center"/>
        <w:rPr>
          <w:rFonts w:ascii="Arial" w:hAnsi="Arial"/>
          <w:sz w:val="22"/>
          <w:szCs w:val="22"/>
        </w:rPr>
      </w:pPr>
    </w:p>
    <w:p w14:paraId="17B36DAD" w14:textId="77777777" w:rsidR="001B40F1" w:rsidRDefault="001B40F1" w:rsidP="001B40F1">
      <w:pPr>
        <w:pStyle w:val="NormalWeb"/>
        <w:jc w:val="center"/>
        <w:rPr>
          <w:rFonts w:ascii="Arial" w:hAnsi="Arial"/>
          <w:sz w:val="22"/>
          <w:szCs w:val="22"/>
        </w:rPr>
      </w:pPr>
    </w:p>
    <w:p w14:paraId="7881654C" w14:textId="77777777" w:rsidR="001B40F1" w:rsidRDefault="001B40F1" w:rsidP="001B40F1">
      <w:pPr>
        <w:pStyle w:val="NormalWeb"/>
        <w:rPr>
          <w:rFonts w:ascii="Arial" w:hAnsi="Arial"/>
          <w:sz w:val="22"/>
          <w:szCs w:val="22"/>
        </w:rPr>
      </w:pPr>
    </w:p>
    <w:p w14:paraId="56760B51" w14:textId="77777777" w:rsidR="001B40F1" w:rsidRDefault="001B40F1" w:rsidP="001B40F1">
      <w:pPr>
        <w:pStyle w:val="NormalWeb"/>
        <w:rPr>
          <w:rFonts w:ascii="Arial" w:hAnsi="Arial"/>
          <w:sz w:val="22"/>
          <w:szCs w:val="22"/>
        </w:rPr>
      </w:pPr>
    </w:p>
    <w:p w14:paraId="170BFCB4" w14:textId="216D8BB5" w:rsidR="001B40F1" w:rsidRDefault="001B40F1" w:rsidP="001B40F1">
      <w:pPr>
        <w:pStyle w:val="NormalWeb"/>
        <w:jc w:val="center"/>
        <w:rPr>
          <w:rFonts w:ascii="Arial" w:hAnsi="Arial"/>
          <w:sz w:val="22"/>
          <w:szCs w:val="22"/>
        </w:rPr>
      </w:pPr>
      <w:r>
        <w:rPr>
          <w:rFonts w:ascii="Arial" w:hAnsi="Arial"/>
          <w:sz w:val="22"/>
          <w:szCs w:val="22"/>
        </w:rPr>
        <w:t>Figure 3.1.1c: The Architecture of TwitIE</w:t>
      </w:r>
    </w:p>
    <w:p w14:paraId="6092060C" w14:textId="5CFEEFC5" w:rsidR="00E53375" w:rsidRDefault="00E53375" w:rsidP="00E53375">
      <w:pPr>
        <w:pStyle w:val="NormalWeb"/>
        <w:jc w:val="both"/>
        <w:rPr>
          <w:rFonts w:ascii="Arial" w:hAnsi="Arial"/>
          <w:b/>
          <w:sz w:val="22"/>
          <w:szCs w:val="22"/>
        </w:rPr>
      </w:pPr>
      <w:r>
        <w:rPr>
          <w:rFonts w:ascii="Arial" w:hAnsi="Arial"/>
          <w:b/>
          <w:sz w:val="22"/>
          <w:szCs w:val="22"/>
        </w:rPr>
        <w:tab/>
        <w:t>Language Identifier</w:t>
      </w:r>
    </w:p>
    <w:p w14:paraId="0131DB1D" w14:textId="7CD5C9BC" w:rsidR="001F5F37" w:rsidRDefault="00E53375" w:rsidP="00FE28BD">
      <w:pPr>
        <w:pStyle w:val="NormalWeb"/>
        <w:ind w:left="720"/>
        <w:jc w:val="both"/>
        <w:rPr>
          <w:rFonts w:ascii="Arial" w:hAnsi="Arial"/>
          <w:szCs w:val="22"/>
        </w:rPr>
      </w:pPr>
      <w:r>
        <w:rPr>
          <w:rFonts w:ascii="Arial" w:hAnsi="Arial"/>
          <w:szCs w:val="22"/>
        </w:rPr>
        <w:t xml:space="preserve">The </w:t>
      </w:r>
      <w:r>
        <w:rPr>
          <w:rFonts w:ascii="Arial" w:hAnsi="Arial"/>
          <w:szCs w:val="22"/>
        </w:rPr>
        <w:t>language ide</w:t>
      </w:r>
      <w:r>
        <w:rPr>
          <w:rFonts w:ascii="Arial" w:hAnsi="Arial"/>
          <w:szCs w:val="22"/>
        </w:rPr>
        <w:t xml:space="preserve">ntification that the system uses is </w:t>
      </w:r>
      <w:proofErr w:type="spellStart"/>
      <w:r>
        <w:rPr>
          <w:rFonts w:ascii="Arial" w:hAnsi="Arial"/>
          <w:szCs w:val="22"/>
        </w:rPr>
        <w:t>TextCat</w:t>
      </w:r>
      <w:proofErr w:type="spellEnd"/>
      <w:r>
        <w:rPr>
          <w:rFonts w:ascii="Arial" w:hAnsi="Arial"/>
          <w:szCs w:val="22"/>
        </w:rPr>
        <w:t xml:space="preserve"> (</w:t>
      </w:r>
      <w:proofErr w:type="spellStart"/>
      <w:r>
        <w:rPr>
          <w:rFonts w:ascii="Arial" w:hAnsi="Arial"/>
          <w:szCs w:val="22"/>
        </w:rPr>
        <w:t>Cavnar</w:t>
      </w:r>
      <w:proofErr w:type="spellEnd"/>
      <w:r>
        <w:rPr>
          <w:rFonts w:ascii="Arial" w:hAnsi="Arial"/>
          <w:szCs w:val="22"/>
        </w:rPr>
        <w:t xml:space="preserve"> and </w:t>
      </w:r>
      <w:proofErr w:type="spellStart"/>
      <w:r>
        <w:rPr>
          <w:rFonts w:ascii="Arial" w:hAnsi="Arial"/>
          <w:szCs w:val="22"/>
        </w:rPr>
        <w:t>Trenkle</w:t>
      </w:r>
      <w:proofErr w:type="spellEnd"/>
      <w:r>
        <w:rPr>
          <w:rFonts w:ascii="Arial" w:hAnsi="Arial"/>
          <w:szCs w:val="22"/>
        </w:rPr>
        <w:t>, 1994), which relies on n-gram frequency models t</w:t>
      </w:r>
      <w:r w:rsidR="00D4694C">
        <w:rPr>
          <w:rFonts w:ascii="Arial" w:hAnsi="Arial"/>
          <w:szCs w:val="22"/>
        </w:rPr>
        <w:t xml:space="preserve">o determine the languages. The </w:t>
      </w:r>
      <w:proofErr w:type="spellStart"/>
      <w:r w:rsidR="00D4694C">
        <w:rPr>
          <w:rFonts w:ascii="Arial" w:hAnsi="Arial"/>
          <w:szCs w:val="22"/>
        </w:rPr>
        <w:t>TextCat</w:t>
      </w:r>
      <w:proofErr w:type="spellEnd"/>
      <w:r w:rsidR="00D4694C">
        <w:rPr>
          <w:rFonts w:ascii="Arial" w:hAnsi="Arial"/>
          <w:szCs w:val="22"/>
        </w:rPr>
        <w:t xml:space="preserve"> adaptation to Twitter </w:t>
      </w:r>
      <w:r>
        <w:rPr>
          <w:rFonts w:ascii="Arial" w:hAnsi="Arial"/>
          <w:szCs w:val="22"/>
        </w:rPr>
        <w:t>is 97.4% accurate</w:t>
      </w:r>
      <w:r w:rsidR="00D4694C">
        <w:rPr>
          <w:rFonts w:ascii="Arial" w:hAnsi="Arial"/>
          <w:szCs w:val="22"/>
        </w:rPr>
        <w:t xml:space="preserve">, it currently works on five languages (i.e. English, German, </w:t>
      </w:r>
      <w:r w:rsidR="001F5F37">
        <w:rPr>
          <w:rFonts w:ascii="Arial" w:hAnsi="Arial"/>
          <w:szCs w:val="22"/>
        </w:rPr>
        <w:t>and French</w:t>
      </w:r>
      <w:r w:rsidR="00D4694C">
        <w:rPr>
          <w:rFonts w:ascii="Arial" w:hAnsi="Arial"/>
          <w:szCs w:val="22"/>
        </w:rPr>
        <w:t>)</w:t>
      </w:r>
      <w:r>
        <w:rPr>
          <w:rFonts w:ascii="Arial" w:hAnsi="Arial"/>
          <w:szCs w:val="22"/>
        </w:rPr>
        <w:t>.</w:t>
      </w:r>
    </w:p>
    <w:p w14:paraId="53E1E884" w14:textId="0AF1BE27" w:rsidR="00D4694C" w:rsidRDefault="00D4694C" w:rsidP="00E53375">
      <w:pPr>
        <w:pStyle w:val="NormalWeb"/>
        <w:ind w:left="720"/>
        <w:jc w:val="both"/>
        <w:rPr>
          <w:rFonts w:ascii="Arial" w:hAnsi="Arial"/>
          <w:b/>
          <w:sz w:val="22"/>
          <w:szCs w:val="22"/>
        </w:rPr>
      </w:pPr>
      <w:proofErr w:type="spellStart"/>
      <w:r>
        <w:rPr>
          <w:rFonts w:ascii="Arial" w:hAnsi="Arial"/>
          <w:b/>
          <w:sz w:val="22"/>
          <w:szCs w:val="22"/>
        </w:rPr>
        <w:t>Tokenizer</w:t>
      </w:r>
      <w:proofErr w:type="spellEnd"/>
    </w:p>
    <w:p w14:paraId="1CA1EC44" w14:textId="78719132" w:rsidR="00D4694C" w:rsidRDefault="00D4694C" w:rsidP="00E53375">
      <w:pPr>
        <w:pStyle w:val="NormalWeb"/>
        <w:ind w:left="720"/>
        <w:jc w:val="both"/>
        <w:rPr>
          <w:rFonts w:ascii="Arial" w:hAnsi="Arial"/>
          <w:szCs w:val="22"/>
        </w:rPr>
      </w:pPr>
      <w:r>
        <w:rPr>
          <w:rFonts w:ascii="Arial" w:hAnsi="Arial"/>
          <w:szCs w:val="22"/>
        </w:rPr>
        <w:t xml:space="preserve">The system used the Unicode </w:t>
      </w:r>
      <w:proofErr w:type="spellStart"/>
      <w:r>
        <w:rPr>
          <w:rFonts w:ascii="Arial" w:hAnsi="Arial"/>
          <w:szCs w:val="22"/>
        </w:rPr>
        <w:t>tokenizer</w:t>
      </w:r>
      <w:proofErr w:type="spellEnd"/>
      <w:r>
        <w:rPr>
          <w:rFonts w:ascii="Arial" w:hAnsi="Arial"/>
          <w:szCs w:val="22"/>
        </w:rPr>
        <w:t xml:space="preserve"> bundled with the ANNIE system in GATE. The researchers made some adaptation for special cases found in social media like URLs, hashtags, user mentions, special abbreviations, and emoticons. Given these special elements in microblogs, tokenizing them accurately is important. The </w:t>
      </w:r>
      <w:proofErr w:type="spellStart"/>
      <w:r>
        <w:rPr>
          <w:rFonts w:ascii="Arial" w:hAnsi="Arial"/>
          <w:szCs w:val="22"/>
        </w:rPr>
        <w:t>tokenizer</w:t>
      </w:r>
      <w:proofErr w:type="spellEnd"/>
      <w:r>
        <w:rPr>
          <w:rFonts w:ascii="Arial" w:hAnsi="Arial"/>
          <w:szCs w:val="22"/>
        </w:rPr>
        <w:t xml:space="preserve"> extracts abbreviation and URLs as one token each, while hashtags and mentions are two tokens (i.e. \# and </w:t>
      </w:r>
      <w:proofErr w:type="spellStart"/>
      <w:proofErr w:type="gramStart"/>
      <w:r>
        <w:rPr>
          <w:rFonts w:ascii="Arial" w:hAnsi="Arial"/>
          <w:szCs w:val="22"/>
        </w:rPr>
        <w:t>nike</w:t>
      </w:r>
      <w:proofErr w:type="spellEnd"/>
      <w:proofErr w:type="gramEnd"/>
      <w:r>
        <w:rPr>
          <w:rFonts w:ascii="Arial" w:hAnsi="Arial"/>
          <w:szCs w:val="22"/>
        </w:rPr>
        <w:t xml:space="preserve"> from the hashtag #</w:t>
      </w:r>
      <w:proofErr w:type="spellStart"/>
      <w:r>
        <w:rPr>
          <w:rFonts w:ascii="Arial" w:hAnsi="Arial"/>
          <w:szCs w:val="22"/>
        </w:rPr>
        <w:t>nike</w:t>
      </w:r>
      <w:proofErr w:type="spellEnd"/>
      <w:r>
        <w:rPr>
          <w:rFonts w:ascii="Arial" w:hAnsi="Arial"/>
          <w:szCs w:val="22"/>
        </w:rPr>
        <w:t>).</w:t>
      </w:r>
    </w:p>
    <w:p w14:paraId="1C956B5C" w14:textId="25FA3735" w:rsidR="001F5F37" w:rsidRDefault="001F5F37" w:rsidP="00E53375">
      <w:pPr>
        <w:pStyle w:val="NormalWeb"/>
        <w:ind w:left="720"/>
        <w:jc w:val="both"/>
        <w:rPr>
          <w:rFonts w:ascii="Arial" w:hAnsi="Arial"/>
          <w:b/>
          <w:sz w:val="22"/>
          <w:szCs w:val="22"/>
        </w:rPr>
      </w:pPr>
      <w:r>
        <w:rPr>
          <w:rFonts w:ascii="Arial" w:hAnsi="Arial"/>
          <w:b/>
          <w:sz w:val="22"/>
          <w:szCs w:val="22"/>
        </w:rPr>
        <w:t>Normalizer</w:t>
      </w:r>
    </w:p>
    <w:p w14:paraId="2B4467BD" w14:textId="70798D35" w:rsidR="001F5F37" w:rsidRDefault="001F5F37" w:rsidP="00E53375">
      <w:pPr>
        <w:pStyle w:val="NormalWeb"/>
        <w:ind w:left="720"/>
        <w:jc w:val="both"/>
        <w:rPr>
          <w:rFonts w:ascii="Arial" w:hAnsi="Arial"/>
          <w:szCs w:val="22"/>
        </w:rPr>
      </w:pPr>
      <w:r>
        <w:rPr>
          <w:rFonts w:ascii="Arial" w:hAnsi="Arial"/>
          <w:szCs w:val="22"/>
        </w:rPr>
        <w:t xml:space="preserve">The </w:t>
      </w:r>
      <w:proofErr w:type="spellStart"/>
      <w:r>
        <w:rPr>
          <w:rFonts w:ascii="Arial" w:hAnsi="Arial"/>
          <w:szCs w:val="22"/>
        </w:rPr>
        <w:t>TwitIE</w:t>
      </w:r>
      <w:proofErr w:type="spellEnd"/>
      <w:r>
        <w:rPr>
          <w:rFonts w:ascii="Arial" w:hAnsi="Arial"/>
          <w:szCs w:val="22"/>
        </w:rPr>
        <w:t xml:space="preserve"> normalizer consists of a generic spelling-correction dictionary and a spelling-correction dictionary for social media normalizing elements like “2moro” and “brb”. The researchers tried to experiment </w:t>
      </w:r>
      <w:proofErr w:type="spellStart"/>
      <w:r>
        <w:rPr>
          <w:rFonts w:ascii="Arial" w:hAnsi="Arial"/>
          <w:szCs w:val="22"/>
        </w:rPr>
        <w:t>TwitIE</w:t>
      </w:r>
      <w:proofErr w:type="spellEnd"/>
      <w:r>
        <w:rPr>
          <w:rFonts w:ascii="Arial" w:hAnsi="Arial"/>
          <w:szCs w:val="22"/>
        </w:rPr>
        <w:t xml:space="preserve"> with other normalization tools that resulted to a higher recall (more wrong words can be corrected) but lower precision (some corrections are wrong).</w:t>
      </w:r>
    </w:p>
    <w:p w14:paraId="4D9B35BB" w14:textId="19605D03" w:rsidR="001F5F37" w:rsidRPr="002D4ACA" w:rsidRDefault="001F5F37" w:rsidP="00E53375">
      <w:pPr>
        <w:pStyle w:val="NormalWeb"/>
        <w:ind w:left="720"/>
        <w:jc w:val="both"/>
        <w:rPr>
          <w:rFonts w:ascii="Arial" w:hAnsi="Arial"/>
          <w:b/>
          <w:sz w:val="24"/>
          <w:szCs w:val="22"/>
        </w:rPr>
      </w:pPr>
      <w:r>
        <w:rPr>
          <w:rFonts w:ascii="Arial" w:hAnsi="Arial"/>
          <w:b/>
          <w:sz w:val="22"/>
          <w:szCs w:val="22"/>
        </w:rPr>
        <w:t>POS Tagger</w:t>
      </w:r>
    </w:p>
    <w:p w14:paraId="56691BE7" w14:textId="4BA61796" w:rsidR="001F5F37" w:rsidRPr="002D4ACA" w:rsidRDefault="00C42E3F" w:rsidP="00E53375">
      <w:pPr>
        <w:pStyle w:val="NormalWeb"/>
        <w:ind w:left="720"/>
        <w:jc w:val="both"/>
        <w:rPr>
          <w:rFonts w:ascii="Arial" w:hAnsi="Arial"/>
          <w:szCs w:val="22"/>
        </w:rPr>
      </w:pPr>
      <w:r w:rsidRPr="002D4ACA">
        <w:rPr>
          <w:rFonts w:ascii="Arial" w:hAnsi="Arial"/>
          <w:szCs w:val="22"/>
        </w:rPr>
        <w:t xml:space="preserve">The </w:t>
      </w:r>
      <w:proofErr w:type="spellStart"/>
      <w:r w:rsidRPr="002D4ACA">
        <w:rPr>
          <w:rFonts w:ascii="Arial" w:hAnsi="Arial"/>
          <w:szCs w:val="22"/>
        </w:rPr>
        <w:t>TwitIE</w:t>
      </w:r>
      <w:proofErr w:type="spellEnd"/>
      <w:r w:rsidRPr="002D4ACA">
        <w:rPr>
          <w:rFonts w:ascii="Arial" w:hAnsi="Arial"/>
          <w:szCs w:val="22"/>
        </w:rPr>
        <w:t xml:space="preserve"> system adapted the Stanford tagger for POS tagging, it is trained on tweets tagged </w:t>
      </w:r>
      <w:bookmarkStart w:id="0" w:name="_GoBack"/>
      <w:bookmarkEnd w:id="0"/>
      <w:r w:rsidRPr="002D4ACA">
        <w:rPr>
          <w:rFonts w:ascii="Arial" w:hAnsi="Arial"/>
          <w:szCs w:val="22"/>
        </w:rPr>
        <w:t xml:space="preserve">with the Penn </w:t>
      </w:r>
      <w:proofErr w:type="spellStart"/>
      <w:r w:rsidRPr="002D4ACA">
        <w:rPr>
          <w:rFonts w:ascii="Arial" w:hAnsi="Arial"/>
          <w:szCs w:val="22"/>
        </w:rPr>
        <w:t>TreeBank</w:t>
      </w:r>
      <w:proofErr w:type="spellEnd"/>
      <w:r w:rsidRPr="002D4ACA">
        <w:rPr>
          <w:rFonts w:ascii="Arial" w:hAnsi="Arial"/>
          <w:szCs w:val="22"/>
        </w:rPr>
        <w:t xml:space="preserve"> (PTB) </w:t>
      </w:r>
      <w:proofErr w:type="spellStart"/>
      <w:r w:rsidRPr="002D4ACA">
        <w:rPr>
          <w:rFonts w:ascii="Arial" w:hAnsi="Arial"/>
          <w:szCs w:val="22"/>
        </w:rPr>
        <w:t>tagset</w:t>
      </w:r>
      <w:proofErr w:type="spellEnd"/>
      <w:r w:rsidRPr="002D4ACA">
        <w:rPr>
          <w:rFonts w:ascii="Arial" w:hAnsi="Arial"/>
          <w:szCs w:val="22"/>
        </w:rPr>
        <w:t>. The tagger was trained using different sets</w:t>
      </w:r>
    </w:p>
    <w:sectPr w:rsidR="001F5F37" w:rsidRPr="002D4ACA"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3812"/>
    <w:multiLevelType w:val="multilevel"/>
    <w:tmpl w:val="F370B10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43"/>
    <w:rsid w:val="00061E79"/>
    <w:rsid w:val="00097A71"/>
    <w:rsid w:val="000B241C"/>
    <w:rsid w:val="000B6E44"/>
    <w:rsid w:val="0016467D"/>
    <w:rsid w:val="00170659"/>
    <w:rsid w:val="00174184"/>
    <w:rsid w:val="001B40F1"/>
    <w:rsid w:val="001F5F37"/>
    <w:rsid w:val="00290C4D"/>
    <w:rsid w:val="002D4ACA"/>
    <w:rsid w:val="002D5119"/>
    <w:rsid w:val="003040BE"/>
    <w:rsid w:val="003526D0"/>
    <w:rsid w:val="003C1BE3"/>
    <w:rsid w:val="003F794A"/>
    <w:rsid w:val="004E417E"/>
    <w:rsid w:val="005E3CDE"/>
    <w:rsid w:val="006103B6"/>
    <w:rsid w:val="006225A6"/>
    <w:rsid w:val="007A4D1F"/>
    <w:rsid w:val="007E6AFB"/>
    <w:rsid w:val="0080350E"/>
    <w:rsid w:val="008111B5"/>
    <w:rsid w:val="008627C9"/>
    <w:rsid w:val="00927D1E"/>
    <w:rsid w:val="009767ED"/>
    <w:rsid w:val="009D1D24"/>
    <w:rsid w:val="009E1006"/>
    <w:rsid w:val="00AA1238"/>
    <w:rsid w:val="00AC4A70"/>
    <w:rsid w:val="00B41B4C"/>
    <w:rsid w:val="00B7500D"/>
    <w:rsid w:val="00B85D8A"/>
    <w:rsid w:val="00C015D9"/>
    <w:rsid w:val="00C40737"/>
    <w:rsid w:val="00C42E3F"/>
    <w:rsid w:val="00C87E1D"/>
    <w:rsid w:val="00CF7043"/>
    <w:rsid w:val="00D00745"/>
    <w:rsid w:val="00D43093"/>
    <w:rsid w:val="00D4694C"/>
    <w:rsid w:val="00E53375"/>
    <w:rsid w:val="00E6594A"/>
    <w:rsid w:val="00F67BBB"/>
    <w:rsid w:val="00F921A2"/>
    <w:rsid w:val="00FE2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C929C"/>
  <w14:defaultImageDpi w14:val="300"/>
  <w15:docId w15:val="{71B98F91-02BA-4DD2-A7CE-27930FE5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1D2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E417E"/>
  </w:style>
  <w:style w:type="paragraph" w:styleId="ListParagraph">
    <w:name w:val="List Paragraph"/>
    <w:basedOn w:val="Normal"/>
    <w:uiPriority w:val="34"/>
    <w:qFormat/>
    <w:rsid w:val="00E6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40636">
      <w:bodyDiv w:val="1"/>
      <w:marLeft w:val="0"/>
      <w:marRight w:val="0"/>
      <w:marTop w:val="0"/>
      <w:marBottom w:val="0"/>
      <w:divBdr>
        <w:top w:val="none" w:sz="0" w:space="0" w:color="auto"/>
        <w:left w:val="none" w:sz="0" w:space="0" w:color="auto"/>
        <w:bottom w:val="none" w:sz="0" w:space="0" w:color="auto"/>
        <w:right w:val="none" w:sz="0" w:space="0" w:color="auto"/>
      </w:divBdr>
      <w:divsChild>
        <w:div w:id="586882985">
          <w:marLeft w:val="0"/>
          <w:marRight w:val="0"/>
          <w:marTop w:val="0"/>
          <w:marBottom w:val="0"/>
          <w:divBdr>
            <w:top w:val="none" w:sz="0" w:space="0" w:color="auto"/>
            <w:left w:val="none" w:sz="0" w:space="0" w:color="auto"/>
            <w:bottom w:val="none" w:sz="0" w:space="0" w:color="auto"/>
            <w:right w:val="none" w:sz="0" w:space="0" w:color="auto"/>
          </w:divBdr>
          <w:divsChild>
            <w:div w:id="1383872233">
              <w:marLeft w:val="0"/>
              <w:marRight w:val="0"/>
              <w:marTop w:val="0"/>
              <w:marBottom w:val="0"/>
              <w:divBdr>
                <w:top w:val="none" w:sz="0" w:space="0" w:color="auto"/>
                <w:left w:val="none" w:sz="0" w:space="0" w:color="auto"/>
                <w:bottom w:val="none" w:sz="0" w:space="0" w:color="auto"/>
                <w:right w:val="none" w:sz="0" w:space="0" w:color="auto"/>
              </w:divBdr>
              <w:divsChild>
                <w:div w:id="4830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4309">
      <w:bodyDiv w:val="1"/>
      <w:marLeft w:val="0"/>
      <w:marRight w:val="0"/>
      <w:marTop w:val="0"/>
      <w:marBottom w:val="0"/>
      <w:divBdr>
        <w:top w:val="none" w:sz="0" w:space="0" w:color="auto"/>
        <w:left w:val="none" w:sz="0" w:space="0" w:color="auto"/>
        <w:bottom w:val="none" w:sz="0" w:space="0" w:color="auto"/>
        <w:right w:val="none" w:sz="0" w:space="0" w:color="auto"/>
      </w:divBdr>
    </w:div>
    <w:div w:id="1620917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JP Garcia</cp:lastModifiedBy>
  <cp:revision>20</cp:revision>
  <dcterms:created xsi:type="dcterms:W3CDTF">2014-06-07T14:57:00Z</dcterms:created>
  <dcterms:modified xsi:type="dcterms:W3CDTF">2014-06-18T02:43:00Z</dcterms:modified>
</cp:coreProperties>
</file>