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VIMALATITHYAN S.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Cybersecurity Researcher  |  Bug Bounty Hunter  |  VAPT Specialist</w:t>
      </w:r>
    </w:p>
    <w:p>
      <w:pPr>
        <w:pBdr>
          <w:bottom w:val="single" w:color="DDDDDD" w:sz="6" w:space="6"/>
        </w:pBdr>
        <w:spacing w:after="4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Chennai, India  |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+91 93455 18356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f2zriq9hd1wr1mfxsmzku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vimalatidhyan@gmail.com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1rvhjxchs7nhpxrptxkov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linkedin.com/in/vimalatithyan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e49n-r3cvz4bl13fwavy7">
        <w:r>
          <w:rPr>
            <w:rFonts w:ascii="Arial" w:cs="Arial" w:eastAsia="Arial" w:hAnsi="Arial"/>
            <w:color w:val="1A56DB"/>
            <w:sz w:val="19"/>
            <w:szCs w:val="19"/>
            <w:u w:val="single"/>
          </w:rPr>
          <w:t xml:space="preserve">vimalatidhyan.vercel.app</w:t>
        </w:r>
      </w:hyperlink>
    </w:p>
    <w:p>
      <w:pPr>
        <w:spacing w:after="100" w:before="0"/>
      </w:pPr>
    </w:p>
    <w:p>
      <w:pPr>
        <w:pBdr>
          <w:bottom w:val="single" w:color="1A56DB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SUMMARY</w:t>
      </w:r>
    </w:p>
    <w:p>
      <w:pPr>
        <w:spacing w:after="60" w:before="0"/>
      </w:pPr>
    </w:p>
    <w:p>
      <w:pPr>
        <w:spacing w:after="0" w:before="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Results-driven cybersecurity researcher and penetration tester with 2+ years of hands-on experience in web application security, vulnerability assessment, and responsible disclosure. Recognized by NASA, Google, Microsoft, Ferrari, and Amazon for identifying and reporting real-world security vulnerabilities. Proficient in end-to-end offensive security workflows — from automated reconnaissance to exploitation validation. Currently pursuing BE in Electronics &amp; Communication Engineering while actively building advanced security automation tools. Targeting a SOC Analyst or Junior Penetration Tester role.</w:t>
      </w:r>
    </w:p>
    <w:p>
      <w:pPr>
        <w:spacing w:after="80" w:before="0"/>
      </w:pPr>
    </w:p>
    <w:p>
      <w:pPr>
        <w:pBdr>
          <w:bottom w:val="single" w:color="1A56DB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SECURITY RECOGNITIONS &amp; DISCLOSURES</w:t>
      </w:r>
    </w:p>
    <w:p>
      <w:pPr>
        <w:spacing w:after="60" w:before="0"/>
      </w:pPr>
    </w:p>
    <w:p>
      <w:pPr>
        <w:spacing w:after="4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Responsibly disclosed vulnerabilities to the following organizations: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NASA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Hall of Fame Recognition (vulnerability responsibly disclosed and acknowledged)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Microsoft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MSRC (Microsoft Security Response Center) acknowledgment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Google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Vulnerability Reward Program (VRP)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Amazon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VRP submission for security issue in web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Ferrari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Security team acknowledgment for API key exposure vulnerability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Wordfence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Threat Intelligence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Shippit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— Valid security disclosure</w:t>
      </w:r>
    </w:p>
    <w:p>
      <w:pPr>
        <w:spacing w:after="80" w:before="0"/>
      </w:pPr>
    </w:p>
    <w:p>
      <w:pPr>
        <w:pBdr>
          <w:bottom w:val="single" w:color="1A56DB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Founder &amp; Cybersecurity Consultant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Fortiguardia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Jan 2023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Conducted VAPT on 20+ web applications identifying critical security flaws including SQLi, XSS, IDOR, and authentication bypasses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Built in-house reconnaissance and exploitation automation tools using Python and Bash, reducing manual assessment time by ~60%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Performed responsible disclosure to global organizations including NASA, Google, Microsoft, Ferrari, and Amazon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Trained 10+ beginners in ethical hacking methodology, OWASP Top 10, and bug bounty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Authored detailed vulnerability reports with PoC, impact analysis, and remediation recommendations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Bug Bounty Researcher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HackerOne | Bugcrowd | Intigriti | YesWeHack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2023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Actively hunt vulnerabilities on public and private bug bounty programs across web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Specialize in OAuth misconfiguration, authentication flaws, IDOR, information disclosure, and API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Developed custom recon pipelines combining subfinder, httpx, gau, nuclei, and ffuf for scalable asset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Validated and triaged findings with detailed exploitation steps and CVSS scoring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Cybersecurity Lead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Google Developer Group (GDG SIMATS)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Organized and led cybersecurity workshops, CTF events, and security awareness sessions for 100+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Delivered sessions on OWASP Top 10, bug bounty methodology, and practical web application attack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Promoted ethical hacking culture and security-first mindset within the developer community</w:t>
      </w:r>
    </w:p>
    <w:p>
      <w:pPr>
        <w:spacing w:after="80" w:before="0"/>
      </w:pPr>
    </w:p>
    <w:p>
      <w:pPr>
        <w:pBdr>
          <w:bottom w:val="single" w:color="1A56DB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PROJECTS &amp; TOOLS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VScanAI — AI-Powered Vulnerability Scanner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Personal Project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Building an AI-based vulnerability scanner integrating Wappalyzer fingerprinting, OCR, and CVE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Automates technology detection → CVE lookup → vulnerability validation pipeline using Python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BBRM — Bug Bounty Recon Master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Personal Project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Developing an all-in-one Python recon automation tool covering subdomain discovery, URL crawling, JS file analysis, and vulnerability scanning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Integrates subfinder, httpx, gau, nuclei, and ffuf into a single automated workflow with structured reporting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Bash Recon Automation Framework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Personal Project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Designed end-to-end Bash-based recon pipeline: subdomain enumeration → live host detection → vuln scanning → result aggregation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Reduced full reconnaissance time from hours to minutes for large-scope targets</w:t>
      </w:r>
    </w:p>
    <w:p>
      <w:pPr>
        <w:spacing w:after="80" w:before="0"/>
      </w:pPr>
    </w:p>
    <w:p>
      <w:pPr>
        <w:pBdr>
          <w:bottom w:val="single" w:color="1A56DB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Bachelor of Engineering — Electronics &amp; Communication Engineering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Saveetha School of Engineering, Chennai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2024 – 2028</w:t>
      </w:r>
    </w:p>
    <w:p>
      <w:pPr>
        <w:spacing w:after="30" w:before="0"/>
      </w:pPr>
    </w:p>
    <w:p>
      <w:pPr>
        <w:tabs>
          <w:tab w:val="right" w:pos="9360"/>
        </w:tabs>
        <w:spacing w:after="30" w:before="1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Higher Secondary (Class XII)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Jaya Jaya Sankara International School, Chennai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2023</w:t>
      </w:r>
    </w:p>
    <w:p>
      <w:pPr>
        <w:spacing w:after="80" w:before="0"/>
      </w:pPr>
    </w:p>
    <w:p>
      <w:pPr>
        <w:pBdr>
          <w:bottom w:val="single" w:color="1A56DB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CERTIFICATIONS &amp; TRAINING</w:t>
      </w:r>
    </w:p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Certified Red Team Operations Management (CRTOM)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Certified Cybersecurity Educator Professional (CCEP)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Google Cloud Skill Badges —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Network Fundamentals — LetsDefend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Digital Forensics Training — Crypto Eagle Forensics (2024)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AI-Powered Full Stack Development — Hifi11 Technologies (2024)</w:t>
      </w:r>
    </w:p>
    <w:p>
      <w:pPr>
        <w:spacing w:after="80" w:before="0"/>
      </w:pPr>
    </w:p>
    <w:p>
      <w:pPr>
        <w:pBdr>
          <w:bottom w:val="single" w:color="1A56DB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TECHNICAL SKILLS</w:t>
      </w:r>
    </w:p>
    <w:p>
      <w:pPr>
        <w:spacing w:after="60" w:before="0"/>
      </w:pP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Offensive Security: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Web App Pentesting, VAPT, Bug Bounty Hunting, Recon, Exploitation Validation, OAuth Testing, API Security, OWASP Top 10, OSINT, Basic Red Teaming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Defensive Security: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SOC Fundamentals, Log Analysis, Alert Triage, Incident Response Concepts, Network Fundamentals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Security Tools: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Burp Suite, Nuclei, FFUF, Subfinder, Assetfinder, httpx, Katana, GAU, Wayback Machine, Nmap, Kali Linux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Programming: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Python (security automation, scripting), Bash (recon automation)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Platforms: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HackerOne, Bugcrowd, Intigriti, YesWeHack, Wordfence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Other: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Technical Report Writing, Responsible Disclosure, CVE Analysis, CVSS Scoring, Security Research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2zriq9hd1wr1mfxsmzku" Type="http://schemas.openxmlformats.org/officeDocument/2006/relationships/hyperlink" Target="mailto:vimalatidhyan@gmail.com" TargetMode="External"/><Relationship Id="rId1rvhjxchs7nhpxrptxkov" Type="http://schemas.openxmlformats.org/officeDocument/2006/relationships/hyperlink" Target="https://linkedin.com/in/vimalatithyan" TargetMode="External"/><Relationship Id="rIde49n-r3cvz4bl13fwavy7" Type="http://schemas.openxmlformats.org/officeDocument/2006/relationships/hyperlink" Target="https://vimalatidhyan.vercel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2026-03-19T12:17:08.763Z</dcterms:created>
  <dcterms:modified xsi:type="dcterms:W3CDTF">2026-03-19T12:17:08.765Z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