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5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FORECASTING MODELS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</w:t>
        <w:br w:type="textWrapping"/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SRN</w:t>
        <w:br w:type="textWrapping"/>
        <w:t xml:space="preserve">VIMARSHA R              PES1201701590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VINUTHA M N             PES1201701373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KEERTHI PRIYA P     PES1201701643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FORECASTING TECHNIQUES: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To forecast a time series data,we need to consider many components associated such as cyclical component, seasonal component and trend component. Hence forecasting techniques are used.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forecasting techniques developed based on different logistics.Some of those implemented here are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AutoRegressive Models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2)Single Exponential Smoothing 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Double Exponential Smoothing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4)Triple Exponential Smoothing. 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Forecasting Accuracy techniques namely Mean Absolute Percentage Error(MAPE)  and Root Mean Square Error(RMSE) has been calculated as well.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AUTO-REGRESSIVE MODEL: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3009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SINGLE EXPONENTIAL SMOOTHING: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86500" cy="60245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DOUBLE EXPONENTIAL SMOOTHING: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376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TRIPLE EXPONENTIAL SMOOTHING: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943600" cy="5853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