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06222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6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346960"/>
            <wp:effectExtent l="0" t="0" r="1079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  <w:t>JSP 登录表单页面实验报告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bookmarkStart w:id="0" w:name="_GoBack"/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实验结果</w:t>
      </w:r>
    </w:p>
    <w:bookmarkEnd w:id="0"/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（一）页面展示</w:t>
      </w:r>
    </w:p>
    <w:p>
      <w:pPr>
        <w:keepNext w:val="0"/>
        <w:keepLines w:val="0"/>
        <w:widowControl/>
        <w:suppressLineNumbers w:val="0"/>
        <w:shd w:val="clear" w:fill="FFFFFF"/>
        <w:spacing w:line="28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访问 </w:t>
      </w:r>
      <w:r>
        <w:rPr>
          <w:rStyle w:val="7"/>
          <w:rFonts w:ascii="Consolas" w:hAnsi="Consolas" w:eastAsia="Consolas" w:cs="Consolas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example9.jsp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 时，页面正常显示 “登录页面” 标题、包含用户名和密码输入框及提交、重置按钮的表单，布局规整，符合 HTML 结构与浏览器默认渲染规则 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（二）表单交互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重置功能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：点击 “重置” 按钮，用户名和密码输入框内容被清空，验证重置功能正常 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提交功能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：点击 “提交” 按钮后，若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text/yourlogin.action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对应资源存在且正确处理提交数据（如通过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request.getParameter("userName")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、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request.getParameter("userpwd")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获取参数 ），则请求会发送到该资源，可在对应处理逻辑中（如 Servlet ）实现登录验证等功能；若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text/yourlogin.action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未准备好，浏览器会返回 404 错误（提示找不到目标资源 ），需补充完善对应资源代码（如创建 Servlet 处理登录请求 ）以实现完整登录流程 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400" w:beforeAutospacing="0" w:after="120" w:afterAutospacing="0" w:line="32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实验心得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（一）知识技能提升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掌握 JSP 登录表单构建：学会利用 HTML 表单、输入框、按钮等元素，结合 JSP 构建基础登录页面，理解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（提交目标 ）、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method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（提交方式 ）等属性作用，以及表单元素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name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属性在标识、传递用户输入数据（用户名、密码 ）的关键地位，为实现用户登录功能（如与数据库校验 ）打基础 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理解 Web 登录交互流程：直观感受登录表单提交触发的 HTTP 请求 - 响应过程，从客户端输入信息、发送请求，到服务端接收请求，明白需配套服务端逻辑（如 Servlet ）处理登录数据，深化对 Web 应用 “前端交互 - 后端处理” 模型的认识 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0" w:beforeAutospacing="0" w:after="120" w:afterAutospacing="0" w:line="280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（二）实践总结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功能完善性思考：本次实验完成登录表单页面创建，需配套编写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text/yourlogin.action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对应资源（如 Servlet 实现登录校验 ），才能完成 “输入 - 提交 - 验证 - 反馈” 完整登录流程，体现 Web 开发中前后端协同、功能闭环的重要性 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80" w:beforeAutospacing="0" w:after="0" w:afterAutospacing="1" w:line="280" w:lineRule="atLeast"/>
        <w:ind w:left="720" w:hanging="360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错误排查与拓展：若提交后出现 404 等错误，需检查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action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路径是否正确（对应资源部署位置、名称是否匹配 ）、项目部署完整性；后续可拓展功能，如添加表单验证（前端 JavaScript 校验、后端 Servlet 校验 ）、与数据库交互验证用户名密码等，提升登录功能安全性与实用性，持续提升 JSP 开发中表单交互、用户认证相关实践能力 。</w:t>
      </w:r>
    </w:p>
    <w:p>
      <w:pPr>
        <w:jc w:val="left"/>
        <w:rPr>
          <w:rFonts w:ascii="Montserrat" w:hAnsi="Montserrat" w:eastAsia="Montserrat" w:cs="Montserrat"/>
          <w:b/>
          <w:bCs/>
          <w:i w:val="0"/>
          <w:iCs w:val="0"/>
          <w:caps w:val="0"/>
          <w:color w:val="000000"/>
          <w:spacing w:val="0"/>
          <w:sz w:val="26"/>
          <w:szCs w:val="2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05880E"/>
    <w:multiLevelType w:val="multilevel"/>
    <w:tmpl w:val="CE0588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7060A85"/>
    <w:multiLevelType w:val="multilevel"/>
    <w:tmpl w:val="67060A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C7F60FE"/>
    <w:multiLevelType w:val="multilevel"/>
    <w:tmpl w:val="7C7F6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BlNWRiOWI5NDczNmRkMDc1NDdiZmFhNzBhODdlY2EifQ=="/>
  </w:docVars>
  <w:rsids>
    <w:rsidRoot w:val="00000000"/>
    <w:rsid w:val="70DE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2025-06-25T15:11:48Z</dcterms:created>
  <dc:creator>28261</dc:creator>
  <cp:lastModifiedBy>28261</cp:lastModifiedBy>
  <dcterms:modified xsi:type="dcterms:W3CDTF">2025-06-25T15:16:18Z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3BED83FC67C149A0A7D412751FB45FBB</vt:lpwstr>
  </property>
</Properties>
</file>