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EE0F4" w14:textId="7FF26B24" w:rsidR="003032F9" w:rsidRDefault="00D57305" w:rsidP="00D57305">
      <w:pPr>
        <w:jc w:val="center"/>
        <w:rPr>
          <w:lang w:val="sr-Latn-RS"/>
        </w:rPr>
      </w:pPr>
      <w:r>
        <w:rPr>
          <w:lang w:val="sr-Latn-RS"/>
        </w:rPr>
        <w:t>MA273, DZ3</w:t>
      </w:r>
    </w:p>
    <w:p w14:paraId="12053D64" w14:textId="6E10DBCC" w:rsidR="00D57305" w:rsidRDefault="00D57305" w:rsidP="00D57305">
      <w:pPr>
        <w:jc w:val="center"/>
        <w:rPr>
          <w:lang w:val="sr-Latn-RS"/>
        </w:rPr>
      </w:pPr>
    </w:p>
    <w:p w14:paraId="253CED86" w14:textId="77777777" w:rsidR="00A03ADE" w:rsidRPr="00E97FB9" w:rsidRDefault="00A03ADE" w:rsidP="00A03AD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E97FB9">
        <w:rPr>
          <w:rFonts w:ascii="Times New Roman" w:hAnsi="Times New Roman" w:cs="Times New Roman"/>
          <w:sz w:val="24"/>
          <w:szCs w:val="24"/>
          <w:lang w:val="sr-Latn-CS"/>
        </w:rPr>
        <w:t xml:space="preserve">Za slučajnu promenljivu X, sa funkcijom raspodele </w:t>
      </w:r>
    </w:p>
    <w:p w14:paraId="2D70F23E" w14:textId="77777777" w:rsidR="00A03ADE" w:rsidRPr="00710B67" w:rsidRDefault="00A03ADE" w:rsidP="00A03ADE">
      <w:pPr>
        <w:ind w:left="36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E97FB9">
        <w:rPr>
          <w:rFonts w:ascii="Times New Roman" w:hAnsi="Times New Roman" w:cs="Times New Roman"/>
          <w:position w:val="-72"/>
          <w:sz w:val="24"/>
          <w:szCs w:val="24"/>
          <w:lang w:val="sr-Latn-CS"/>
        </w:rPr>
        <w:object w:dxaOrig="2700" w:dyaOrig="1560" w14:anchorId="215952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35pt;height:78pt" o:ole="">
            <v:imagedata r:id="rId5" o:title=""/>
          </v:shape>
          <o:OLEObject Type="Embed" ProgID="Equation.DSMT4" ShapeID="_x0000_i1036" DrawAspect="Content" ObjectID="_1676372834" r:id="rId6"/>
        </w:object>
      </w:r>
    </w:p>
    <w:p w14:paraId="6109EFB7" w14:textId="77777777" w:rsidR="00A03ADE" w:rsidRPr="00E97FB9" w:rsidRDefault="00A03ADE" w:rsidP="00A03ADE">
      <w:pPr>
        <w:ind w:left="360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E97FB9">
        <w:rPr>
          <w:rFonts w:ascii="Times New Roman" w:hAnsi="Times New Roman" w:cs="Times New Roman"/>
          <w:sz w:val="24"/>
          <w:szCs w:val="24"/>
          <w:lang w:val="sr-Latn-CS"/>
        </w:rPr>
        <w:t xml:space="preserve"> Odrediti </w:t>
      </w:r>
    </w:p>
    <w:p w14:paraId="553E2C5A" w14:textId="77777777" w:rsidR="00A03ADE" w:rsidRPr="00E97FB9" w:rsidRDefault="00A03ADE" w:rsidP="00A03ADE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sr-Latn-CS"/>
        </w:rPr>
      </w:pPr>
      <w:r w:rsidRPr="00E97FB9">
        <w:rPr>
          <w:rFonts w:ascii="Times New Roman" w:hAnsi="Times New Roman" w:cs="Times New Roman"/>
          <w:sz w:val="24"/>
          <w:szCs w:val="24"/>
          <w:lang w:val="sr-Latn-CS"/>
        </w:rPr>
        <w:t>Funkciju gustine</w:t>
      </w:r>
      <w:r>
        <w:rPr>
          <w:rFonts w:ascii="Times New Roman" w:hAnsi="Times New Roman" w:cs="Times New Roman"/>
          <w:sz w:val="24"/>
          <w:szCs w:val="24"/>
          <w:lang w:val="sr-Latn-CS"/>
        </w:rPr>
        <w:t>,</w:t>
      </w:r>
      <w:r w:rsidRPr="00E97FB9">
        <w:rPr>
          <w:rFonts w:ascii="Times New Roman" w:hAnsi="Times New Roman" w:cs="Times New Roman"/>
          <w:sz w:val="24"/>
          <w:szCs w:val="24"/>
          <w:lang w:val="sr-Latn-CS"/>
        </w:rPr>
        <w:t xml:space="preserve">                                                                               </w:t>
      </w:r>
    </w:p>
    <w:p w14:paraId="4D384F9D" w14:textId="77777777" w:rsidR="00A03ADE" w:rsidRPr="00E97FB9" w:rsidRDefault="00A03ADE" w:rsidP="00A03ADE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sr-Latn-CS"/>
        </w:rPr>
      </w:pPr>
      <w:r w:rsidRPr="00E97FB9">
        <w:rPr>
          <w:rFonts w:ascii="Times New Roman" w:hAnsi="Times New Roman" w:cs="Times New Roman"/>
          <w:sz w:val="24"/>
          <w:szCs w:val="24"/>
          <w:lang w:val="sr-Latn-CS"/>
        </w:rPr>
        <w:t xml:space="preserve">Izračunati verovatnoću P ( 2 &lt; X &lt; a ), gde je </w:t>
      </w:r>
      <w:r w:rsidRPr="00E97FB9">
        <w:rPr>
          <w:rFonts w:ascii="Times New Roman" w:hAnsi="Times New Roman" w:cs="Times New Roman"/>
          <w:position w:val="-14"/>
          <w:sz w:val="24"/>
          <w:szCs w:val="24"/>
          <w:lang w:val="sr-Latn-CS"/>
        </w:rPr>
        <w:object w:dxaOrig="1500" w:dyaOrig="400" w14:anchorId="7AD0543F">
          <v:shape id="_x0000_i1037" type="#_x0000_t75" style="width:75pt;height:20.4pt" o:ole="">
            <v:imagedata r:id="rId7" o:title=""/>
          </v:shape>
          <o:OLEObject Type="Embed" ProgID="Equation.DSMT4" ShapeID="_x0000_i1037" DrawAspect="Content" ObjectID="_1676372835" r:id="rId8"/>
        </w:object>
      </w:r>
      <w:r>
        <w:rPr>
          <w:rFonts w:ascii="Times New Roman" w:hAnsi="Times New Roman" w:cs="Times New Roman"/>
          <w:sz w:val="24"/>
          <w:szCs w:val="24"/>
          <w:lang w:val="sr-Latn-CS"/>
        </w:rPr>
        <w:t>.</w:t>
      </w:r>
    </w:p>
    <w:p w14:paraId="00F55B93" w14:textId="5FC6BA24" w:rsidR="00D57305" w:rsidRPr="00A03ADE" w:rsidRDefault="00D57305" w:rsidP="00D57305">
      <w:pPr>
        <w:pStyle w:val="ListParagraph"/>
        <w:rPr>
          <w:lang w:val="sr-Latn-CS"/>
        </w:rPr>
      </w:pPr>
    </w:p>
    <w:p w14:paraId="18CBE92B" w14:textId="77777777" w:rsidR="00A03ADE" w:rsidRDefault="00A03ADE" w:rsidP="00A03ADE">
      <w:pPr>
        <w:numPr>
          <w:ilvl w:val="0"/>
          <w:numId w:val="2"/>
        </w:numPr>
        <w:tabs>
          <w:tab w:val="clear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E97FB9">
        <w:rPr>
          <w:rFonts w:ascii="Times New Roman" w:hAnsi="Times New Roman" w:cs="Times New Roman"/>
          <w:sz w:val="24"/>
          <w:szCs w:val="24"/>
          <w:lang w:val="sr-Latn-CS"/>
        </w:rPr>
        <w:t xml:space="preserve">Deset kuglica numerisano je brojevima od 1 do 10 . Na slučajan način bira se jedna po jedna kuglica (sa vraćanjem), sve dok se ne izvuče kuglica sa brojem 2, ili dok se ne izvrši 5 izvlačenja. Neka slučajna promenljiva X predstavlja broj izvlačenja. </w:t>
      </w:r>
    </w:p>
    <w:p w14:paraId="61BCCE71" w14:textId="77777777" w:rsidR="00A03ADE" w:rsidRPr="00E97FB9" w:rsidRDefault="00A03ADE" w:rsidP="00A03AD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</w:p>
    <w:p w14:paraId="2348AB41" w14:textId="77777777" w:rsidR="00A03ADE" w:rsidRPr="00E97FB9" w:rsidRDefault="00A03ADE" w:rsidP="00A03ADE">
      <w:pPr>
        <w:numPr>
          <w:ilvl w:val="0"/>
          <w:numId w:val="11"/>
        </w:numPr>
        <w:tabs>
          <w:tab w:val="clear" w:pos="927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sr-Latn-CS"/>
        </w:rPr>
      </w:pPr>
      <w:r w:rsidRPr="00E97FB9">
        <w:rPr>
          <w:rFonts w:ascii="Times New Roman" w:hAnsi="Times New Roman" w:cs="Times New Roman"/>
          <w:sz w:val="24"/>
          <w:szCs w:val="24"/>
          <w:lang w:val="sr-Latn-CS"/>
        </w:rPr>
        <w:t>odrediti zakon verovatnoća slučajne promenljive X</w:t>
      </w:r>
    </w:p>
    <w:p w14:paraId="35DEAD2A" w14:textId="77777777" w:rsidR="00A03ADE" w:rsidRPr="00E97FB9" w:rsidRDefault="00A03ADE" w:rsidP="00A03ADE">
      <w:pPr>
        <w:numPr>
          <w:ilvl w:val="0"/>
          <w:numId w:val="11"/>
        </w:numPr>
        <w:tabs>
          <w:tab w:val="clear" w:pos="927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sr-Latn-CS"/>
        </w:rPr>
      </w:pPr>
      <w:r w:rsidRPr="00E97FB9">
        <w:rPr>
          <w:rFonts w:ascii="Times New Roman" w:hAnsi="Times New Roman" w:cs="Times New Roman"/>
          <w:sz w:val="24"/>
          <w:szCs w:val="24"/>
          <w:lang w:val="sr-Latn-CS"/>
        </w:rPr>
        <w:t xml:space="preserve">Neka je </w:t>
      </w:r>
      <w:r w:rsidRPr="00E97FB9">
        <w:rPr>
          <w:rFonts w:ascii="Times New Roman" w:hAnsi="Times New Roman" w:cs="Times New Roman"/>
          <w:position w:val="-6"/>
          <w:sz w:val="24"/>
          <w:szCs w:val="24"/>
          <w:lang w:val="sr-Latn-CS"/>
        </w:rPr>
        <w:object w:dxaOrig="1060" w:dyaOrig="279" w14:anchorId="76398C65">
          <v:shape id="_x0000_i1034" type="#_x0000_t75" style="width:52.2pt;height:14.4pt" o:ole="">
            <v:imagedata r:id="rId9" o:title=""/>
          </v:shape>
          <o:OLEObject Type="Embed" ProgID="Equation.DSMT4" ShapeID="_x0000_i1034" DrawAspect="Content" ObjectID="_1676372836" r:id="rId10"/>
        </w:object>
      </w:r>
      <w:r w:rsidRPr="00E97FB9">
        <w:rPr>
          <w:rFonts w:ascii="Times New Roman" w:hAnsi="Times New Roman" w:cs="Times New Roman"/>
          <w:sz w:val="24"/>
          <w:szCs w:val="24"/>
          <w:lang w:val="sr-Latn-CS"/>
        </w:rPr>
        <w:t>.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 Odrediti zakon raspodele slučajne promenljive </w:t>
      </w:r>
      <m:oMath>
        <m:r>
          <w:rPr>
            <w:rFonts w:ascii="Cambria Math" w:hAnsi="Cambria Math" w:cs="Times New Roman"/>
            <w:sz w:val="24"/>
            <w:szCs w:val="24"/>
            <w:lang w:val="sr-Latn-CS"/>
          </w:rPr>
          <m:t>Y</m:t>
        </m:r>
      </m:oMath>
      <w:r>
        <w:rPr>
          <w:rFonts w:ascii="Times New Roman" w:hAnsi="Times New Roman" w:cs="Times New Roman"/>
          <w:sz w:val="24"/>
          <w:szCs w:val="24"/>
          <w:lang w:val="sr-Latn-CS"/>
        </w:rPr>
        <w:t>.</w:t>
      </w:r>
    </w:p>
    <w:p w14:paraId="65DFE991" w14:textId="7EFA1640" w:rsidR="00D57305" w:rsidRPr="001E664B" w:rsidRDefault="00D57305" w:rsidP="002B0429">
      <w:pPr>
        <w:spacing w:after="0" w:line="240" w:lineRule="auto"/>
        <w:ind w:left="360"/>
        <w:jc w:val="both"/>
        <w:rPr>
          <w:lang w:val="sr-Latn-CS"/>
        </w:rPr>
      </w:pPr>
    </w:p>
    <w:sectPr w:rsidR="00D57305" w:rsidRPr="001E6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4E2A"/>
    <w:multiLevelType w:val="hybridMultilevel"/>
    <w:tmpl w:val="8292AB10"/>
    <w:lvl w:ilvl="0" w:tplc="802225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15EC506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5D762FE"/>
    <w:multiLevelType w:val="hybridMultilevel"/>
    <w:tmpl w:val="C9542D5A"/>
    <w:lvl w:ilvl="0" w:tplc="647ECE3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244478"/>
    <w:multiLevelType w:val="hybridMultilevel"/>
    <w:tmpl w:val="98CC7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17485"/>
    <w:multiLevelType w:val="hybridMultilevel"/>
    <w:tmpl w:val="436A95CC"/>
    <w:lvl w:ilvl="0" w:tplc="709C8A18">
      <w:start w:val="1"/>
      <w:numFmt w:val="lowerLetter"/>
      <w:lvlText w:val="%1)"/>
      <w:lvlJc w:val="left"/>
      <w:pPr>
        <w:tabs>
          <w:tab w:val="num" w:pos="927"/>
        </w:tabs>
        <w:ind w:left="927" w:hanging="567"/>
      </w:pPr>
      <w:rPr>
        <w:rFonts w:hint="default"/>
        <w:b/>
      </w:rPr>
    </w:lvl>
    <w:lvl w:ilvl="1" w:tplc="C0006DB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BC62C1"/>
    <w:multiLevelType w:val="hybridMultilevel"/>
    <w:tmpl w:val="821C10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973A60"/>
    <w:multiLevelType w:val="hybridMultilevel"/>
    <w:tmpl w:val="87DC6828"/>
    <w:lvl w:ilvl="0" w:tplc="709C8A18">
      <w:start w:val="1"/>
      <w:numFmt w:val="lowerLetter"/>
      <w:lvlText w:val="%1)"/>
      <w:lvlJc w:val="left"/>
      <w:pPr>
        <w:tabs>
          <w:tab w:val="num" w:pos="927"/>
        </w:tabs>
        <w:ind w:left="927" w:hanging="567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</w:lvl>
  </w:abstractNum>
  <w:abstractNum w:abstractNumId="6" w15:restartNumberingAfterBreak="0">
    <w:nsid w:val="674B0378"/>
    <w:multiLevelType w:val="hybridMultilevel"/>
    <w:tmpl w:val="90F0AD9C"/>
    <w:lvl w:ilvl="0" w:tplc="709C8A18">
      <w:start w:val="1"/>
      <w:numFmt w:val="lowerLetter"/>
      <w:lvlText w:val="%1)"/>
      <w:lvlJc w:val="left"/>
      <w:pPr>
        <w:tabs>
          <w:tab w:val="num" w:pos="927"/>
        </w:tabs>
        <w:ind w:left="927" w:hanging="567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</w:lvl>
  </w:abstractNum>
  <w:abstractNum w:abstractNumId="7" w15:restartNumberingAfterBreak="0">
    <w:nsid w:val="67D80457"/>
    <w:multiLevelType w:val="hybridMultilevel"/>
    <w:tmpl w:val="5CD0F7F6"/>
    <w:lvl w:ilvl="0" w:tplc="4DA89E5C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8694FD5"/>
    <w:multiLevelType w:val="hybridMultilevel"/>
    <w:tmpl w:val="C88414C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5842546"/>
    <w:multiLevelType w:val="hybridMultilevel"/>
    <w:tmpl w:val="821C10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5C5F31"/>
    <w:multiLevelType w:val="hybridMultilevel"/>
    <w:tmpl w:val="9468FCB2"/>
    <w:lvl w:ilvl="0" w:tplc="C9AA03E6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4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05"/>
    <w:rsid w:val="001E664B"/>
    <w:rsid w:val="002B0429"/>
    <w:rsid w:val="002C69C5"/>
    <w:rsid w:val="003032F9"/>
    <w:rsid w:val="00472375"/>
    <w:rsid w:val="005E6C6E"/>
    <w:rsid w:val="006A741D"/>
    <w:rsid w:val="00A03ADE"/>
    <w:rsid w:val="00B8173D"/>
    <w:rsid w:val="00D57305"/>
    <w:rsid w:val="00F9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3264"/>
  <w15:chartTrackingRefBased/>
  <w15:docId w15:val="{8FE2C9BE-EC9C-4B48-9334-6B655BE3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2</cp:revision>
  <dcterms:created xsi:type="dcterms:W3CDTF">2021-03-04T13:20:00Z</dcterms:created>
  <dcterms:modified xsi:type="dcterms:W3CDTF">2021-03-04T13:20:00Z</dcterms:modified>
</cp:coreProperties>
</file>