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E02" w:rsidRPr="0044140A" w:rsidRDefault="00337E02" w:rsidP="00337E02">
      <w:pPr>
        <w:pStyle w:val="line"/>
        <w:rPr>
          <w:rFonts w:asciiTheme="majorHAnsi" w:hAnsiTheme="majorHAnsi" w:cs="Arial"/>
        </w:rPr>
      </w:pPr>
    </w:p>
    <w:p w:rsidR="0044140A" w:rsidRDefault="0044140A" w:rsidP="0044140A">
      <w:pPr>
        <w:pStyle w:val="Title"/>
        <w:jc w:val="center"/>
        <w:rPr>
          <w:rFonts w:asciiTheme="majorHAnsi" w:hAnsiTheme="majorHAnsi" w:cs="Arial"/>
          <w:sz w:val="36"/>
        </w:rPr>
      </w:pPr>
      <w:r>
        <w:rPr>
          <w:noProof/>
        </w:rPr>
        <w:drawing>
          <wp:inline distT="0" distB="0" distL="0" distR="0">
            <wp:extent cx="2165350" cy="15697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5350" cy="1569720"/>
                    </a:xfrm>
                    <a:prstGeom prst="rect">
                      <a:avLst/>
                    </a:prstGeom>
                    <a:noFill/>
                    <a:ln>
                      <a:noFill/>
                    </a:ln>
                  </pic:spPr>
                </pic:pic>
              </a:graphicData>
            </a:graphic>
          </wp:inline>
        </w:drawing>
      </w:r>
    </w:p>
    <w:p w:rsidR="00337E02" w:rsidRPr="0044140A" w:rsidRDefault="0089336F" w:rsidP="0044140A">
      <w:pPr>
        <w:pStyle w:val="Title"/>
        <w:jc w:val="center"/>
        <w:rPr>
          <w:rFonts w:asciiTheme="majorHAnsi" w:hAnsiTheme="majorHAnsi" w:cs="Arial"/>
          <w:sz w:val="36"/>
        </w:rPr>
      </w:pPr>
      <w:r w:rsidRPr="0044140A">
        <w:rPr>
          <w:rFonts w:asciiTheme="majorHAnsi" w:hAnsiTheme="majorHAnsi" w:cs="Arial"/>
          <w:sz w:val="36"/>
        </w:rPr>
        <w:t>Dokument o viziji i okviru</w:t>
      </w:r>
      <w:r w:rsidR="0044140A" w:rsidRPr="0044140A">
        <w:rPr>
          <w:rFonts w:asciiTheme="majorHAnsi" w:hAnsiTheme="majorHAnsi" w:cs="Arial"/>
          <w:sz w:val="36"/>
        </w:rPr>
        <w:br/>
      </w:r>
      <w:r w:rsidR="00337E02" w:rsidRPr="0044140A">
        <w:rPr>
          <w:rFonts w:asciiTheme="majorHAnsi" w:hAnsiTheme="majorHAnsi" w:cs="Arial"/>
          <w:sz w:val="32"/>
        </w:rPr>
        <w:t>za</w:t>
      </w:r>
      <w:r w:rsidR="0044140A" w:rsidRPr="0044140A">
        <w:rPr>
          <w:rFonts w:asciiTheme="majorHAnsi" w:hAnsiTheme="majorHAnsi" w:cs="Arial"/>
          <w:sz w:val="44"/>
        </w:rPr>
        <w:br/>
      </w:r>
      <w:r w:rsidR="0044140A" w:rsidRPr="0044140A">
        <w:rPr>
          <w:rFonts w:asciiTheme="majorHAnsi" w:hAnsiTheme="majorHAnsi"/>
          <w:sz w:val="32"/>
        </w:rPr>
        <w:t>Sistem za izdavanje i rezervaciju smeštaja na putovanju</w:t>
      </w:r>
    </w:p>
    <w:p w:rsidR="00337E02" w:rsidRPr="0044140A" w:rsidRDefault="007D3FEC" w:rsidP="007D3FEC">
      <w:pPr>
        <w:pStyle w:val="ByLine"/>
        <w:spacing w:after="240"/>
        <w:rPr>
          <w:rFonts w:asciiTheme="majorHAnsi" w:hAnsiTheme="majorHAnsi" w:cs="Arial"/>
        </w:rPr>
      </w:pPr>
      <w:r w:rsidRPr="0044140A">
        <w:rPr>
          <w:rFonts w:asciiTheme="majorHAnsi" w:hAnsiTheme="majorHAnsi" w:cs="Arial"/>
        </w:rPr>
        <w:t>Student</w:t>
      </w:r>
      <w:r w:rsidR="0044140A">
        <w:rPr>
          <w:rFonts w:asciiTheme="majorHAnsi" w:hAnsiTheme="majorHAnsi" w:cs="Arial"/>
        </w:rPr>
        <w:t>: Sara Nikolić</w:t>
      </w:r>
    </w:p>
    <w:p w:rsidR="007D3FEC" w:rsidRPr="0044140A" w:rsidRDefault="0044140A" w:rsidP="00337E02">
      <w:pPr>
        <w:pStyle w:val="ByLine"/>
        <w:rPr>
          <w:rFonts w:asciiTheme="majorHAnsi" w:hAnsiTheme="majorHAnsi" w:cs="Arial"/>
        </w:rPr>
      </w:pPr>
      <w:r>
        <w:rPr>
          <w:rFonts w:asciiTheme="majorHAnsi" w:hAnsiTheme="majorHAnsi" w:cs="Arial"/>
        </w:rPr>
        <w:t>Broj indeksa : 3305</w:t>
      </w:r>
    </w:p>
    <w:p w:rsidR="0089336F" w:rsidRPr="0044140A" w:rsidRDefault="0089336F" w:rsidP="007D3FEC">
      <w:pPr>
        <w:pStyle w:val="ByLine"/>
        <w:spacing w:after="0"/>
        <w:rPr>
          <w:rFonts w:asciiTheme="majorHAnsi" w:hAnsiTheme="majorHAnsi" w:cs="Arial"/>
        </w:rPr>
      </w:pPr>
      <w:r w:rsidRPr="0044140A">
        <w:rPr>
          <w:rFonts w:asciiTheme="majorHAnsi" w:hAnsiTheme="majorHAnsi" w:cs="Arial"/>
        </w:rPr>
        <w:t>Fakultet informacionih tehnologija</w:t>
      </w:r>
    </w:p>
    <w:p w:rsidR="007D3FEC" w:rsidRPr="0044140A" w:rsidRDefault="007D3FEC" w:rsidP="007D3FEC">
      <w:pPr>
        <w:pStyle w:val="ByLine"/>
        <w:spacing w:after="0"/>
        <w:rPr>
          <w:rFonts w:asciiTheme="majorHAnsi" w:hAnsiTheme="majorHAnsi" w:cs="Arial"/>
        </w:rPr>
      </w:pPr>
      <w:r w:rsidRPr="0044140A">
        <w:rPr>
          <w:rFonts w:asciiTheme="majorHAnsi" w:hAnsiTheme="majorHAnsi" w:cs="Arial"/>
        </w:rPr>
        <w:t>OAS Softversko inženjerstvo, 3. godina</w:t>
      </w:r>
    </w:p>
    <w:p w:rsidR="007D3FEC" w:rsidRPr="0044140A" w:rsidRDefault="007D3FEC" w:rsidP="007D3FEC">
      <w:pPr>
        <w:pStyle w:val="ByLine"/>
        <w:spacing w:after="0"/>
        <w:rPr>
          <w:rFonts w:asciiTheme="majorHAnsi" w:hAnsiTheme="majorHAnsi" w:cs="Arial"/>
        </w:rPr>
      </w:pPr>
      <w:r w:rsidRPr="0044140A">
        <w:rPr>
          <w:rFonts w:asciiTheme="majorHAnsi" w:hAnsiTheme="majorHAnsi" w:cs="Arial"/>
        </w:rPr>
        <w:t>Predmet: SE322 Inženjerstvo zahteva</w:t>
      </w:r>
    </w:p>
    <w:p w:rsidR="007D3FEC" w:rsidRPr="0044140A" w:rsidRDefault="007D3FEC" w:rsidP="007D3FEC">
      <w:pPr>
        <w:pStyle w:val="ByLine"/>
        <w:spacing w:after="0"/>
        <w:rPr>
          <w:rFonts w:asciiTheme="majorHAnsi" w:hAnsiTheme="majorHAnsi" w:cs="Arial"/>
        </w:rPr>
      </w:pPr>
      <w:r w:rsidRPr="0044140A">
        <w:rPr>
          <w:rFonts w:asciiTheme="majorHAnsi" w:hAnsiTheme="majorHAnsi" w:cs="Arial"/>
        </w:rPr>
        <w:t>Školska 2019/20. godina</w:t>
      </w:r>
    </w:p>
    <w:p w:rsidR="001D4D39" w:rsidRPr="0044140A" w:rsidRDefault="0044140A" w:rsidP="0044140A">
      <w:pPr>
        <w:pStyle w:val="ByLine"/>
        <w:rPr>
          <w:rFonts w:asciiTheme="majorHAnsi" w:hAnsiTheme="majorHAnsi" w:cs="Arial"/>
        </w:rPr>
        <w:sectPr w:rsidR="001D4D39" w:rsidRPr="0044140A">
          <w:headerReference w:type="default" r:id="rId9"/>
          <w:footerReference w:type="even" r:id="rId10"/>
          <w:footerReference w:type="default" r:id="rId11"/>
          <w:pgSz w:w="12240" w:h="15840" w:code="1"/>
          <w:pgMar w:top="1440" w:right="1440" w:bottom="1440" w:left="1440" w:header="720" w:footer="720" w:gutter="0"/>
          <w:pgNumType w:fmt="lowerRoman" w:start="1"/>
          <w:cols w:space="720"/>
        </w:sectPr>
      </w:pPr>
      <w:r>
        <w:rPr>
          <w:rFonts w:asciiTheme="majorHAnsi" w:hAnsiTheme="majorHAnsi" w:cs="Arial"/>
        </w:rPr>
        <w:t>19.10.2019.</w:t>
      </w:r>
    </w:p>
    <w:p w:rsidR="00E74444" w:rsidRPr="0044140A" w:rsidRDefault="00E74444" w:rsidP="0044140A">
      <w:pPr>
        <w:spacing w:before="0"/>
        <w:rPr>
          <w:rFonts w:asciiTheme="majorHAnsi" w:hAnsiTheme="majorHAnsi" w:cs="Arial"/>
          <w:b/>
          <w:sz w:val="32"/>
        </w:rPr>
      </w:pPr>
    </w:p>
    <w:p w:rsidR="00E75609" w:rsidRPr="0044140A" w:rsidRDefault="00E75609" w:rsidP="00E74444">
      <w:pPr>
        <w:rPr>
          <w:rFonts w:asciiTheme="majorHAnsi" w:hAnsiTheme="majorHAnsi" w:cs="Arial"/>
        </w:rPr>
      </w:pPr>
    </w:p>
    <w:sdt>
      <w:sdtPr>
        <w:rPr>
          <w:rFonts w:ascii="Arial" w:eastAsiaTheme="minorEastAsia" w:hAnsi="Arial" w:cs="Arial"/>
          <w:color w:val="auto"/>
          <w:sz w:val="24"/>
          <w:szCs w:val="24"/>
        </w:rPr>
        <w:id w:val="1770040985"/>
        <w:docPartObj>
          <w:docPartGallery w:val="Table of Contents"/>
          <w:docPartUnique/>
        </w:docPartObj>
      </w:sdtPr>
      <w:sdtEndPr>
        <w:rPr>
          <w:b/>
          <w:bCs/>
          <w:noProof/>
        </w:rPr>
      </w:sdtEndPr>
      <w:sdtContent>
        <w:p w:rsidR="00E75609" w:rsidRPr="0044140A" w:rsidRDefault="00E75609">
          <w:pPr>
            <w:pStyle w:val="TOCHeading"/>
            <w:rPr>
              <w:rFonts w:cs="Arial"/>
              <w:b/>
              <w:color w:val="auto"/>
              <w:sz w:val="24"/>
              <w:szCs w:val="24"/>
            </w:rPr>
          </w:pPr>
          <w:r w:rsidRPr="0044140A">
            <w:rPr>
              <w:rFonts w:cs="Arial"/>
              <w:b/>
              <w:color w:val="auto"/>
              <w:sz w:val="24"/>
              <w:szCs w:val="24"/>
            </w:rPr>
            <w:t>SADRŽAJ</w:t>
          </w:r>
        </w:p>
        <w:p w:rsidR="00E75609" w:rsidRPr="0044140A" w:rsidRDefault="00E75609" w:rsidP="00E75609">
          <w:pPr>
            <w:rPr>
              <w:rFonts w:asciiTheme="majorHAnsi" w:hAnsiTheme="majorHAnsi" w:cs="Arial"/>
            </w:rPr>
          </w:pPr>
        </w:p>
        <w:p w:rsidR="00F33D0F" w:rsidRDefault="00E91907">
          <w:pPr>
            <w:pStyle w:val="TOC1"/>
            <w:tabs>
              <w:tab w:val="left" w:pos="480"/>
              <w:tab w:val="right" w:leader="dot" w:pos="9010"/>
            </w:tabs>
            <w:rPr>
              <w:b w:val="0"/>
              <w:bCs w:val="0"/>
              <w:caps w:val="0"/>
              <w:noProof/>
              <w:sz w:val="22"/>
              <w:szCs w:val="22"/>
            </w:rPr>
          </w:pPr>
          <w:r w:rsidRPr="00E91907">
            <w:rPr>
              <w:rFonts w:asciiTheme="majorHAnsi" w:hAnsiTheme="majorHAnsi" w:cs="Arial"/>
              <w:noProof/>
            </w:rPr>
            <w:fldChar w:fldCharType="begin"/>
          </w:r>
          <w:r w:rsidR="00E75609" w:rsidRPr="0044140A">
            <w:rPr>
              <w:rFonts w:asciiTheme="majorHAnsi" w:hAnsiTheme="majorHAnsi" w:cs="Arial"/>
              <w:noProof/>
            </w:rPr>
            <w:instrText xml:space="preserve"> TOC \o "1-3" \h \z \u </w:instrText>
          </w:r>
          <w:r w:rsidRPr="00E91907">
            <w:rPr>
              <w:rFonts w:asciiTheme="majorHAnsi" w:hAnsiTheme="majorHAnsi" w:cs="Arial"/>
              <w:noProof/>
            </w:rPr>
            <w:fldChar w:fldCharType="separate"/>
          </w:r>
          <w:hyperlink w:anchor="_Toc27557547" w:history="1">
            <w:r w:rsidR="00F33D0F" w:rsidRPr="007643CF">
              <w:rPr>
                <w:rStyle w:val="Hyperlink"/>
                <w:rFonts w:asciiTheme="majorHAnsi" w:hAnsiTheme="majorHAnsi" w:cs="Arial"/>
                <w:noProof/>
              </w:rPr>
              <w:t>1.</w:t>
            </w:r>
            <w:r w:rsidR="00F33D0F">
              <w:rPr>
                <w:b w:val="0"/>
                <w:bCs w:val="0"/>
                <w:caps w:val="0"/>
                <w:noProof/>
                <w:sz w:val="22"/>
                <w:szCs w:val="22"/>
              </w:rPr>
              <w:tab/>
            </w:r>
            <w:r w:rsidR="00F33D0F" w:rsidRPr="007643CF">
              <w:rPr>
                <w:rStyle w:val="Hyperlink"/>
                <w:rFonts w:asciiTheme="majorHAnsi" w:hAnsiTheme="majorHAnsi" w:cs="Arial"/>
                <w:noProof/>
              </w:rPr>
              <w:t>Poslovni zahtevi</w:t>
            </w:r>
            <w:r w:rsidR="00F33D0F">
              <w:rPr>
                <w:noProof/>
                <w:webHidden/>
              </w:rPr>
              <w:tab/>
            </w:r>
            <w:r w:rsidR="00F33D0F">
              <w:rPr>
                <w:noProof/>
                <w:webHidden/>
              </w:rPr>
              <w:fldChar w:fldCharType="begin"/>
            </w:r>
            <w:r w:rsidR="00F33D0F">
              <w:rPr>
                <w:noProof/>
                <w:webHidden/>
              </w:rPr>
              <w:instrText xml:space="preserve"> PAGEREF _Toc27557547 \h </w:instrText>
            </w:r>
            <w:r w:rsidR="00F33D0F">
              <w:rPr>
                <w:noProof/>
                <w:webHidden/>
              </w:rPr>
            </w:r>
            <w:r w:rsidR="00F33D0F">
              <w:rPr>
                <w:noProof/>
                <w:webHidden/>
              </w:rPr>
              <w:fldChar w:fldCharType="separate"/>
            </w:r>
            <w:r w:rsidR="00F33D0F">
              <w:rPr>
                <w:noProof/>
                <w:webHidden/>
              </w:rPr>
              <w:t>3</w:t>
            </w:r>
            <w:r w:rsidR="00F33D0F">
              <w:rPr>
                <w:noProof/>
                <w:webHidden/>
              </w:rPr>
              <w:fldChar w:fldCharType="end"/>
            </w:r>
          </w:hyperlink>
        </w:p>
        <w:p w:rsidR="00F33D0F" w:rsidRDefault="00F33D0F">
          <w:pPr>
            <w:pStyle w:val="TOC2"/>
            <w:tabs>
              <w:tab w:val="left" w:pos="960"/>
              <w:tab w:val="right" w:leader="dot" w:pos="9010"/>
            </w:tabs>
            <w:rPr>
              <w:smallCaps w:val="0"/>
              <w:noProof/>
              <w:sz w:val="22"/>
              <w:szCs w:val="22"/>
            </w:rPr>
          </w:pPr>
          <w:hyperlink w:anchor="_Toc27557548" w:history="1">
            <w:r w:rsidRPr="007643CF">
              <w:rPr>
                <w:rStyle w:val="Hyperlink"/>
                <w:rFonts w:asciiTheme="majorHAnsi" w:hAnsiTheme="majorHAnsi" w:cs="Arial"/>
                <w:noProof/>
              </w:rPr>
              <w:t>1.1.</w:t>
            </w:r>
            <w:r>
              <w:rPr>
                <w:smallCaps w:val="0"/>
                <w:noProof/>
                <w:sz w:val="22"/>
                <w:szCs w:val="22"/>
              </w:rPr>
              <w:tab/>
            </w:r>
            <w:r w:rsidRPr="007643CF">
              <w:rPr>
                <w:rStyle w:val="Hyperlink"/>
                <w:rFonts w:asciiTheme="majorHAnsi" w:hAnsiTheme="majorHAnsi" w:cs="Arial"/>
                <w:noProof/>
              </w:rPr>
              <w:t>Pozadina</w:t>
            </w:r>
            <w:r>
              <w:rPr>
                <w:noProof/>
                <w:webHidden/>
              </w:rPr>
              <w:tab/>
            </w:r>
            <w:r>
              <w:rPr>
                <w:noProof/>
                <w:webHidden/>
              </w:rPr>
              <w:fldChar w:fldCharType="begin"/>
            </w:r>
            <w:r>
              <w:rPr>
                <w:noProof/>
                <w:webHidden/>
              </w:rPr>
              <w:instrText xml:space="preserve"> PAGEREF _Toc27557548 \h </w:instrText>
            </w:r>
            <w:r>
              <w:rPr>
                <w:noProof/>
                <w:webHidden/>
              </w:rPr>
            </w:r>
            <w:r>
              <w:rPr>
                <w:noProof/>
                <w:webHidden/>
              </w:rPr>
              <w:fldChar w:fldCharType="separate"/>
            </w:r>
            <w:r>
              <w:rPr>
                <w:noProof/>
                <w:webHidden/>
              </w:rPr>
              <w:t>3</w:t>
            </w:r>
            <w:r>
              <w:rPr>
                <w:noProof/>
                <w:webHidden/>
              </w:rPr>
              <w:fldChar w:fldCharType="end"/>
            </w:r>
          </w:hyperlink>
        </w:p>
        <w:p w:rsidR="00F33D0F" w:rsidRDefault="00F33D0F">
          <w:pPr>
            <w:pStyle w:val="TOC2"/>
            <w:tabs>
              <w:tab w:val="left" w:pos="960"/>
              <w:tab w:val="right" w:leader="dot" w:pos="9010"/>
            </w:tabs>
            <w:rPr>
              <w:smallCaps w:val="0"/>
              <w:noProof/>
              <w:sz w:val="22"/>
              <w:szCs w:val="22"/>
            </w:rPr>
          </w:pPr>
          <w:hyperlink w:anchor="_Toc27557549" w:history="1">
            <w:r w:rsidRPr="007643CF">
              <w:rPr>
                <w:rStyle w:val="Hyperlink"/>
                <w:rFonts w:asciiTheme="majorHAnsi" w:hAnsiTheme="majorHAnsi" w:cs="Arial"/>
                <w:noProof/>
              </w:rPr>
              <w:t>1.2.</w:t>
            </w:r>
            <w:r>
              <w:rPr>
                <w:smallCaps w:val="0"/>
                <w:noProof/>
                <w:sz w:val="22"/>
                <w:szCs w:val="22"/>
              </w:rPr>
              <w:tab/>
            </w:r>
            <w:r w:rsidRPr="007643CF">
              <w:rPr>
                <w:rStyle w:val="Hyperlink"/>
                <w:rFonts w:asciiTheme="majorHAnsi" w:hAnsiTheme="majorHAnsi" w:cs="Arial"/>
                <w:noProof/>
              </w:rPr>
              <w:t>Poslovna prilika</w:t>
            </w:r>
            <w:r>
              <w:rPr>
                <w:noProof/>
                <w:webHidden/>
              </w:rPr>
              <w:tab/>
            </w:r>
            <w:r>
              <w:rPr>
                <w:noProof/>
                <w:webHidden/>
              </w:rPr>
              <w:fldChar w:fldCharType="begin"/>
            </w:r>
            <w:r>
              <w:rPr>
                <w:noProof/>
                <w:webHidden/>
              </w:rPr>
              <w:instrText xml:space="preserve"> PAGEREF _Toc27557549 \h </w:instrText>
            </w:r>
            <w:r>
              <w:rPr>
                <w:noProof/>
                <w:webHidden/>
              </w:rPr>
            </w:r>
            <w:r>
              <w:rPr>
                <w:noProof/>
                <w:webHidden/>
              </w:rPr>
              <w:fldChar w:fldCharType="separate"/>
            </w:r>
            <w:r>
              <w:rPr>
                <w:noProof/>
                <w:webHidden/>
              </w:rPr>
              <w:t>3</w:t>
            </w:r>
            <w:r>
              <w:rPr>
                <w:noProof/>
                <w:webHidden/>
              </w:rPr>
              <w:fldChar w:fldCharType="end"/>
            </w:r>
          </w:hyperlink>
        </w:p>
        <w:p w:rsidR="00F33D0F" w:rsidRDefault="00F33D0F">
          <w:pPr>
            <w:pStyle w:val="TOC2"/>
            <w:tabs>
              <w:tab w:val="left" w:pos="960"/>
              <w:tab w:val="right" w:leader="dot" w:pos="9010"/>
            </w:tabs>
            <w:rPr>
              <w:smallCaps w:val="0"/>
              <w:noProof/>
              <w:sz w:val="22"/>
              <w:szCs w:val="22"/>
            </w:rPr>
          </w:pPr>
          <w:hyperlink w:anchor="_Toc27557550" w:history="1">
            <w:r w:rsidRPr="007643CF">
              <w:rPr>
                <w:rStyle w:val="Hyperlink"/>
                <w:rFonts w:asciiTheme="majorHAnsi" w:hAnsiTheme="majorHAnsi" w:cs="Arial"/>
                <w:noProof/>
              </w:rPr>
              <w:t>1.3.</w:t>
            </w:r>
            <w:r>
              <w:rPr>
                <w:smallCaps w:val="0"/>
                <w:noProof/>
                <w:sz w:val="22"/>
                <w:szCs w:val="22"/>
              </w:rPr>
              <w:tab/>
            </w:r>
            <w:r w:rsidRPr="007643CF">
              <w:rPr>
                <w:rStyle w:val="Hyperlink"/>
                <w:rFonts w:asciiTheme="majorHAnsi" w:hAnsiTheme="majorHAnsi" w:cs="Arial"/>
                <w:noProof/>
              </w:rPr>
              <w:t>Poslovni ciljevi</w:t>
            </w:r>
            <w:r>
              <w:rPr>
                <w:noProof/>
                <w:webHidden/>
              </w:rPr>
              <w:tab/>
            </w:r>
            <w:r>
              <w:rPr>
                <w:noProof/>
                <w:webHidden/>
              </w:rPr>
              <w:fldChar w:fldCharType="begin"/>
            </w:r>
            <w:r>
              <w:rPr>
                <w:noProof/>
                <w:webHidden/>
              </w:rPr>
              <w:instrText xml:space="preserve"> PAGEREF _Toc27557550 \h </w:instrText>
            </w:r>
            <w:r>
              <w:rPr>
                <w:noProof/>
                <w:webHidden/>
              </w:rPr>
            </w:r>
            <w:r>
              <w:rPr>
                <w:noProof/>
                <w:webHidden/>
              </w:rPr>
              <w:fldChar w:fldCharType="separate"/>
            </w:r>
            <w:r>
              <w:rPr>
                <w:noProof/>
                <w:webHidden/>
              </w:rPr>
              <w:t>3</w:t>
            </w:r>
            <w:r>
              <w:rPr>
                <w:noProof/>
                <w:webHidden/>
              </w:rPr>
              <w:fldChar w:fldCharType="end"/>
            </w:r>
          </w:hyperlink>
        </w:p>
        <w:p w:rsidR="00F33D0F" w:rsidRDefault="00F33D0F">
          <w:pPr>
            <w:pStyle w:val="TOC2"/>
            <w:tabs>
              <w:tab w:val="left" w:pos="960"/>
              <w:tab w:val="right" w:leader="dot" w:pos="9010"/>
            </w:tabs>
            <w:rPr>
              <w:smallCaps w:val="0"/>
              <w:noProof/>
              <w:sz w:val="22"/>
              <w:szCs w:val="22"/>
            </w:rPr>
          </w:pPr>
          <w:hyperlink w:anchor="_Toc27557551" w:history="1">
            <w:r w:rsidRPr="007643CF">
              <w:rPr>
                <w:rStyle w:val="Hyperlink"/>
                <w:rFonts w:asciiTheme="majorHAnsi" w:hAnsiTheme="majorHAnsi" w:cs="Arial"/>
                <w:noProof/>
              </w:rPr>
              <w:t>1.4.</w:t>
            </w:r>
            <w:r>
              <w:rPr>
                <w:smallCaps w:val="0"/>
                <w:noProof/>
                <w:sz w:val="22"/>
                <w:szCs w:val="22"/>
              </w:rPr>
              <w:tab/>
            </w:r>
            <w:r w:rsidRPr="007643CF">
              <w:rPr>
                <w:rStyle w:val="Hyperlink"/>
                <w:rFonts w:asciiTheme="majorHAnsi" w:hAnsiTheme="majorHAnsi" w:cs="Arial"/>
                <w:noProof/>
              </w:rPr>
              <w:t>Metrike uspeha</w:t>
            </w:r>
            <w:r>
              <w:rPr>
                <w:noProof/>
                <w:webHidden/>
              </w:rPr>
              <w:tab/>
            </w:r>
            <w:r>
              <w:rPr>
                <w:noProof/>
                <w:webHidden/>
              </w:rPr>
              <w:fldChar w:fldCharType="begin"/>
            </w:r>
            <w:r>
              <w:rPr>
                <w:noProof/>
                <w:webHidden/>
              </w:rPr>
              <w:instrText xml:space="preserve"> PAGEREF _Toc27557551 \h </w:instrText>
            </w:r>
            <w:r>
              <w:rPr>
                <w:noProof/>
                <w:webHidden/>
              </w:rPr>
            </w:r>
            <w:r>
              <w:rPr>
                <w:noProof/>
                <w:webHidden/>
              </w:rPr>
              <w:fldChar w:fldCharType="separate"/>
            </w:r>
            <w:r>
              <w:rPr>
                <w:noProof/>
                <w:webHidden/>
              </w:rPr>
              <w:t>3</w:t>
            </w:r>
            <w:r>
              <w:rPr>
                <w:noProof/>
                <w:webHidden/>
              </w:rPr>
              <w:fldChar w:fldCharType="end"/>
            </w:r>
          </w:hyperlink>
        </w:p>
        <w:p w:rsidR="00F33D0F" w:rsidRDefault="00F33D0F">
          <w:pPr>
            <w:pStyle w:val="TOC2"/>
            <w:tabs>
              <w:tab w:val="left" w:pos="960"/>
              <w:tab w:val="right" w:leader="dot" w:pos="9010"/>
            </w:tabs>
            <w:rPr>
              <w:smallCaps w:val="0"/>
              <w:noProof/>
              <w:sz w:val="22"/>
              <w:szCs w:val="22"/>
            </w:rPr>
          </w:pPr>
          <w:hyperlink w:anchor="_Toc27557552" w:history="1">
            <w:r w:rsidRPr="007643CF">
              <w:rPr>
                <w:rStyle w:val="Hyperlink"/>
                <w:rFonts w:asciiTheme="majorHAnsi" w:hAnsiTheme="majorHAnsi" w:cs="Arial"/>
                <w:noProof/>
              </w:rPr>
              <w:t>1.5.</w:t>
            </w:r>
            <w:r>
              <w:rPr>
                <w:smallCaps w:val="0"/>
                <w:noProof/>
                <w:sz w:val="22"/>
                <w:szCs w:val="22"/>
              </w:rPr>
              <w:tab/>
            </w:r>
            <w:r w:rsidRPr="007643CF">
              <w:rPr>
                <w:rStyle w:val="Hyperlink"/>
                <w:rFonts w:asciiTheme="majorHAnsi" w:hAnsiTheme="majorHAnsi" w:cs="Arial"/>
                <w:noProof/>
              </w:rPr>
              <w:t>Izjava o viziji</w:t>
            </w:r>
            <w:r>
              <w:rPr>
                <w:noProof/>
                <w:webHidden/>
              </w:rPr>
              <w:tab/>
            </w:r>
            <w:r>
              <w:rPr>
                <w:noProof/>
                <w:webHidden/>
              </w:rPr>
              <w:fldChar w:fldCharType="begin"/>
            </w:r>
            <w:r>
              <w:rPr>
                <w:noProof/>
                <w:webHidden/>
              </w:rPr>
              <w:instrText xml:space="preserve"> PAGEREF _Toc27557552 \h </w:instrText>
            </w:r>
            <w:r>
              <w:rPr>
                <w:noProof/>
                <w:webHidden/>
              </w:rPr>
            </w:r>
            <w:r>
              <w:rPr>
                <w:noProof/>
                <w:webHidden/>
              </w:rPr>
              <w:fldChar w:fldCharType="separate"/>
            </w:r>
            <w:r>
              <w:rPr>
                <w:noProof/>
                <w:webHidden/>
              </w:rPr>
              <w:t>3</w:t>
            </w:r>
            <w:r>
              <w:rPr>
                <w:noProof/>
                <w:webHidden/>
              </w:rPr>
              <w:fldChar w:fldCharType="end"/>
            </w:r>
          </w:hyperlink>
        </w:p>
        <w:p w:rsidR="00F33D0F" w:rsidRDefault="00F33D0F">
          <w:pPr>
            <w:pStyle w:val="TOC2"/>
            <w:tabs>
              <w:tab w:val="left" w:pos="960"/>
              <w:tab w:val="right" w:leader="dot" w:pos="9010"/>
            </w:tabs>
            <w:rPr>
              <w:smallCaps w:val="0"/>
              <w:noProof/>
              <w:sz w:val="22"/>
              <w:szCs w:val="22"/>
            </w:rPr>
          </w:pPr>
          <w:hyperlink w:anchor="_Toc27557553" w:history="1">
            <w:r w:rsidRPr="007643CF">
              <w:rPr>
                <w:rStyle w:val="Hyperlink"/>
                <w:rFonts w:asciiTheme="majorHAnsi" w:hAnsiTheme="majorHAnsi" w:cs="Arial"/>
                <w:noProof/>
              </w:rPr>
              <w:t>1.6.</w:t>
            </w:r>
            <w:r>
              <w:rPr>
                <w:smallCaps w:val="0"/>
                <w:noProof/>
                <w:sz w:val="22"/>
                <w:szCs w:val="22"/>
              </w:rPr>
              <w:tab/>
            </w:r>
            <w:r w:rsidRPr="007643CF">
              <w:rPr>
                <w:rStyle w:val="Hyperlink"/>
                <w:rFonts w:asciiTheme="majorHAnsi" w:hAnsiTheme="majorHAnsi" w:cs="Arial"/>
                <w:noProof/>
              </w:rPr>
              <w:t>Poslovni rizici</w:t>
            </w:r>
            <w:r>
              <w:rPr>
                <w:noProof/>
                <w:webHidden/>
              </w:rPr>
              <w:tab/>
            </w:r>
            <w:r>
              <w:rPr>
                <w:noProof/>
                <w:webHidden/>
              </w:rPr>
              <w:fldChar w:fldCharType="begin"/>
            </w:r>
            <w:r>
              <w:rPr>
                <w:noProof/>
                <w:webHidden/>
              </w:rPr>
              <w:instrText xml:space="preserve"> PAGEREF _Toc27557553 \h </w:instrText>
            </w:r>
            <w:r>
              <w:rPr>
                <w:noProof/>
                <w:webHidden/>
              </w:rPr>
            </w:r>
            <w:r>
              <w:rPr>
                <w:noProof/>
                <w:webHidden/>
              </w:rPr>
              <w:fldChar w:fldCharType="separate"/>
            </w:r>
            <w:r>
              <w:rPr>
                <w:noProof/>
                <w:webHidden/>
              </w:rPr>
              <w:t>3</w:t>
            </w:r>
            <w:r>
              <w:rPr>
                <w:noProof/>
                <w:webHidden/>
              </w:rPr>
              <w:fldChar w:fldCharType="end"/>
            </w:r>
          </w:hyperlink>
        </w:p>
        <w:p w:rsidR="00F33D0F" w:rsidRDefault="00F33D0F">
          <w:pPr>
            <w:pStyle w:val="TOC2"/>
            <w:tabs>
              <w:tab w:val="left" w:pos="960"/>
              <w:tab w:val="right" w:leader="dot" w:pos="9010"/>
            </w:tabs>
            <w:rPr>
              <w:smallCaps w:val="0"/>
              <w:noProof/>
              <w:sz w:val="22"/>
              <w:szCs w:val="22"/>
            </w:rPr>
          </w:pPr>
          <w:hyperlink w:anchor="_Toc27557554" w:history="1">
            <w:r w:rsidRPr="007643CF">
              <w:rPr>
                <w:rStyle w:val="Hyperlink"/>
                <w:rFonts w:asciiTheme="majorHAnsi" w:hAnsiTheme="majorHAnsi" w:cs="Arial"/>
                <w:noProof/>
              </w:rPr>
              <w:t>1.7.</w:t>
            </w:r>
            <w:r>
              <w:rPr>
                <w:smallCaps w:val="0"/>
                <w:noProof/>
                <w:sz w:val="22"/>
                <w:szCs w:val="22"/>
              </w:rPr>
              <w:tab/>
            </w:r>
            <w:r w:rsidRPr="007643CF">
              <w:rPr>
                <w:rStyle w:val="Hyperlink"/>
                <w:rFonts w:asciiTheme="majorHAnsi" w:hAnsiTheme="majorHAnsi" w:cs="Arial"/>
                <w:noProof/>
              </w:rPr>
              <w:t>Poslovne pretpostavke i zavisnosti</w:t>
            </w:r>
            <w:r>
              <w:rPr>
                <w:noProof/>
                <w:webHidden/>
              </w:rPr>
              <w:tab/>
            </w:r>
            <w:r>
              <w:rPr>
                <w:noProof/>
                <w:webHidden/>
              </w:rPr>
              <w:fldChar w:fldCharType="begin"/>
            </w:r>
            <w:r>
              <w:rPr>
                <w:noProof/>
                <w:webHidden/>
              </w:rPr>
              <w:instrText xml:space="preserve"> PAGEREF _Toc27557554 \h </w:instrText>
            </w:r>
            <w:r>
              <w:rPr>
                <w:noProof/>
                <w:webHidden/>
              </w:rPr>
            </w:r>
            <w:r>
              <w:rPr>
                <w:noProof/>
                <w:webHidden/>
              </w:rPr>
              <w:fldChar w:fldCharType="separate"/>
            </w:r>
            <w:r>
              <w:rPr>
                <w:noProof/>
                <w:webHidden/>
              </w:rPr>
              <w:t>4</w:t>
            </w:r>
            <w:r>
              <w:rPr>
                <w:noProof/>
                <w:webHidden/>
              </w:rPr>
              <w:fldChar w:fldCharType="end"/>
            </w:r>
          </w:hyperlink>
        </w:p>
        <w:p w:rsidR="00F33D0F" w:rsidRDefault="00F33D0F">
          <w:pPr>
            <w:pStyle w:val="TOC1"/>
            <w:tabs>
              <w:tab w:val="left" w:pos="480"/>
              <w:tab w:val="right" w:leader="dot" w:pos="9010"/>
            </w:tabs>
            <w:rPr>
              <w:b w:val="0"/>
              <w:bCs w:val="0"/>
              <w:caps w:val="0"/>
              <w:noProof/>
              <w:sz w:val="22"/>
              <w:szCs w:val="22"/>
            </w:rPr>
          </w:pPr>
          <w:hyperlink w:anchor="_Toc27557555" w:history="1">
            <w:r w:rsidRPr="007643CF">
              <w:rPr>
                <w:rStyle w:val="Hyperlink"/>
                <w:rFonts w:asciiTheme="majorHAnsi" w:hAnsiTheme="majorHAnsi" w:cs="Arial"/>
                <w:noProof/>
              </w:rPr>
              <w:t>2.</w:t>
            </w:r>
            <w:r>
              <w:rPr>
                <w:b w:val="0"/>
                <w:bCs w:val="0"/>
                <w:caps w:val="0"/>
                <w:noProof/>
                <w:sz w:val="22"/>
                <w:szCs w:val="22"/>
              </w:rPr>
              <w:tab/>
            </w:r>
            <w:r w:rsidRPr="007643CF">
              <w:rPr>
                <w:rStyle w:val="Hyperlink"/>
                <w:rFonts w:asciiTheme="majorHAnsi" w:hAnsiTheme="majorHAnsi" w:cs="Arial"/>
                <w:noProof/>
              </w:rPr>
              <w:t>Obim i ograničenja</w:t>
            </w:r>
            <w:r>
              <w:rPr>
                <w:noProof/>
                <w:webHidden/>
              </w:rPr>
              <w:tab/>
            </w:r>
            <w:r>
              <w:rPr>
                <w:noProof/>
                <w:webHidden/>
              </w:rPr>
              <w:fldChar w:fldCharType="begin"/>
            </w:r>
            <w:r>
              <w:rPr>
                <w:noProof/>
                <w:webHidden/>
              </w:rPr>
              <w:instrText xml:space="preserve"> PAGEREF _Toc27557555 \h </w:instrText>
            </w:r>
            <w:r>
              <w:rPr>
                <w:noProof/>
                <w:webHidden/>
              </w:rPr>
            </w:r>
            <w:r>
              <w:rPr>
                <w:noProof/>
                <w:webHidden/>
              </w:rPr>
              <w:fldChar w:fldCharType="separate"/>
            </w:r>
            <w:r>
              <w:rPr>
                <w:noProof/>
                <w:webHidden/>
              </w:rPr>
              <w:t>4</w:t>
            </w:r>
            <w:r>
              <w:rPr>
                <w:noProof/>
                <w:webHidden/>
              </w:rPr>
              <w:fldChar w:fldCharType="end"/>
            </w:r>
          </w:hyperlink>
        </w:p>
        <w:p w:rsidR="00F33D0F" w:rsidRDefault="00F33D0F">
          <w:pPr>
            <w:pStyle w:val="TOC2"/>
            <w:tabs>
              <w:tab w:val="left" w:pos="960"/>
              <w:tab w:val="right" w:leader="dot" w:pos="9010"/>
            </w:tabs>
            <w:rPr>
              <w:smallCaps w:val="0"/>
              <w:noProof/>
              <w:sz w:val="22"/>
              <w:szCs w:val="22"/>
            </w:rPr>
          </w:pPr>
          <w:hyperlink w:anchor="_Toc27557556" w:history="1">
            <w:r w:rsidRPr="007643CF">
              <w:rPr>
                <w:rStyle w:val="Hyperlink"/>
                <w:rFonts w:asciiTheme="majorHAnsi" w:hAnsiTheme="majorHAnsi" w:cs="Arial"/>
                <w:noProof/>
              </w:rPr>
              <w:t>2.1.</w:t>
            </w:r>
            <w:r>
              <w:rPr>
                <w:smallCaps w:val="0"/>
                <w:noProof/>
                <w:sz w:val="22"/>
                <w:szCs w:val="22"/>
              </w:rPr>
              <w:tab/>
            </w:r>
            <w:r w:rsidRPr="007643CF">
              <w:rPr>
                <w:rStyle w:val="Hyperlink"/>
                <w:rFonts w:asciiTheme="majorHAnsi" w:hAnsiTheme="majorHAnsi" w:cs="Arial"/>
                <w:noProof/>
              </w:rPr>
              <w:t>Glavne karakteristike</w:t>
            </w:r>
            <w:r>
              <w:rPr>
                <w:noProof/>
                <w:webHidden/>
              </w:rPr>
              <w:tab/>
            </w:r>
            <w:r>
              <w:rPr>
                <w:noProof/>
                <w:webHidden/>
              </w:rPr>
              <w:fldChar w:fldCharType="begin"/>
            </w:r>
            <w:r>
              <w:rPr>
                <w:noProof/>
                <w:webHidden/>
              </w:rPr>
              <w:instrText xml:space="preserve"> PAGEREF _Toc27557556 \h </w:instrText>
            </w:r>
            <w:r>
              <w:rPr>
                <w:noProof/>
                <w:webHidden/>
              </w:rPr>
            </w:r>
            <w:r>
              <w:rPr>
                <w:noProof/>
                <w:webHidden/>
              </w:rPr>
              <w:fldChar w:fldCharType="separate"/>
            </w:r>
            <w:r>
              <w:rPr>
                <w:noProof/>
                <w:webHidden/>
              </w:rPr>
              <w:t>4</w:t>
            </w:r>
            <w:r>
              <w:rPr>
                <w:noProof/>
                <w:webHidden/>
              </w:rPr>
              <w:fldChar w:fldCharType="end"/>
            </w:r>
          </w:hyperlink>
        </w:p>
        <w:p w:rsidR="00F33D0F" w:rsidRDefault="00F33D0F">
          <w:pPr>
            <w:pStyle w:val="TOC2"/>
            <w:tabs>
              <w:tab w:val="left" w:pos="960"/>
              <w:tab w:val="right" w:leader="dot" w:pos="9010"/>
            </w:tabs>
            <w:rPr>
              <w:smallCaps w:val="0"/>
              <w:noProof/>
              <w:sz w:val="22"/>
              <w:szCs w:val="22"/>
            </w:rPr>
          </w:pPr>
          <w:hyperlink w:anchor="_Toc27557557" w:history="1">
            <w:r w:rsidRPr="007643CF">
              <w:rPr>
                <w:rStyle w:val="Hyperlink"/>
                <w:rFonts w:asciiTheme="majorHAnsi" w:hAnsiTheme="majorHAnsi" w:cs="Arial"/>
                <w:noProof/>
              </w:rPr>
              <w:t>2.2.</w:t>
            </w:r>
            <w:r>
              <w:rPr>
                <w:smallCaps w:val="0"/>
                <w:noProof/>
                <w:sz w:val="22"/>
                <w:szCs w:val="22"/>
              </w:rPr>
              <w:tab/>
            </w:r>
            <w:r w:rsidRPr="007643CF">
              <w:rPr>
                <w:rStyle w:val="Hyperlink"/>
                <w:rFonts w:asciiTheme="majorHAnsi" w:hAnsiTheme="majorHAnsi" w:cs="Arial"/>
                <w:noProof/>
              </w:rPr>
              <w:t>Obim inicijalnog objavljivanja</w:t>
            </w:r>
            <w:r>
              <w:rPr>
                <w:noProof/>
                <w:webHidden/>
              </w:rPr>
              <w:tab/>
            </w:r>
            <w:r>
              <w:rPr>
                <w:noProof/>
                <w:webHidden/>
              </w:rPr>
              <w:fldChar w:fldCharType="begin"/>
            </w:r>
            <w:r>
              <w:rPr>
                <w:noProof/>
                <w:webHidden/>
              </w:rPr>
              <w:instrText xml:space="preserve"> PAGEREF _Toc27557557 \h </w:instrText>
            </w:r>
            <w:r>
              <w:rPr>
                <w:noProof/>
                <w:webHidden/>
              </w:rPr>
            </w:r>
            <w:r>
              <w:rPr>
                <w:noProof/>
                <w:webHidden/>
              </w:rPr>
              <w:fldChar w:fldCharType="separate"/>
            </w:r>
            <w:r>
              <w:rPr>
                <w:noProof/>
                <w:webHidden/>
              </w:rPr>
              <w:t>4</w:t>
            </w:r>
            <w:r>
              <w:rPr>
                <w:noProof/>
                <w:webHidden/>
              </w:rPr>
              <w:fldChar w:fldCharType="end"/>
            </w:r>
          </w:hyperlink>
        </w:p>
        <w:p w:rsidR="00F33D0F" w:rsidRDefault="00F33D0F">
          <w:pPr>
            <w:pStyle w:val="TOC2"/>
            <w:tabs>
              <w:tab w:val="left" w:pos="960"/>
              <w:tab w:val="right" w:leader="dot" w:pos="9010"/>
            </w:tabs>
            <w:rPr>
              <w:smallCaps w:val="0"/>
              <w:noProof/>
              <w:sz w:val="22"/>
              <w:szCs w:val="22"/>
            </w:rPr>
          </w:pPr>
          <w:hyperlink w:anchor="_Toc27557558" w:history="1">
            <w:r w:rsidRPr="007643CF">
              <w:rPr>
                <w:rStyle w:val="Hyperlink"/>
                <w:rFonts w:asciiTheme="majorHAnsi" w:hAnsiTheme="majorHAnsi" w:cs="Arial"/>
                <w:noProof/>
              </w:rPr>
              <w:t>2.3.</w:t>
            </w:r>
            <w:r>
              <w:rPr>
                <w:smallCaps w:val="0"/>
                <w:noProof/>
                <w:sz w:val="22"/>
                <w:szCs w:val="22"/>
              </w:rPr>
              <w:tab/>
            </w:r>
            <w:r w:rsidRPr="007643CF">
              <w:rPr>
                <w:rStyle w:val="Hyperlink"/>
                <w:rFonts w:asciiTheme="majorHAnsi" w:hAnsiTheme="majorHAnsi" w:cs="Arial"/>
                <w:noProof/>
              </w:rPr>
              <w:t>Ograničenja i isključenja</w:t>
            </w:r>
            <w:r>
              <w:rPr>
                <w:noProof/>
                <w:webHidden/>
              </w:rPr>
              <w:tab/>
            </w:r>
            <w:r>
              <w:rPr>
                <w:noProof/>
                <w:webHidden/>
              </w:rPr>
              <w:fldChar w:fldCharType="begin"/>
            </w:r>
            <w:r>
              <w:rPr>
                <w:noProof/>
                <w:webHidden/>
              </w:rPr>
              <w:instrText xml:space="preserve"> PAGEREF _Toc27557558 \h </w:instrText>
            </w:r>
            <w:r>
              <w:rPr>
                <w:noProof/>
                <w:webHidden/>
              </w:rPr>
            </w:r>
            <w:r>
              <w:rPr>
                <w:noProof/>
                <w:webHidden/>
              </w:rPr>
              <w:fldChar w:fldCharType="separate"/>
            </w:r>
            <w:r>
              <w:rPr>
                <w:noProof/>
                <w:webHidden/>
              </w:rPr>
              <w:t>4</w:t>
            </w:r>
            <w:r>
              <w:rPr>
                <w:noProof/>
                <w:webHidden/>
              </w:rPr>
              <w:fldChar w:fldCharType="end"/>
            </w:r>
          </w:hyperlink>
        </w:p>
        <w:p w:rsidR="00F33D0F" w:rsidRDefault="00F33D0F">
          <w:pPr>
            <w:pStyle w:val="TOC1"/>
            <w:tabs>
              <w:tab w:val="left" w:pos="480"/>
              <w:tab w:val="right" w:leader="dot" w:pos="9010"/>
            </w:tabs>
            <w:rPr>
              <w:b w:val="0"/>
              <w:bCs w:val="0"/>
              <w:caps w:val="0"/>
              <w:noProof/>
              <w:sz w:val="22"/>
              <w:szCs w:val="22"/>
            </w:rPr>
          </w:pPr>
          <w:hyperlink w:anchor="_Toc27557559" w:history="1">
            <w:r w:rsidRPr="007643CF">
              <w:rPr>
                <w:rStyle w:val="Hyperlink"/>
                <w:rFonts w:cs="Arial"/>
                <w:noProof/>
              </w:rPr>
              <w:t>3.</w:t>
            </w:r>
            <w:r>
              <w:rPr>
                <w:b w:val="0"/>
                <w:bCs w:val="0"/>
                <w:caps w:val="0"/>
                <w:noProof/>
                <w:sz w:val="22"/>
                <w:szCs w:val="22"/>
              </w:rPr>
              <w:tab/>
            </w:r>
            <w:r w:rsidRPr="007643CF">
              <w:rPr>
                <w:rStyle w:val="Hyperlink"/>
                <w:rFonts w:cs="Arial"/>
                <w:noProof/>
              </w:rPr>
              <w:t>Poslovni kontekst</w:t>
            </w:r>
            <w:r>
              <w:rPr>
                <w:noProof/>
                <w:webHidden/>
              </w:rPr>
              <w:tab/>
            </w:r>
            <w:r>
              <w:rPr>
                <w:noProof/>
                <w:webHidden/>
              </w:rPr>
              <w:fldChar w:fldCharType="begin"/>
            </w:r>
            <w:r>
              <w:rPr>
                <w:noProof/>
                <w:webHidden/>
              </w:rPr>
              <w:instrText xml:space="preserve"> PAGEREF _Toc27557559 \h </w:instrText>
            </w:r>
            <w:r>
              <w:rPr>
                <w:noProof/>
                <w:webHidden/>
              </w:rPr>
            </w:r>
            <w:r>
              <w:rPr>
                <w:noProof/>
                <w:webHidden/>
              </w:rPr>
              <w:fldChar w:fldCharType="separate"/>
            </w:r>
            <w:r>
              <w:rPr>
                <w:noProof/>
                <w:webHidden/>
              </w:rPr>
              <w:t>5</w:t>
            </w:r>
            <w:r>
              <w:rPr>
                <w:noProof/>
                <w:webHidden/>
              </w:rPr>
              <w:fldChar w:fldCharType="end"/>
            </w:r>
          </w:hyperlink>
        </w:p>
        <w:p w:rsidR="00F33D0F" w:rsidRDefault="00F33D0F">
          <w:pPr>
            <w:pStyle w:val="TOC2"/>
            <w:tabs>
              <w:tab w:val="left" w:pos="960"/>
              <w:tab w:val="right" w:leader="dot" w:pos="9010"/>
            </w:tabs>
            <w:rPr>
              <w:smallCaps w:val="0"/>
              <w:noProof/>
              <w:sz w:val="22"/>
              <w:szCs w:val="22"/>
            </w:rPr>
          </w:pPr>
          <w:hyperlink w:anchor="_Toc27557560" w:history="1">
            <w:r w:rsidRPr="007643CF">
              <w:rPr>
                <w:rStyle w:val="Hyperlink"/>
                <w:rFonts w:cs="Arial"/>
                <w:noProof/>
              </w:rPr>
              <w:t>3.1.</w:t>
            </w:r>
            <w:r>
              <w:rPr>
                <w:smallCaps w:val="0"/>
                <w:noProof/>
                <w:sz w:val="22"/>
                <w:szCs w:val="22"/>
              </w:rPr>
              <w:tab/>
            </w:r>
            <w:r w:rsidRPr="007643CF">
              <w:rPr>
                <w:rStyle w:val="Hyperlink"/>
                <w:rFonts w:cs="Arial"/>
                <w:noProof/>
              </w:rPr>
              <w:t>Profili zainteresovanih strana</w:t>
            </w:r>
            <w:r>
              <w:rPr>
                <w:noProof/>
                <w:webHidden/>
              </w:rPr>
              <w:tab/>
            </w:r>
            <w:r>
              <w:rPr>
                <w:noProof/>
                <w:webHidden/>
              </w:rPr>
              <w:fldChar w:fldCharType="begin"/>
            </w:r>
            <w:r>
              <w:rPr>
                <w:noProof/>
                <w:webHidden/>
              </w:rPr>
              <w:instrText xml:space="preserve"> PAGEREF _Toc27557560 \h </w:instrText>
            </w:r>
            <w:r>
              <w:rPr>
                <w:noProof/>
                <w:webHidden/>
              </w:rPr>
            </w:r>
            <w:r>
              <w:rPr>
                <w:noProof/>
                <w:webHidden/>
              </w:rPr>
              <w:fldChar w:fldCharType="separate"/>
            </w:r>
            <w:r>
              <w:rPr>
                <w:noProof/>
                <w:webHidden/>
              </w:rPr>
              <w:t>5</w:t>
            </w:r>
            <w:r>
              <w:rPr>
                <w:noProof/>
                <w:webHidden/>
              </w:rPr>
              <w:fldChar w:fldCharType="end"/>
            </w:r>
          </w:hyperlink>
        </w:p>
        <w:p w:rsidR="00F33D0F" w:rsidRDefault="00F33D0F">
          <w:pPr>
            <w:pStyle w:val="TOC2"/>
            <w:tabs>
              <w:tab w:val="left" w:pos="960"/>
              <w:tab w:val="right" w:leader="dot" w:pos="9010"/>
            </w:tabs>
            <w:rPr>
              <w:smallCaps w:val="0"/>
              <w:noProof/>
              <w:sz w:val="22"/>
              <w:szCs w:val="22"/>
            </w:rPr>
          </w:pPr>
          <w:hyperlink w:anchor="_Toc27557561" w:history="1">
            <w:r w:rsidRPr="007643CF">
              <w:rPr>
                <w:rStyle w:val="Hyperlink"/>
                <w:rFonts w:cs="Arial"/>
                <w:noProof/>
              </w:rPr>
              <w:t>3.2.</w:t>
            </w:r>
            <w:r>
              <w:rPr>
                <w:smallCaps w:val="0"/>
                <w:noProof/>
                <w:sz w:val="22"/>
                <w:szCs w:val="22"/>
              </w:rPr>
              <w:tab/>
            </w:r>
            <w:r w:rsidRPr="007643CF">
              <w:rPr>
                <w:rStyle w:val="Hyperlink"/>
                <w:rFonts w:cs="Arial"/>
                <w:noProof/>
              </w:rPr>
              <w:t>Prioriteti projekta</w:t>
            </w:r>
            <w:r>
              <w:rPr>
                <w:noProof/>
                <w:webHidden/>
              </w:rPr>
              <w:tab/>
            </w:r>
            <w:r>
              <w:rPr>
                <w:noProof/>
                <w:webHidden/>
              </w:rPr>
              <w:fldChar w:fldCharType="begin"/>
            </w:r>
            <w:r>
              <w:rPr>
                <w:noProof/>
                <w:webHidden/>
              </w:rPr>
              <w:instrText xml:space="preserve"> PAGEREF _Toc27557561 \h </w:instrText>
            </w:r>
            <w:r>
              <w:rPr>
                <w:noProof/>
                <w:webHidden/>
              </w:rPr>
            </w:r>
            <w:r>
              <w:rPr>
                <w:noProof/>
                <w:webHidden/>
              </w:rPr>
              <w:fldChar w:fldCharType="separate"/>
            </w:r>
            <w:r>
              <w:rPr>
                <w:noProof/>
                <w:webHidden/>
              </w:rPr>
              <w:t>5</w:t>
            </w:r>
            <w:r>
              <w:rPr>
                <w:noProof/>
                <w:webHidden/>
              </w:rPr>
              <w:fldChar w:fldCharType="end"/>
            </w:r>
          </w:hyperlink>
        </w:p>
        <w:p w:rsidR="00F33D0F" w:rsidRDefault="00F33D0F">
          <w:pPr>
            <w:pStyle w:val="TOC2"/>
            <w:tabs>
              <w:tab w:val="left" w:pos="960"/>
              <w:tab w:val="right" w:leader="dot" w:pos="9010"/>
            </w:tabs>
            <w:rPr>
              <w:smallCaps w:val="0"/>
              <w:noProof/>
              <w:sz w:val="22"/>
              <w:szCs w:val="22"/>
            </w:rPr>
          </w:pPr>
          <w:hyperlink w:anchor="_Toc27557562" w:history="1">
            <w:r w:rsidRPr="007643CF">
              <w:rPr>
                <w:rStyle w:val="Hyperlink"/>
                <w:rFonts w:cs="Arial"/>
                <w:noProof/>
              </w:rPr>
              <w:t>3.3.</w:t>
            </w:r>
            <w:r>
              <w:rPr>
                <w:smallCaps w:val="0"/>
                <w:noProof/>
                <w:sz w:val="22"/>
                <w:szCs w:val="22"/>
              </w:rPr>
              <w:tab/>
            </w:r>
            <w:r w:rsidRPr="007643CF">
              <w:rPr>
                <w:rStyle w:val="Hyperlink"/>
                <w:rFonts w:cs="Arial"/>
                <w:noProof/>
              </w:rPr>
              <w:t>Razmatranja primene</w:t>
            </w:r>
            <w:r>
              <w:rPr>
                <w:noProof/>
                <w:webHidden/>
              </w:rPr>
              <w:tab/>
            </w:r>
            <w:r>
              <w:rPr>
                <w:noProof/>
                <w:webHidden/>
              </w:rPr>
              <w:fldChar w:fldCharType="begin"/>
            </w:r>
            <w:r>
              <w:rPr>
                <w:noProof/>
                <w:webHidden/>
              </w:rPr>
              <w:instrText xml:space="preserve"> PAGEREF _Toc27557562 \h </w:instrText>
            </w:r>
            <w:r>
              <w:rPr>
                <w:noProof/>
                <w:webHidden/>
              </w:rPr>
            </w:r>
            <w:r>
              <w:rPr>
                <w:noProof/>
                <w:webHidden/>
              </w:rPr>
              <w:fldChar w:fldCharType="separate"/>
            </w:r>
            <w:r>
              <w:rPr>
                <w:noProof/>
                <w:webHidden/>
              </w:rPr>
              <w:t>5</w:t>
            </w:r>
            <w:r>
              <w:rPr>
                <w:noProof/>
                <w:webHidden/>
              </w:rPr>
              <w:fldChar w:fldCharType="end"/>
            </w:r>
          </w:hyperlink>
        </w:p>
        <w:p w:rsidR="00E75609" w:rsidRPr="0044140A" w:rsidRDefault="00E91907">
          <w:pPr>
            <w:rPr>
              <w:rFonts w:asciiTheme="majorHAnsi" w:hAnsiTheme="majorHAnsi" w:cs="Arial"/>
            </w:rPr>
          </w:pPr>
          <w:r w:rsidRPr="0044140A">
            <w:rPr>
              <w:rFonts w:asciiTheme="majorHAnsi" w:hAnsiTheme="majorHAnsi" w:cs="Arial"/>
              <w:b/>
              <w:bCs/>
              <w:noProof/>
            </w:rPr>
            <w:fldChar w:fldCharType="end"/>
          </w:r>
        </w:p>
      </w:sdtContent>
    </w:sdt>
    <w:p w:rsidR="00E74444" w:rsidRPr="0044140A" w:rsidRDefault="00E74444" w:rsidP="00E74444">
      <w:pPr>
        <w:rPr>
          <w:rFonts w:asciiTheme="majorHAnsi" w:hAnsiTheme="majorHAnsi" w:cs="Arial"/>
        </w:rPr>
      </w:pPr>
    </w:p>
    <w:p w:rsidR="00527706" w:rsidRPr="0044140A" w:rsidRDefault="00CF480C" w:rsidP="005615C5">
      <w:pPr>
        <w:spacing w:before="0"/>
        <w:rPr>
          <w:rFonts w:asciiTheme="majorHAnsi" w:eastAsia="Times New Roman" w:hAnsiTheme="majorHAnsi" w:cs="Arial"/>
          <w:b/>
        </w:rPr>
      </w:pPr>
      <w:r w:rsidRPr="0044140A">
        <w:rPr>
          <w:rFonts w:asciiTheme="majorHAnsi" w:eastAsia="Times New Roman" w:hAnsiTheme="majorHAnsi" w:cs="Arial"/>
          <w:b/>
        </w:rPr>
        <w:br w:type="page"/>
      </w:r>
    </w:p>
    <w:p w:rsidR="0089336F" w:rsidRPr="0044140A" w:rsidRDefault="0089336F" w:rsidP="00A5082A">
      <w:pPr>
        <w:pStyle w:val="Heading1"/>
        <w:numPr>
          <w:ilvl w:val="0"/>
          <w:numId w:val="16"/>
        </w:numPr>
        <w:rPr>
          <w:rFonts w:asciiTheme="majorHAnsi" w:hAnsiTheme="majorHAnsi" w:cs="Arial"/>
        </w:rPr>
      </w:pPr>
      <w:bookmarkStart w:id="0" w:name="_Toc16949906"/>
      <w:bookmarkStart w:id="1" w:name="_Hlk18746358"/>
      <w:bookmarkStart w:id="2" w:name="_Toc27557547"/>
      <w:r w:rsidRPr="0044140A">
        <w:rPr>
          <w:rFonts w:asciiTheme="majorHAnsi" w:hAnsiTheme="majorHAnsi" w:cs="Arial"/>
        </w:rPr>
        <w:lastRenderedPageBreak/>
        <w:t>Poslovni zahtevi</w:t>
      </w:r>
      <w:bookmarkEnd w:id="0"/>
      <w:bookmarkEnd w:id="2"/>
    </w:p>
    <w:p w:rsidR="0089336F" w:rsidRPr="0044140A" w:rsidRDefault="0044140A" w:rsidP="00A5082A">
      <w:pPr>
        <w:rPr>
          <w:rFonts w:asciiTheme="majorHAnsi" w:hAnsiTheme="majorHAnsi" w:cs="Arial"/>
        </w:rPr>
      </w:pPr>
      <w:r>
        <w:rPr>
          <w:rFonts w:asciiTheme="majorHAnsi" w:eastAsia="Times New Roman" w:hAnsiTheme="majorHAnsi" w:cs="Arial"/>
        </w:rPr>
        <w:t>Sistem se kreira kako bi se proces rezervacije smeštaja ubrzao i pojednostavio. Samim tim, glavni ciljevi su upravo to da aplikacija bude što jednostavnija i intutivnija za upotrebu ali i da omogući sve potrebne informacije korisnicima.</w:t>
      </w:r>
    </w:p>
    <w:p w:rsidR="00BF630D" w:rsidRPr="0044140A" w:rsidRDefault="0089336F" w:rsidP="00BF630D">
      <w:pPr>
        <w:pStyle w:val="Heading2"/>
        <w:rPr>
          <w:rFonts w:asciiTheme="majorHAnsi" w:hAnsiTheme="majorHAnsi" w:cs="Arial"/>
        </w:rPr>
      </w:pPr>
      <w:bookmarkStart w:id="3" w:name="_Toc16949907"/>
      <w:bookmarkStart w:id="4" w:name="_Toc27557548"/>
      <w:r w:rsidRPr="0044140A">
        <w:rPr>
          <w:rFonts w:asciiTheme="majorHAnsi" w:hAnsiTheme="majorHAnsi" w:cs="Arial"/>
        </w:rPr>
        <w:t>Pozadina</w:t>
      </w:r>
      <w:bookmarkEnd w:id="3"/>
      <w:bookmarkEnd w:id="4"/>
    </w:p>
    <w:p w:rsidR="0089336F" w:rsidRPr="0044140A" w:rsidRDefault="0044140A" w:rsidP="00A5082A">
      <w:pPr>
        <w:rPr>
          <w:rFonts w:asciiTheme="majorHAnsi" w:hAnsiTheme="majorHAnsi" w:cs="Arial"/>
        </w:rPr>
      </w:pPr>
      <w:r>
        <w:rPr>
          <w:rFonts w:asciiTheme="majorHAnsi" w:eastAsia="Times New Roman" w:hAnsiTheme="majorHAnsi" w:cs="Arial"/>
        </w:rPr>
        <w:t xml:space="preserve">Sistem nema prethodnih verzija, dakle kreće se od početka sa kreiranjem. </w:t>
      </w:r>
    </w:p>
    <w:p w:rsidR="00BF630D" w:rsidRPr="0044140A" w:rsidRDefault="0089336F" w:rsidP="00BF630D">
      <w:pPr>
        <w:pStyle w:val="Heading2"/>
        <w:rPr>
          <w:rFonts w:asciiTheme="majorHAnsi" w:hAnsiTheme="majorHAnsi" w:cs="Arial"/>
        </w:rPr>
      </w:pPr>
      <w:bookmarkStart w:id="5" w:name="_Toc16949908"/>
      <w:bookmarkStart w:id="6" w:name="_Toc27557549"/>
      <w:r w:rsidRPr="0044140A">
        <w:rPr>
          <w:rFonts w:asciiTheme="majorHAnsi" w:hAnsiTheme="majorHAnsi" w:cs="Arial"/>
        </w:rPr>
        <w:t>Poslovna prilika</w:t>
      </w:r>
      <w:bookmarkEnd w:id="5"/>
      <w:bookmarkEnd w:id="6"/>
    </w:p>
    <w:p w:rsidR="0089336F" w:rsidRPr="0044140A" w:rsidRDefault="0044140A" w:rsidP="00A5082A">
      <w:pPr>
        <w:rPr>
          <w:rFonts w:asciiTheme="majorHAnsi" w:hAnsiTheme="majorHAnsi" w:cs="Arial"/>
        </w:rPr>
      </w:pPr>
      <w:r>
        <w:rPr>
          <w:rFonts w:asciiTheme="majorHAnsi" w:eastAsia="Times New Roman" w:hAnsiTheme="majorHAnsi" w:cs="Arial"/>
        </w:rPr>
        <w:t>Iako na tržištu postoji nekoliko sličnih aplikacija, ono što izdvaja ovu je to št</w:t>
      </w:r>
      <w:r w:rsidR="004D434C">
        <w:rPr>
          <w:rFonts w:asciiTheme="majorHAnsi" w:eastAsia="Times New Roman" w:hAnsiTheme="majorHAnsi" w:cs="Arial"/>
        </w:rPr>
        <w:t>o je namenjena za rez</w:t>
      </w:r>
      <w:r>
        <w:rPr>
          <w:rFonts w:asciiTheme="majorHAnsi" w:eastAsia="Times New Roman" w:hAnsiTheme="majorHAnsi" w:cs="Arial"/>
        </w:rPr>
        <w:t xml:space="preserve">ervaciju smeštaja </w:t>
      </w:r>
      <w:r w:rsidR="004D434C">
        <w:rPr>
          <w:rFonts w:asciiTheme="majorHAnsi" w:eastAsia="Times New Roman" w:hAnsiTheme="majorHAnsi" w:cs="Arial"/>
        </w:rPr>
        <w:t xml:space="preserve">isključivo </w:t>
      </w:r>
      <w:r>
        <w:rPr>
          <w:rFonts w:asciiTheme="majorHAnsi" w:eastAsia="Times New Roman" w:hAnsiTheme="majorHAnsi" w:cs="Arial"/>
        </w:rPr>
        <w:t>na području Balkana.</w:t>
      </w:r>
      <w:r w:rsidR="004D434C">
        <w:rPr>
          <w:rFonts w:asciiTheme="majorHAnsi" w:eastAsia="Times New Roman" w:hAnsiTheme="majorHAnsi" w:cs="Arial"/>
        </w:rPr>
        <w:t xml:space="preserve">  Osim toga, jednostavnost je ono što će ovu aplikaciju činiti posebnom. </w:t>
      </w:r>
    </w:p>
    <w:p w:rsidR="00BF630D" w:rsidRPr="0044140A" w:rsidRDefault="0089336F" w:rsidP="00BF630D">
      <w:pPr>
        <w:pStyle w:val="Heading2"/>
        <w:rPr>
          <w:rFonts w:asciiTheme="majorHAnsi" w:hAnsiTheme="majorHAnsi" w:cs="Arial"/>
        </w:rPr>
      </w:pPr>
      <w:bookmarkStart w:id="7" w:name="_Toc16949909"/>
      <w:bookmarkStart w:id="8" w:name="_Toc27557550"/>
      <w:r w:rsidRPr="0044140A">
        <w:rPr>
          <w:rFonts w:asciiTheme="majorHAnsi" w:hAnsiTheme="majorHAnsi" w:cs="Arial"/>
        </w:rPr>
        <w:t>Poslovni ciljevi</w:t>
      </w:r>
      <w:bookmarkEnd w:id="7"/>
      <w:bookmarkEnd w:id="8"/>
    </w:p>
    <w:p w:rsidR="0089336F" w:rsidRPr="0044140A" w:rsidRDefault="004D434C" w:rsidP="00E75609">
      <w:pPr>
        <w:rPr>
          <w:rFonts w:asciiTheme="majorHAnsi" w:hAnsiTheme="majorHAnsi" w:cs="Arial"/>
        </w:rPr>
      </w:pPr>
      <w:r>
        <w:rPr>
          <w:rFonts w:asciiTheme="majorHAnsi" w:hAnsiTheme="majorHAnsi" w:cs="Arial"/>
        </w:rPr>
        <w:t>Firma koja će biti vlasnik same aplikacije uzimaće procenat od lica koje postave svoje oglase odnosno onih koji nude smeštaj. Na taj način će firma zarađivati, dok ponuđači smeštaja dobijaju platformu na kojoj mogu postaviti oglas za svoj smeštaj sa neograničeno slika i na neograničeno vreme.</w:t>
      </w:r>
    </w:p>
    <w:p w:rsidR="00D2565B" w:rsidRPr="0044140A" w:rsidRDefault="00D2565B" w:rsidP="00E75609">
      <w:pPr>
        <w:rPr>
          <w:rFonts w:asciiTheme="majorHAnsi" w:hAnsiTheme="majorHAnsi" w:cs="Arial"/>
        </w:rPr>
      </w:pPr>
    </w:p>
    <w:tbl>
      <w:tblPr>
        <w:tblStyle w:val="PlainTable3"/>
        <w:tblW w:w="0" w:type="auto"/>
        <w:tblLook w:val="04A0"/>
      </w:tblPr>
      <w:tblGrid>
        <w:gridCol w:w="4505"/>
        <w:gridCol w:w="4505"/>
      </w:tblGrid>
      <w:tr w:rsidR="00D2565B" w:rsidRPr="0044140A" w:rsidTr="008717D6">
        <w:trPr>
          <w:cnfStyle w:val="100000000000"/>
        </w:trPr>
        <w:tc>
          <w:tcPr>
            <w:cnfStyle w:val="001000000100"/>
            <w:tcW w:w="4505" w:type="dxa"/>
          </w:tcPr>
          <w:p w:rsidR="00D2565B" w:rsidRPr="0044140A" w:rsidRDefault="00D2565B" w:rsidP="008717D6">
            <w:pPr>
              <w:rPr>
                <w:rFonts w:asciiTheme="majorHAnsi" w:hAnsiTheme="majorHAnsi" w:cs="Arial"/>
              </w:rPr>
            </w:pPr>
            <w:r w:rsidRPr="0044140A">
              <w:rPr>
                <w:rFonts w:asciiTheme="majorHAnsi" w:hAnsiTheme="majorHAnsi" w:cs="Arial"/>
              </w:rPr>
              <w:t>Finansijski</w:t>
            </w:r>
          </w:p>
        </w:tc>
        <w:tc>
          <w:tcPr>
            <w:tcW w:w="4505" w:type="dxa"/>
          </w:tcPr>
          <w:p w:rsidR="00D2565B" w:rsidRPr="0044140A" w:rsidRDefault="00D2565B" w:rsidP="008717D6">
            <w:pPr>
              <w:cnfStyle w:val="100000000000"/>
              <w:rPr>
                <w:rFonts w:asciiTheme="majorHAnsi" w:hAnsiTheme="majorHAnsi" w:cs="Arial"/>
              </w:rPr>
            </w:pPr>
            <w:r w:rsidRPr="0044140A">
              <w:rPr>
                <w:rFonts w:asciiTheme="majorHAnsi" w:hAnsiTheme="majorHAnsi" w:cs="Arial"/>
              </w:rPr>
              <w:t>Nefinansijski</w:t>
            </w:r>
          </w:p>
        </w:tc>
      </w:tr>
      <w:tr w:rsidR="00D2565B" w:rsidRPr="0044140A" w:rsidTr="008717D6">
        <w:trPr>
          <w:cnfStyle w:val="000000100000"/>
        </w:trPr>
        <w:tc>
          <w:tcPr>
            <w:cnfStyle w:val="001000000000"/>
            <w:tcW w:w="4505" w:type="dxa"/>
          </w:tcPr>
          <w:p w:rsidR="00D2565B" w:rsidRPr="004D434C" w:rsidRDefault="004D434C" w:rsidP="008717D6">
            <w:pPr>
              <w:rPr>
                <w:rFonts w:asciiTheme="majorHAnsi" w:hAnsiTheme="majorHAnsi" w:cs="Arial"/>
                <w:b w:val="0"/>
              </w:rPr>
            </w:pPr>
            <w:r w:rsidRPr="004D434C">
              <w:rPr>
                <w:rFonts w:asciiTheme="majorHAnsi" w:hAnsiTheme="majorHAnsi" w:cs="Arial"/>
                <w:b w:val="0"/>
              </w:rPr>
              <w:t>Manje potrebnih radnika</w:t>
            </w:r>
          </w:p>
        </w:tc>
        <w:tc>
          <w:tcPr>
            <w:tcW w:w="4505" w:type="dxa"/>
          </w:tcPr>
          <w:p w:rsidR="00D2565B" w:rsidRPr="0044140A" w:rsidRDefault="004D434C" w:rsidP="008717D6">
            <w:pPr>
              <w:cnfStyle w:val="000000100000"/>
              <w:rPr>
                <w:rFonts w:asciiTheme="majorHAnsi" w:hAnsiTheme="majorHAnsi" w:cs="Arial"/>
              </w:rPr>
            </w:pPr>
            <w:r>
              <w:rPr>
                <w:rFonts w:asciiTheme="majorHAnsi" w:hAnsiTheme="majorHAnsi" w:cs="Arial"/>
              </w:rPr>
              <w:t>UŠTEDA VREMENA</w:t>
            </w:r>
          </w:p>
        </w:tc>
      </w:tr>
      <w:tr w:rsidR="00D2565B" w:rsidRPr="0044140A" w:rsidTr="008717D6">
        <w:tc>
          <w:tcPr>
            <w:cnfStyle w:val="001000000000"/>
            <w:tcW w:w="4505" w:type="dxa"/>
          </w:tcPr>
          <w:p w:rsidR="00D2565B" w:rsidRPr="004D434C" w:rsidRDefault="004D434C" w:rsidP="008717D6">
            <w:pPr>
              <w:rPr>
                <w:rFonts w:asciiTheme="majorHAnsi" w:hAnsiTheme="majorHAnsi" w:cs="Arial"/>
                <w:b w:val="0"/>
              </w:rPr>
            </w:pPr>
            <w:r>
              <w:rPr>
                <w:rFonts w:asciiTheme="majorHAnsi" w:hAnsiTheme="majorHAnsi" w:cs="Arial"/>
                <w:b w:val="0"/>
              </w:rPr>
              <w:t>NEMA POTREBE ZA ZAKUPOM POSLOVNOG PROSTORA</w:t>
            </w:r>
          </w:p>
        </w:tc>
        <w:tc>
          <w:tcPr>
            <w:tcW w:w="4505" w:type="dxa"/>
          </w:tcPr>
          <w:p w:rsidR="00D2565B" w:rsidRPr="004D434C" w:rsidRDefault="00D2565B" w:rsidP="008717D6">
            <w:pPr>
              <w:cnfStyle w:val="000000000000"/>
              <w:rPr>
                <w:rFonts w:asciiTheme="majorHAnsi" w:hAnsiTheme="majorHAnsi" w:cs="Arial"/>
              </w:rPr>
            </w:pPr>
          </w:p>
        </w:tc>
      </w:tr>
    </w:tbl>
    <w:p w:rsidR="00D2565B" w:rsidRPr="0044140A" w:rsidRDefault="00D2565B" w:rsidP="00E75609">
      <w:pPr>
        <w:rPr>
          <w:rFonts w:asciiTheme="majorHAnsi" w:hAnsiTheme="majorHAnsi" w:cs="Arial"/>
        </w:rPr>
      </w:pPr>
    </w:p>
    <w:p w:rsidR="00BF630D" w:rsidRPr="0044140A" w:rsidRDefault="0089336F" w:rsidP="00BF630D">
      <w:pPr>
        <w:pStyle w:val="Heading2"/>
        <w:rPr>
          <w:rFonts w:asciiTheme="majorHAnsi" w:hAnsiTheme="majorHAnsi" w:cs="Arial"/>
        </w:rPr>
      </w:pPr>
      <w:bookmarkStart w:id="9" w:name="_Toc16949910"/>
      <w:bookmarkStart w:id="10" w:name="_Toc27557551"/>
      <w:r w:rsidRPr="0044140A">
        <w:rPr>
          <w:rFonts w:asciiTheme="majorHAnsi" w:hAnsiTheme="majorHAnsi" w:cs="Arial"/>
        </w:rPr>
        <w:t>Metrike uspeha</w:t>
      </w:r>
      <w:bookmarkEnd w:id="9"/>
      <w:bookmarkEnd w:id="10"/>
    </w:p>
    <w:p w:rsidR="00356E69" w:rsidRPr="0044140A" w:rsidRDefault="00356E69" w:rsidP="00E75609">
      <w:pPr>
        <w:rPr>
          <w:rFonts w:asciiTheme="majorHAnsi" w:hAnsiTheme="majorHAnsi" w:cs="Arial"/>
        </w:rPr>
      </w:pPr>
      <w:r>
        <w:rPr>
          <w:rFonts w:asciiTheme="majorHAnsi" w:hAnsiTheme="majorHAnsi" w:cs="Arial"/>
        </w:rPr>
        <w:t xml:space="preserve">Uspešnost aplikacije meriće se brojem registracija i rezervacija. Cilj je da u prvih šest meseci aplikacija ima minimum 2000 registovanih korisnika koji nude smeštaj i minimum 3000 onih koji traže smeštaj. Glavni faktor koji može unaprediti posećenost je reklamiranje aplikacije. </w:t>
      </w:r>
    </w:p>
    <w:p w:rsidR="00BF630D" w:rsidRPr="0044140A" w:rsidRDefault="00BF630D" w:rsidP="00BF630D">
      <w:pPr>
        <w:pStyle w:val="Heading2"/>
        <w:rPr>
          <w:rFonts w:asciiTheme="majorHAnsi" w:eastAsiaTheme="minorEastAsia" w:hAnsiTheme="majorHAnsi" w:cs="Arial"/>
        </w:rPr>
      </w:pPr>
      <w:bookmarkStart w:id="11" w:name="_Toc16949911"/>
      <w:bookmarkStart w:id="12" w:name="_Toc27557552"/>
      <w:r w:rsidRPr="0044140A">
        <w:rPr>
          <w:rFonts w:asciiTheme="majorHAnsi" w:hAnsiTheme="majorHAnsi" w:cs="Arial"/>
        </w:rPr>
        <w:t>Izjava o viziji</w:t>
      </w:r>
      <w:bookmarkEnd w:id="11"/>
      <w:bookmarkEnd w:id="12"/>
    </w:p>
    <w:p w:rsidR="00DC20E4" w:rsidRDefault="00CC3865" w:rsidP="00E75609">
      <w:pPr>
        <w:rPr>
          <w:rFonts w:asciiTheme="majorHAnsi" w:hAnsiTheme="majorHAnsi" w:cs="Arial"/>
        </w:rPr>
      </w:pPr>
      <w:r>
        <w:rPr>
          <w:rFonts w:asciiTheme="majorHAnsi" w:hAnsiTheme="majorHAnsi" w:cs="Arial"/>
        </w:rPr>
        <w:t xml:space="preserve">Namera sa kojom se kreira aplikacija je da na području Balkana korisnici dobiju praktičnu, jednostavnu aplikaiju sa velikom ponudom smeštaja najrazličitijeg ranga odnosno za svaki budžet. Cilj je da korisnici uvek koriste  ovu aplikaciju bez obzira na to da li im je potreban luksuzan hotel ili jeftino prenoćište. </w:t>
      </w:r>
    </w:p>
    <w:p w:rsidR="00BF630D" w:rsidRPr="0044140A" w:rsidRDefault="0089336F" w:rsidP="00BF630D">
      <w:pPr>
        <w:pStyle w:val="Heading2"/>
        <w:rPr>
          <w:rFonts w:asciiTheme="majorHAnsi" w:hAnsiTheme="majorHAnsi" w:cs="Arial"/>
        </w:rPr>
      </w:pPr>
      <w:bookmarkStart w:id="13" w:name="_Toc16949912"/>
      <w:bookmarkStart w:id="14" w:name="_Toc27557553"/>
      <w:r w:rsidRPr="0044140A">
        <w:rPr>
          <w:rFonts w:asciiTheme="majorHAnsi" w:hAnsiTheme="majorHAnsi" w:cs="Arial"/>
        </w:rPr>
        <w:t>Poslovni rizici</w:t>
      </w:r>
      <w:bookmarkEnd w:id="13"/>
      <w:bookmarkEnd w:id="14"/>
    </w:p>
    <w:p w:rsidR="0089336F" w:rsidRPr="0044140A" w:rsidRDefault="00CC3865" w:rsidP="00E75609">
      <w:pPr>
        <w:rPr>
          <w:rFonts w:asciiTheme="majorHAnsi" w:hAnsiTheme="majorHAnsi" w:cs="Arial"/>
        </w:rPr>
      </w:pPr>
      <w:r>
        <w:rPr>
          <w:rFonts w:asciiTheme="majorHAnsi" w:hAnsiTheme="majorHAnsi" w:cs="Arial"/>
        </w:rPr>
        <w:t>U poglednu rizika, najveći je taj da aplikcija neće zaživeti ali rešenje za to je neskromno ulaganje u marketing same aplikacije. Iako postoji sličnih aplikacija, ova ima specifičnost  - isključivo Balkansko tržište, i samim tim se izdvaja od ostalih aplikacija slične namene.</w:t>
      </w:r>
    </w:p>
    <w:p w:rsidR="00BF630D" w:rsidRPr="0044140A" w:rsidRDefault="00BF630D" w:rsidP="00BF630D">
      <w:pPr>
        <w:pStyle w:val="Heading2"/>
        <w:rPr>
          <w:rFonts w:asciiTheme="majorHAnsi" w:hAnsiTheme="majorHAnsi" w:cs="Arial"/>
        </w:rPr>
      </w:pPr>
      <w:bookmarkStart w:id="15" w:name="_Toc16949913"/>
      <w:bookmarkStart w:id="16" w:name="_Toc27557554"/>
      <w:r w:rsidRPr="0044140A">
        <w:rPr>
          <w:rFonts w:asciiTheme="majorHAnsi" w:hAnsiTheme="majorHAnsi" w:cs="Arial"/>
        </w:rPr>
        <w:lastRenderedPageBreak/>
        <w:t>Poslovne pretpostavke i zavisnos</w:t>
      </w:r>
      <w:r w:rsidR="0089336F" w:rsidRPr="0044140A">
        <w:rPr>
          <w:rFonts w:asciiTheme="majorHAnsi" w:hAnsiTheme="majorHAnsi" w:cs="Arial"/>
        </w:rPr>
        <w:t>ti</w:t>
      </w:r>
      <w:bookmarkEnd w:id="15"/>
      <w:bookmarkEnd w:id="16"/>
    </w:p>
    <w:p w:rsidR="00BF630D" w:rsidRPr="0044140A" w:rsidRDefault="00CC3865" w:rsidP="00E75609">
      <w:pPr>
        <w:rPr>
          <w:rFonts w:asciiTheme="majorHAnsi" w:hAnsiTheme="majorHAnsi" w:cs="Arial"/>
        </w:rPr>
      </w:pPr>
      <w:r>
        <w:rPr>
          <w:rFonts w:asciiTheme="majorHAnsi" w:hAnsiTheme="majorHAnsi" w:cs="Arial"/>
        </w:rPr>
        <w:t>Pretpostavka je da će saradnju sa aplikacijom ostvariti oni ponuđači smeštaja koji su spremni na saradnju i koji neće zloupotrebiti aplikaciju. Da se sigurnost ne bi oslanjala samo na prepostavku o dobrim saradnicima, uvedene su opcije prijave osobe kod koje se iznajmljuje smeštaj, zatim opcija davanja ocene(od 1 do 5) i mogućnost ostavljana komentara ispod profila.</w:t>
      </w:r>
    </w:p>
    <w:p w:rsidR="00E377A1" w:rsidRPr="0044140A" w:rsidRDefault="00E377A1" w:rsidP="00E377A1">
      <w:pPr>
        <w:pStyle w:val="Heading1"/>
        <w:rPr>
          <w:rFonts w:asciiTheme="majorHAnsi" w:hAnsiTheme="majorHAnsi" w:cs="Arial"/>
        </w:rPr>
      </w:pPr>
      <w:bookmarkStart w:id="17" w:name="_Toc16949914"/>
      <w:bookmarkStart w:id="18" w:name="_Toc27557555"/>
      <w:r w:rsidRPr="0044140A">
        <w:rPr>
          <w:rFonts w:asciiTheme="majorHAnsi" w:hAnsiTheme="majorHAnsi" w:cs="Arial"/>
        </w:rPr>
        <w:t>Obim i ograničenja</w:t>
      </w:r>
      <w:bookmarkEnd w:id="17"/>
      <w:bookmarkEnd w:id="18"/>
    </w:p>
    <w:p w:rsidR="00E377A1" w:rsidRPr="0044140A" w:rsidRDefault="00E377A1" w:rsidP="00E75609">
      <w:pPr>
        <w:rPr>
          <w:rFonts w:asciiTheme="majorHAnsi" w:hAnsiTheme="majorHAnsi" w:cs="Arial"/>
        </w:rPr>
      </w:pPr>
      <w:r w:rsidRPr="0044140A">
        <w:rPr>
          <w:rFonts w:asciiTheme="majorHAnsi" w:hAnsiTheme="majorHAnsi" w:cs="Arial"/>
        </w:rPr>
        <w:t>Obim projekta definiše koncept i raspon predloženog rešenja. Takođe je važno da definišete šta neće biti uključeno u proizvod. Razjašnjenjem obima i ograničenja pomaže se uspostaviti realna očekivanja mnogih zainteresovanih strana. Takođe pruža referentni okvir na osnovu kojeg se mogu proceniti predložene karakteristike i promene zahteva. Predloženi zahtevi koji nisu obuhvaćeni</w:t>
      </w:r>
      <w:r w:rsidR="00F42060" w:rsidRPr="0044140A">
        <w:rPr>
          <w:rFonts w:asciiTheme="majorHAnsi" w:hAnsiTheme="majorHAnsi" w:cs="Arial"/>
        </w:rPr>
        <w:t xml:space="preserve"> predviđenim</w:t>
      </w:r>
      <w:r w:rsidRPr="0044140A">
        <w:rPr>
          <w:rFonts w:asciiTheme="majorHAnsi" w:hAnsiTheme="majorHAnsi" w:cs="Arial"/>
        </w:rPr>
        <w:t xml:space="preserve"> proizvodom moraju biti odbijeni, osim ako nisu toliko korisni da se obim poveća za njihovo prilagođavanje (uz prateće promene u budžetu, rasporedu i / ili resursima).</w:t>
      </w:r>
    </w:p>
    <w:p w:rsidR="00E377A1" w:rsidRDefault="00E377A1" w:rsidP="00E377A1">
      <w:pPr>
        <w:pStyle w:val="Heading2"/>
        <w:rPr>
          <w:rFonts w:asciiTheme="majorHAnsi" w:hAnsiTheme="majorHAnsi" w:cs="Arial"/>
        </w:rPr>
      </w:pPr>
      <w:bookmarkStart w:id="19" w:name="_Toc16949915"/>
      <w:bookmarkStart w:id="20" w:name="_Toc27557556"/>
      <w:r w:rsidRPr="0044140A">
        <w:rPr>
          <w:rFonts w:asciiTheme="majorHAnsi" w:hAnsiTheme="majorHAnsi" w:cs="Arial"/>
        </w:rPr>
        <w:t>Glavne karakteristike</w:t>
      </w:r>
      <w:bookmarkEnd w:id="19"/>
      <w:bookmarkEnd w:id="20"/>
    </w:p>
    <w:p w:rsidR="00FE4530" w:rsidRPr="00FE4530" w:rsidRDefault="00FE4530" w:rsidP="00FE4530">
      <w:pPr>
        <w:pStyle w:val="ListParagraph"/>
        <w:numPr>
          <w:ilvl w:val="0"/>
          <w:numId w:val="18"/>
        </w:numPr>
      </w:pPr>
      <w:r>
        <w:rPr>
          <w:rFonts w:asciiTheme="majorHAnsi" w:hAnsiTheme="majorHAnsi"/>
        </w:rPr>
        <w:t>Jednostavnost</w:t>
      </w:r>
    </w:p>
    <w:p w:rsidR="00FE4530" w:rsidRPr="00FE4530" w:rsidRDefault="00FE4530" w:rsidP="00FE4530">
      <w:pPr>
        <w:pStyle w:val="ListParagraph"/>
        <w:numPr>
          <w:ilvl w:val="0"/>
          <w:numId w:val="18"/>
        </w:numPr>
      </w:pPr>
      <w:r>
        <w:rPr>
          <w:rFonts w:asciiTheme="majorHAnsi" w:hAnsiTheme="majorHAnsi"/>
        </w:rPr>
        <w:t>Intuitivnost</w:t>
      </w:r>
    </w:p>
    <w:p w:rsidR="00FE4530" w:rsidRPr="00FE4530" w:rsidRDefault="00FE4530" w:rsidP="00FE4530">
      <w:pPr>
        <w:pStyle w:val="ListParagraph"/>
        <w:numPr>
          <w:ilvl w:val="0"/>
          <w:numId w:val="18"/>
        </w:numPr>
      </w:pPr>
      <w:r>
        <w:rPr>
          <w:rFonts w:asciiTheme="majorHAnsi" w:hAnsiTheme="majorHAnsi"/>
        </w:rPr>
        <w:t>Raznovrsnost ponude</w:t>
      </w:r>
    </w:p>
    <w:p w:rsidR="00FE4530" w:rsidRPr="00FE4530" w:rsidRDefault="00FE4530" w:rsidP="00FE4530">
      <w:pPr>
        <w:pStyle w:val="ListParagraph"/>
        <w:numPr>
          <w:ilvl w:val="0"/>
          <w:numId w:val="18"/>
        </w:numPr>
      </w:pPr>
      <w:r>
        <w:rPr>
          <w:rFonts w:asciiTheme="majorHAnsi" w:hAnsiTheme="majorHAnsi"/>
        </w:rPr>
        <w:t>Sigurnost</w:t>
      </w:r>
    </w:p>
    <w:p w:rsidR="00FE4530" w:rsidRPr="00FE4530" w:rsidRDefault="00FE4530" w:rsidP="00FE4530">
      <w:pPr>
        <w:pStyle w:val="ListParagraph"/>
        <w:numPr>
          <w:ilvl w:val="0"/>
          <w:numId w:val="18"/>
        </w:numPr>
      </w:pPr>
      <w:r>
        <w:rPr>
          <w:rFonts w:asciiTheme="majorHAnsi" w:hAnsiTheme="majorHAnsi"/>
        </w:rPr>
        <w:t>Jedinstvenost područja kome je namenjena aplikacija</w:t>
      </w:r>
    </w:p>
    <w:p w:rsidR="00E377A1" w:rsidRPr="0044140A" w:rsidRDefault="00E377A1" w:rsidP="00E377A1">
      <w:pPr>
        <w:pStyle w:val="Heading2"/>
        <w:rPr>
          <w:rFonts w:asciiTheme="majorHAnsi" w:hAnsiTheme="majorHAnsi" w:cs="Arial"/>
        </w:rPr>
      </w:pPr>
      <w:bookmarkStart w:id="21" w:name="_Toc16949916"/>
      <w:bookmarkStart w:id="22" w:name="_Toc27557557"/>
      <w:r w:rsidRPr="0044140A">
        <w:rPr>
          <w:rFonts w:asciiTheme="majorHAnsi" w:hAnsiTheme="majorHAnsi" w:cs="Arial"/>
        </w:rPr>
        <w:t>Obim inicijalnog objavljivanja</w:t>
      </w:r>
      <w:bookmarkEnd w:id="21"/>
      <w:bookmarkEnd w:id="22"/>
    </w:p>
    <w:p w:rsidR="00FE4530" w:rsidRPr="00FE4530" w:rsidRDefault="00FE4530" w:rsidP="00FE4530">
      <w:pPr>
        <w:rPr>
          <w:rFonts w:asciiTheme="majorHAnsi" w:hAnsiTheme="majorHAnsi"/>
        </w:rPr>
      </w:pPr>
      <w:r w:rsidRPr="00FE4530">
        <w:rPr>
          <w:rFonts w:asciiTheme="majorHAnsi" w:hAnsiTheme="majorHAnsi" w:cs="Arial"/>
        </w:rPr>
        <w:t>Glavne funkcije koje će biti uključene u prvobitno izdanje proizvoda:</w:t>
      </w:r>
    </w:p>
    <w:p w:rsidR="00FE4530" w:rsidRPr="00FE4530" w:rsidRDefault="00FE4530" w:rsidP="00FE4530">
      <w:pPr>
        <w:rPr>
          <w:rFonts w:asciiTheme="majorHAnsi" w:hAnsiTheme="majorHAnsi"/>
        </w:rPr>
      </w:pPr>
      <w:r w:rsidRPr="00FE4530">
        <w:rPr>
          <w:rFonts w:asciiTheme="majorHAnsi" w:hAnsiTheme="majorHAnsi"/>
        </w:rPr>
        <w:t>• Onlajn rezervacija smeštaja</w:t>
      </w:r>
    </w:p>
    <w:p w:rsidR="00FE4530" w:rsidRPr="00FE4530" w:rsidRDefault="00FE4530" w:rsidP="00FE4530">
      <w:pPr>
        <w:rPr>
          <w:rFonts w:asciiTheme="majorHAnsi" w:hAnsiTheme="majorHAnsi"/>
        </w:rPr>
      </w:pPr>
      <w:r w:rsidRPr="00FE4530">
        <w:rPr>
          <w:rFonts w:asciiTheme="majorHAnsi" w:hAnsiTheme="majorHAnsi"/>
        </w:rPr>
        <w:t>• Evidencija rezervacije</w:t>
      </w:r>
    </w:p>
    <w:p w:rsidR="00FE4530" w:rsidRPr="00FE4530" w:rsidRDefault="00FE4530" w:rsidP="00FE4530">
      <w:pPr>
        <w:rPr>
          <w:rFonts w:asciiTheme="majorHAnsi" w:hAnsiTheme="majorHAnsi"/>
        </w:rPr>
      </w:pPr>
      <w:r w:rsidRPr="00FE4530">
        <w:rPr>
          <w:rFonts w:asciiTheme="majorHAnsi" w:hAnsiTheme="majorHAnsi"/>
        </w:rPr>
        <w:t>• Evidencija  cenovnika smeštaja</w:t>
      </w:r>
    </w:p>
    <w:p w:rsidR="00FE4530" w:rsidRPr="00FE4530" w:rsidRDefault="00FE4530" w:rsidP="00FE4530">
      <w:pPr>
        <w:rPr>
          <w:rFonts w:asciiTheme="majorHAnsi" w:hAnsiTheme="majorHAnsi"/>
        </w:rPr>
      </w:pPr>
      <w:r w:rsidRPr="00FE4530">
        <w:rPr>
          <w:rFonts w:asciiTheme="majorHAnsi" w:hAnsiTheme="majorHAnsi"/>
        </w:rPr>
        <w:t>• Registracija</w:t>
      </w:r>
    </w:p>
    <w:p w:rsidR="00FE4530" w:rsidRPr="00FE4530" w:rsidRDefault="00FE4530" w:rsidP="00FE4530">
      <w:pPr>
        <w:rPr>
          <w:rFonts w:asciiTheme="majorHAnsi" w:hAnsiTheme="majorHAnsi"/>
        </w:rPr>
      </w:pPr>
      <w:r w:rsidRPr="00FE4530">
        <w:rPr>
          <w:rFonts w:asciiTheme="majorHAnsi" w:hAnsiTheme="majorHAnsi"/>
        </w:rPr>
        <w:t>• Otkazivanje smeštaja</w:t>
      </w:r>
    </w:p>
    <w:p w:rsidR="00C60020" w:rsidRPr="00FE4530" w:rsidRDefault="00FE4530" w:rsidP="00E75609">
      <w:pPr>
        <w:rPr>
          <w:rFonts w:asciiTheme="majorHAnsi" w:hAnsiTheme="majorHAnsi"/>
        </w:rPr>
      </w:pPr>
      <w:r w:rsidRPr="00FE4530">
        <w:rPr>
          <w:rFonts w:asciiTheme="majorHAnsi" w:hAnsiTheme="majorHAnsi"/>
        </w:rPr>
        <w:t>• Ocene i komentari</w:t>
      </w:r>
    </w:p>
    <w:p w:rsidR="00E377A1" w:rsidRPr="0044140A" w:rsidRDefault="00E377A1" w:rsidP="00E377A1">
      <w:pPr>
        <w:pStyle w:val="Heading2"/>
        <w:rPr>
          <w:rFonts w:asciiTheme="majorHAnsi" w:hAnsiTheme="majorHAnsi" w:cs="Arial"/>
        </w:rPr>
      </w:pPr>
      <w:bookmarkStart w:id="23" w:name="_Toc16949918"/>
      <w:bookmarkStart w:id="24" w:name="_Toc27557558"/>
      <w:r w:rsidRPr="0044140A">
        <w:rPr>
          <w:rFonts w:asciiTheme="majorHAnsi" w:hAnsiTheme="majorHAnsi" w:cs="Arial"/>
        </w:rPr>
        <w:t>Ograničenja i isključenja</w:t>
      </w:r>
      <w:bookmarkEnd w:id="23"/>
      <w:bookmarkEnd w:id="24"/>
    </w:p>
    <w:p w:rsidR="00BF630D" w:rsidRDefault="004D434C" w:rsidP="00E75609">
      <w:pPr>
        <w:rPr>
          <w:rFonts w:asciiTheme="majorHAnsi" w:hAnsiTheme="majorHAnsi" w:cs="Arial"/>
        </w:rPr>
      </w:pPr>
      <w:r>
        <w:rPr>
          <w:rFonts w:asciiTheme="majorHAnsi" w:hAnsiTheme="majorHAnsi" w:cs="Arial"/>
        </w:rPr>
        <w:t>Mogućnosti koje nisu planirane ali mogu biti tražene od aktera sistema su:</w:t>
      </w:r>
    </w:p>
    <w:p w:rsidR="00FE4530" w:rsidRDefault="00FE4530" w:rsidP="00FE4530">
      <w:pPr>
        <w:pStyle w:val="ListParagraph"/>
        <w:numPr>
          <w:ilvl w:val="0"/>
          <w:numId w:val="19"/>
        </w:numPr>
        <w:rPr>
          <w:rFonts w:asciiTheme="majorHAnsi" w:hAnsiTheme="majorHAnsi" w:cs="Arial"/>
        </w:rPr>
      </w:pPr>
      <w:r>
        <w:rPr>
          <w:rFonts w:asciiTheme="majorHAnsi" w:hAnsiTheme="majorHAnsi" w:cs="Arial"/>
        </w:rPr>
        <w:t>Potvrda rezervacije koja stiže na mail</w:t>
      </w:r>
    </w:p>
    <w:p w:rsidR="00FE4530" w:rsidRDefault="00FE4530" w:rsidP="00FE4530">
      <w:pPr>
        <w:pStyle w:val="ListParagraph"/>
        <w:numPr>
          <w:ilvl w:val="0"/>
          <w:numId w:val="19"/>
        </w:numPr>
        <w:rPr>
          <w:rFonts w:asciiTheme="majorHAnsi" w:hAnsiTheme="majorHAnsi" w:cs="Arial"/>
        </w:rPr>
      </w:pPr>
      <w:r>
        <w:rPr>
          <w:rFonts w:asciiTheme="majorHAnsi" w:hAnsiTheme="majorHAnsi" w:cs="Arial"/>
        </w:rPr>
        <w:t>Mogućnost kontaktiranja sa osobom kod koje se rezerviše smeštaj mobilnim telefonom</w:t>
      </w:r>
    </w:p>
    <w:p w:rsidR="00FE4530" w:rsidRDefault="00FE4530" w:rsidP="00FE4530">
      <w:pPr>
        <w:pStyle w:val="ListParagraph"/>
        <w:numPr>
          <w:ilvl w:val="0"/>
          <w:numId w:val="19"/>
        </w:numPr>
        <w:rPr>
          <w:rFonts w:asciiTheme="majorHAnsi" w:hAnsiTheme="majorHAnsi" w:cs="Arial"/>
        </w:rPr>
      </w:pPr>
      <w:r>
        <w:rPr>
          <w:rFonts w:asciiTheme="majorHAnsi" w:hAnsiTheme="majorHAnsi" w:cs="Arial"/>
        </w:rPr>
        <w:t>Mogućnost produžetka boravka putem aplikacije</w:t>
      </w:r>
      <w:bookmarkStart w:id="25" w:name="_GoBack"/>
      <w:bookmarkEnd w:id="1"/>
      <w:bookmarkEnd w:id="25"/>
    </w:p>
    <w:p w:rsidR="00CC311E" w:rsidRDefault="00CC311E" w:rsidP="00CC311E">
      <w:pPr>
        <w:rPr>
          <w:rFonts w:asciiTheme="majorHAnsi" w:hAnsiTheme="majorHAnsi" w:cs="Arial"/>
        </w:rPr>
      </w:pPr>
    </w:p>
    <w:p w:rsidR="00CC311E" w:rsidRDefault="00CC311E" w:rsidP="00CC311E">
      <w:pPr>
        <w:rPr>
          <w:rFonts w:asciiTheme="majorHAnsi" w:hAnsiTheme="majorHAnsi" w:cs="Arial"/>
        </w:rPr>
      </w:pPr>
    </w:p>
    <w:p w:rsidR="00CC311E" w:rsidRPr="00F42060" w:rsidRDefault="00CC311E" w:rsidP="00CC311E">
      <w:pPr>
        <w:pStyle w:val="Heading1"/>
        <w:rPr>
          <w:rFonts w:cs="Arial"/>
        </w:rPr>
      </w:pPr>
      <w:bookmarkStart w:id="26" w:name="_Toc16949919"/>
      <w:bookmarkStart w:id="27" w:name="_Toc27557559"/>
      <w:r w:rsidRPr="00F42060">
        <w:rPr>
          <w:rFonts w:cs="Arial"/>
        </w:rPr>
        <w:lastRenderedPageBreak/>
        <w:t>Poslovni kontekst</w:t>
      </w:r>
      <w:bookmarkEnd w:id="26"/>
      <w:bookmarkEnd w:id="27"/>
    </w:p>
    <w:p w:rsidR="00CC311E" w:rsidRPr="00F42060" w:rsidRDefault="00CC311E" w:rsidP="00CC311E">
      <w:pPr>
        <w:pStyle w:val="Heading2"/>
        <w:rPr>
          <w:rFonts w:cs="Arial"/>
        </w:rPr>
      </w:pPr>
      <w:bookmarkStart w:id="28" w:name="_Toc16949920"/>
      <w:bookmarkStart w:id="29" w:name="_Toc27557560"/>
      <w:r w:rsidRPr="00F42060">
        <w:rPr>
          <w:rFonts w:cs="Arial"/>
        </w:rPr>
        <w:t>Profili zainteresovanih strana</w:t>
      </w:r>
      <w:bookmarkEnd w:id="28"/>
      <w:bookmarkEnd w:id="29"/>
    </w:p>
    <w:p w:rsidR="00CC311E" w:rsidRDefault="00CC311E" w:rsidP="00CC311E">
      <w:pPr>
        <w:ind w:left="720"/>
        <w:rPr>
          <w:rFonts w:cs="Arial"/>
        </w:rPr>
      </w:pPr>
    </w:p>
    <w:tbl>
      <w:tblPr>
        <w:tblStyle w:val="PlainTable3"/>
        <w:tblW w:w="9540" w:type="dxa"/>
        <w:tblLayout w:type="fixed"/>
        <w:tblLook w:val="04A0"/>
      </w:tblPr>
      <w:tblGrid>
        <w:gridCol w:w="1800"/>
        <w:gridCol w:w="1800"/>
        <w:gridCol w:w="1980"/>
        <w:gridCol w:w="2070"/>
        <w:gridCol w:w="1890"/>
      </w:tblGrid>
      <w:tr w:rsidR="00CC311E" w:rsidRPr="00DF6072" w:rsidTr="009D35B4">
        <w:trPr>
          <w:cnfStyle w:val="100000000000"/>
        </w:trPr>
        <w:tc>
          <w:tcPr>
            <w:cnfStyle w:val="001000000100"/>
            <w:tcW w:w="1800" w:type="dxa"/>
          </w:tcPr>
          <w:p w:rsidR="00CC311E" w:rsidRPr="00DF6072" w:rsidRDefault="00CC311E" w:rsidP="009D35B4">
            <w:pPr>
              <w:rPr>
                <w:rFonts w:cs="Arial"/>
                <w:sz w:val="20"/>
              </w:rPr>
            </w:pPr>
            <w:r>
              <w:rPr>
                <w:rFonts w:cs="Arial"/>
                <w:sz w:val="20"/>
              </w:rPr>
              <w:t>stejkholder</w:t>
            </w:r>
          </w:p>
        </w:tc>
        <w:tc>
          <w:tcPr>
            <w:tcW w:w="1800" w:type="dxa"/>
          </w:tcPr>
          <w:p w:rsidR="00CC311E" w:rsidRPr="00DF6072" w:rsidRDefault="00CC311E" w:rsidP="009D35B4">
            <w:pPr>
              <w:cnfStyle w:val="100000000000"/>
              <w:rPr>
                <w:rFonts w:cs="Arial"/>
                <w:sz w:val="20"/>
              </w:rPr>
            </w:pPr>
            <w:r w:rsidRPr="00DF6072">
              <w:rPr>
                <w:rFonts w:cs="Arial"/>
                <w:sz w:val="20"/>
              </w:rPr>
              <w:t>Glavna vrednost</w:t>
            </w:r>
          </w:p>
        </w:tc>
        <w:tc>
          <w:tcPr>
            <w:tcW w:w="1980" w:type="dxa"/>
          </w:tcPr>
          <w:p w:rsidR="00CC311E" w:rsidRPr="00DF6072" w:rsidRDefault="00CC311E" w:rsidP="009D35B4">
            <w:pPr>
              <w:cnfStyle w:val="100000000000"/>
              <w:rPr>
                <w:rFonts w:cs="Arial"/>
                <w:sz w:val="20"/>
              </w:rPr>
            </w:pPr>
            <w:r w:rsidRPr="00DF6072">
              <w:rPr>
                <w:rFonts w:cs="Arial"/>
                <w:sz w:val="20"/>
              </w:rPr>
              <w:t>Stavovi</w:t>
            </w:r>
          </w:p>
        </w:tc>
        <w:tc>
          <w:tcPr>
            <w:tcW w:w="2070" w:type="dxa"/>
          </w:tcPr>
          <w:p w:rsidR="00CC311E" w:rsidRPr="00DF6072" w:rsidRDefault="00CC311E" w:rsidP="009D35B4">
            <w:pPr>
              <w:cnfStyle w:val="100000000000"/>
              <w:rPr>
                <w:rFonts w:cs="Arial"/>
                <w:sz w:val="20"/>
              </w:rPr>
            </w:pPr>
            <w:r w:rsidRPr="00DF6072">
              <w:rPr>
                <w:rFonts w:cs="Arial"/>
                <w:sz w:val="20"/>
              </w:rPr>
              <w:t>Glavni interesi</w:t>
            </w:r>
          </w:p>
        </w:tc>
        <w:tc>
          <w:tcPr>
            <w:tcW w:w="1890" w:type="dxa"/>
          </w:tcPr>
          <w:p w:rsidR="00CC311E" w:rsidRPr="00DF6072" w:rsidRDefault="00CC311E" w:rsidP="009D35B4">
            <w:pPr>
              <w:cnfStyle w:val="100000000000"/>
              <w:rPr>
                <w:rFonts w:cs="Arial"/>
                <w:sz w:val="20"/>
              </w:rPr>
            </w:pPr>
            <w:r w:rsidRPr="00DF6072">
              <w:rPr>
                <w:rFonts w:cs="Arial"/>
                <w:sz w:val="20"/>
              </w:rPr>
              <w:t>Ograničenja</w:t>
            </w:r>
          </w:p>
        </w:tc>
      </w:tr>
      <w:tr w:rsidR="00CC311E" w:rsidRPr="00DF6072" w:rsidTr="009D35B4">
        <w:trPr>
          <w:cnfStyle w:val="000000100000"/>
        </w:trPr>
        <w:tc>
          <w:tcPr>
            <w:cnfStyle w:val="001000000000"/>
            <w:tcW w:w="1800" w:type="dxa"/>
          </w:tcPr>
          <w:p w:rsidR="00CC311E" w:rsidRPr="00DF6072" w:rsidRDefault="00CC311E" w:rsidP="009D35B4">
            <w:pPr>
              <w:rPr>
                <w:rFonts w:cs="Arial"/>
                <w:sz w:val="20"/>
              </w:rPr>
            </w:pPr>
            <w:r>
              <w:rPr>
                <w:rFonts w:cs="Arial"/>
                <w:sz w:val="20"/>
              </w:rPr>
              <w:t>Korisnici</w:t>
            </w:r>
          </w:p>
        </w:tc>
        <w:tc>
          <w:tcPr>
            <w:tcW w:w="1800" w:type="dxa"/>
          </w:tcPr>
          <w:p w:rsidR="00CC311E" w:rsidRPr="00DF6072" w:rsidRDefault="00CC311E" w:rsidP="009D35B4">
            <w:pPr>
              <w:cnfStyle w:val="000000100000"/>
              <w:rPr>
                <w:rFonts w:cs="Arial"/>
                <w:sz w:val="20"/>
              </w:rPr>
            </w:pPr>
            <w:r>
              <w:rPr>
                <w:rFonts w:cs="Arial"/>
                <w:sz w:val="20"/>
              </w:rPr>
              <w:t>Ušteda vremena</w:t>
            </w:r>
          </w:p>
        </w:tc>
        <w:tc>
          <w:tcPr>
            <w:tcW w:w="1980" w:type="dxa"/>
          </w:tcPr>
          <w:p w:rsidR="00CC311E" w:rsidRPr="00DF6072" w:rsidRDefault="00CC311E" w:rsidP="009D35B4">
            <w:pPr>
              <w:cnfStyle w:val="000000100000"/>
              <w:rPr>
                <w:rFonts w:cs="Arial"/>
                <w:sz w:val="20"/>
              </w:rPr>
            </w:pPr>
            <w:r>
              <w:rPr>
                <w:rFonts w:cs="Arial"/>
                <w:sz w:val="20"/>
              </w:rPr>
              <w:t>Skeptični zbog postajanja sličnih aplikacija</w:t>
            </w:r>
          </w:p>
        </w:tc>
        <w:tc>
          <w:tcPr>
            <w:tcW w:w="2070" w:type="dxa"/>
          </w:tcPr>
          <w:p w:rsidR="00CC311E" w:rsidRPr="00DF6072" w:rsidRDefault="00CC311E" w:rsidP="009D35B4">
            <w:pPr>
              <w:cnfStyle w:val="000000100000"/>
              <w:rPr>
                <w:rFonts w:cs="Arial"/>
                <w:sz w:val="20"/>
              </w:rPr>
            </w:pPr>
            <w:r>
              <w:rPr>
                <w:rFonts w:cs="Arial"/>
                <w:sz w:val="20"/>
              </w:rPr>
              <w:t>Brža i povoljnija rezervacija smeštaja</w:t>
            </w:r>
          </w:p>
        </w:tc>
        <w:tc>
          <w:tcPr>
            <w:tcW w:w="1890" w:type="dxa"/>
          </w:tcPr>
          <w:p w:rsidR="00CC311E" w:rsidRPr="00DF6072" w:rsidRDefault="00CC311E" w:rsidP="009D35B4">
            <w:pPr>
              <w:cnfStyle w:val="000000100000"/>
              <w:rPr>
                <w:rFonts w:cs="Arial"/>
                <w:sz w:val="20"/>
              </w:rPr>
            </w:pPr>
            <w:r>
              <w:rPr>
                <w:rFonts w:cs="Arial"/>
                <w:sz w:val="20"/>
              </w:rPr>
              <w:t>Potreban dobar marketig kako bi se prvukli korisnici</w:t>
            </w:r>
          </w:p>
        </w:tc>
      </w:tr>
      <w:tr w:rsidR="00CC311E" w:rsidRPr="00DF6072" w:rsidTr="009D35B4">
        <w:tc>
          <w:tcPr>
            <w:cnfStyle w:val="001000000000"/>
            <w:tcW w:w="1800" w:type="dxa"/>
          </w:tcPr>
          <w:p w:rsidR="00CC311E" w:rsidRPr="00DF6072" w:rsidRDefault="00CC311E" w:rsidP="009D35B4">
            <w:pPr>
              <w:rPr>
                <w:rFonts w:cs="Arial"/>
                <w:sz w:val="20"/>
              </w:rPr>
            </w:pPr>
            <w:r>
              <w:rPr>
                <w:rFonts w:cs="Arial"/>
                <w:sz w:val="20"/>
              </w:rPr>
              <w:t>Vlasnici</w:t>
            </w:r>
          </w:p>
        </w:tc>
        <w:tc>
          <w:tcPr>
            <w:tcW w:w="1800" w:type="dxa"/>
          </w:tcPr>
          <w:p w:rsidR="00CC311E" w:rsidRPr="00DF6072" w:rsidRDefault="00CC311E" w:rsidP="009D35B4">
            <w:pPr>
              <w:cnfStyle w:val="000000000000"/>
              <w:rPr>
                <w:rFonts w:cs="Arial"/>
                <w:sz w:val="20"/>
              </w:rPr>
            </w:pPr>
            <w:r w:rsidRPr="00F42060">
              <w:rPr>
                <w:rFonts w:cs="Arial"/>
                <w:sz w:val="20"/>
              </w:rPr>
              <w:t>Povećanje prihoda</w:t>
            </w:r>
          </w:p>
        </w:tc>
        <w:tc>
          <w:tcPr>
            <w:tcW w:w="1980" w:type="dxa"/>
          </w:tcPr>
          <w:p w:rsidR="00CC311E" w:rsidRPr="00DF6072" w:rsidRDefault="00CC311E" w:rsidP="00CC311E">
            <w:pPr>
              <w:cnfStyle w:val="000000000000"/>
              <w:rPr>
                <w:rFonts w:cs="Arial"/>
                <w:sz w:val="20"/>
              </w:rPr>
            </w:pPr>
            <w:r w:rsidRPr="00F42060">
              <w:rPr>
                <w:rFonts w:cs="Arial"/>
                <w:sz w:val="20"/>
              </w:rPr>
              <w:t xml:space="preserve">Vide proizvod kao sredstvo povećanja  </w:t>
            </w:r>
            <w:r>
              <w:rPr>
                <w:rFonts w:cs="Arial"/>
                <w:sz w:val="20"/>
              </w:rPr>
              <w:t xml:space="preserve">prihoda </w:t>
            </w:r>
          </w:p>
        </w:tc>
        <w:tc>
          <w:tcPr>
            <w:tcW w:w="2070" w:type="dxa"/>
          </w:tcPr>
          <w:p w:rsidR="00CC311E" w:rsidRPr="00DF6072" w:rsidRDefault="00CC311E" w:rsidP="009D35B4">
            <w:pPr>
              <w:cnfStyle w:val="000000000000"/>
              <w:rPr>
                <w:rFonts w:cs="Arial"/>
                <w:sz w:val="20"/>
              </w:rPr>
            </w:pPr>
            <w:r w:rsidRPr="00F42060">
              <w:rPr>
                <w:rFonts w:cs="Arial"/>
                <w:sz w:val="20"/>
              </w:rPr>
              <w:t>Bogatiji skup svojstava u odnosu na konkurenciju</w:t>
            </w:r>
          </w:p>
        </w:tc>
        <w:tc>
          <w:tcPr>
            <w:tcW w:w="1890" w:type="dxa"/>
          </w:tcPr>
          <w:p w:rsidR="00CC311E" w:rsidRPr="00DF6072" w:rsidRDefault="00CC311E" w:rsidP="00CC311E">
            <w:pPr>
              <w:cnfStyle w:val="000000000000"/>
              <w:rPr>
                <w:rFonts w:cs="Arial"/>
                <w:sz w:val="20"/>
              </w:rPr>
            </w:pPr>
            <w:r w:rsidRPr="00F42060">
              <w:rPr>
                <w:rFonts w:cs="Arial"/>
                <w:sz w:val="20"/>
              </w:rPr>
              <w:t xml:space="preserve">Maksimalan budžet </w:t>
            </w:r>
          </w:p>
        </w:tc>
      </w:tr>
      <w:tr w:rsidR="00CC311E" w:rsidRPr="00DF6072" w:rsidTr="009D35B4">
        <w:trPr>
          <w:cnfStyle w:val="000000100000"/>
        </w:trPr>
        <w:tc>
          <w:tcPr>
            <w:cnfStyle w:val="001000000000"/>
            <w:tcW w:w="1800" w:type="dxa"/>
          </w:tcPr>
          <w:p w:rsidR="00CC311E" w:rsidRPr="00DF6072" w:rsidRDefault="00CC311E" w:rsidP="009D35B4">
            <w:pPr>
              <w:rPr>
                <w:rFonts w:cs="Arial"/>
                <w:sz w:val="20"/>
              </w:rPr>
            </w:pPr>
            <w:r>
              <w:rPr>
                <w:rFonts w:cs="Arial"/>
                <w:sz w:val="20"/>
              </w:rPr>
              <w:t>Zaposleni u administraciji</w:t>
            </w:r>
          </w:p>
        </w:tc>
        <w:tc>
          <w:tcPr>
            <w:tcW w:w="1800" w:type="dxa"/>
          </w:tcPr>
          <w:p w:rsidR="00CC311E" w:rsidRPr="00DF6072" w:rsidRDefault="00CC311E" w:rsidP="009D35B4">
            <w:pPr>
              <w:cnfStyle w:val="000000100000"/>
              <w:rPr>
                <w:rFonts w:cs="Arial"/>
                <w:sz w:val="20"/>
              </w:rPr>
            </w:pPr>
            <w:r w:rsidRPr="00F42060">
              <w:rPr>
                <w:rFonts w:cs="Arial"/>
                <w:sz w:val="20"/>
              </w:rPr>
              <w:t>Brz pristup podacima</w:t>
            </w:r>
          </w:p>
        </w:tc>
        <w:tc>
          <w:tcPr>
            <w:tcW w:w="1980" w:type="dxa"/>
          </w:tcPr>
          <w:p w:rsidR="00CC311E" w:rsidRPr="00DF6072" w:rsidRDefault="00CC311E" w:rsidP="00CC311E">
            <w:pPr>
              <w:cnfStyle w:val="000000100000"/>
              <w:rPr>
                <w:rFonts w:cs="Arial"/>
                <w:sz w:val="20"/>
              </w:rPr>
            </w:pPr>
            <w:r w:rsidRPr="00F42060">
              <w:rPr>
                <w:rFonts w:cs="Arial"/>
                <w:sz w:val="20"/>
              </w:rPr>
              <w:t xml:space="preserve">Odbojni </w:t>
            </w:r>
            <w:r>
              <w:rPr>
                <w:rFonts w:cs="Arial"/>
                <w:sz w:val="20"/>
              </w:rPr>
              <w:t>zbog toga što ne žele novine za koje je potrebna dodatna obuka. Navukli su na dosadašnji način rada</w:t>
            </w:r>
          </w:p>
        </w:tc>
        <w:tc>
          <w:tcPr>
            <w:tcW w:w="2070" w:type="dxa"/>
          </w:tcPr>
          <w:p w:rsidR="00CC311E" w:rsidRPr="00DF6072" w:rsidRDefault="00CC311E" w:rsidP="00CC311E">
            <w:pPr>
              <w:cnfStyle w:val="000000100000"/>
              <w:rPr>
                <w:rFonts w:cs="Arial"/>
                <w:sz w:val="20"/>
              </w:rPr>
            </w:pPr>
            <w:r w:rsidRPr="00F42060">
              <w:rPr>
                <w:rFonts w:cs="Arial"/>
                <w:sz w:val="20"/>
              </w:rPr>
              <w:t>Mogućnost rada sa mnogo većom bazom podataka nego sa sadašnjim sistemo</w:t>
            </w:r>
            <w:r>
              <w:rPr>
                <w:rFonts w:cs="Arial"/>
                <w:sz w:val="20"/>
              </w:rPr>
              <w:t>m; prezicnija dokumentacija i lakše snalaženje</w:t>
            </w:r>
          </w:p>
        </w:tc>
        <w:tc>
          <w:tcPr>
            <w:tcW w:w="1890" w:type="dxa"/>
          </w:tcPr>
          <w:p w:rsidR="00CC311E" w:rsidRPr="00DF6072" w:rsidRDefault="00CC311E" w:rsidP="009D35B4">
            <w:pPr>
              <w:cnfStyle w:val="000000100000"/>
              <w:rPr>
                <w:rFonts w:cs="Arial"/>
                <w:sz w:val="20"/>
              </w:rPr>
            </w:pPr>
            <w:r>
              <w:rPr>
                <w:rFonts w:cs="Arial"/>
                <w:sz w:val="20"/>
              </w:rPr>
              <w:t>Potrebna obuka</w:t>
            </w:r>
          </w:p>
        </w:tc>
      </w:tr>
    </w:tbl>
    <w:p w:rsidR="00CC311E" w:rsidRPr="00F42060" w:rsidRDefault="00CC311E" w:rsidP="00CC311E">
      <w:pPr>
        <w:ind w:left="720"/>
        <w:rPr>
          <w:rFonts w:cs="Arial"/>
        </w:rPr>
      </w:pPr>
    </w:p>
    <w:p w:rsidR="00CC311E" w:rsidRPr="00F42060" w:rsidRDefault="00CC311E" w:rsidP="00CC311E">
      <w:pPr>
        <w:pStyle w:val="Heading2"/>
        <w:rPr>
          <w:rFonts w:cs="Arial"/>
        </w:rPr>
      </w:pPr>
      <w:bookmarkStart w:id="30" w:name="_Toc16949921"/>
      <w:bookmarkStart w:id="31" w:name="_Toc27557561"/>
      <w:r w:rsidRPr="00F42060">
        <w:rPr>
          <w:rFonts w:cs="Arial"/>
        </w:rPr>
        <w:t>Prioriteti projekta</w:t>
      </w:r>
      <w:bookmarkEnd w:id="30"/>
      <w:bookmarkEnd w:id="31"/>
    </w:p>
    <w:p w:rsidR="00CC311E" w:rsidRDefault="00CC311E" w:rsidP="00CC311E">
      <w:pPr>
        <w:rPr>
          <w:rFonts w:cs="Arial"/>
        </w:rPr>
      </w:pPr>
    </w:p>
    <w:tbl>
      <w:tblPr>
        <w:tblStyle w:val="PlainTable3"/>
        <w:tblW w:w="9540" w:type="dxa"/>
        <w:tblLook w:val="04A0"/>
      </w:tblPr>
      <w:tblGrid>
        <w:gridCol w:w="1890"/>
        <w:gridCol w:w="2250"/>
        <w:gridCol w:w="90"/>
        <w:gridCol w:w="2520"/>
        <w:gridCol w:w="2790"/>
      </w:tblGrid>
      <w:tr w:rsidR="00CC311E" w:rsidRPr="00DF6072" w:rsidTr="009D35B4">
        <w:trPr>
          <w:cnfStyle w:val="100000000000"/>
        </w:trPr>
        <w:tc>
          <w:tcPr>
            <w:cnfStyle w:val="001000000100"/>
            <w:tcW w:w="1890" w:type="dxa"/>
          </w:tcPr>
          <w:p w:rsidR="00CC311E" w:rsidRPr="00DF6072" w:rsidRDefault="00CC311E" w:rsidP="009D35B4">
            <w:pPr>
              <w:spacing w:before="0"/>
              <w:rPr>
                <w:rFonts w:cs="Arial"/>
                <w:sz w:val="20"/>
              </w:rPr>
            </w:pPr>
            <w:r w:rsidRPr="00DF6072">
              <w:rPr>
                <w:rFonts w:cs="Arial"/>
                <w:sz w:val="20"/>
              </w:rPr>
              <w:t>Dimenzija</w:t>
            </w:r>
          </w:p>
        </w:tc>
        <w:tc>
          <w:tcPr>
            <w:tcW w:w="2250" w:type="dxa"/>
          </w:tcPr>
          <w:p w:rsidR="00CC311E" w:rsidRPr="00DF6072" w:rsidRDefault="00CC311E" w:rsidP="009D35B4">
            <w:pPr>
              <w:spacing w:before="0"/>
              <w:cnfStyle w:val="100000000000"/>
              <w:rPr>
                <w:rFonts w:cs="Arial"/>
                <w:sz w:val="20"/>
              </w:rPr>
            </w:pPr>
            <w:r w:rsidRPr="00DF6072">
              <w:rPr>
                <w:rFonts w:cs="Arial"/>
                <w:sz w:val="20"/>
              </w:rPr>
              <w:t>Pokretač</w:t>
            </w:r>
          </w:p>
          <w:p w:rsidR="00CC311E" w:rsidRPr="00DF6072" w:rsidRDefault="00CC311E" w:rsidP="009D35B4">
            <w:pPr>
              <w:spacing w:before="0"/>
              <w:cnfStyle w:val="100000000000"/>
              <w:rPr>
                <w:rFonts w:cs="Arial"/>
                <w:sz w:val="20"/>
              </w:rPr>
            </w:pPr>
            <w:r w:rsidRPr="00DF6072">
              <w:rPr>
                <w:rFonts w:cs="Arial"/>
                <w:sz w:val="20"/>
              </w:rPr>
              <w:t>(unos ciljeva)</w:t>
            </w:r>
          </w:p>
        </w:tc>
        <w:tc>
          <w:tcPr>
            <w:tcW w:w="2610" w:type="dxa"/>
            <w:gridSpan w:val="2"/>
          </w:tcPr>
          <w:p w:rsidR="00CC311E" w:rsidRPr="00DF6072" w:rsidRDefault="00CC311E" w:rsidP="009D35B4">
            <w:pPr>
              <w:spacing w:before="0"/>
              <w:cnfStyle w:val="100000000000"/>
              <w:rPr>
                <w:rFonts w:cs="Arial"/>
                <w:sz w:val="20"/>
              </w:rPr>
            </w:pPr>
            <w:r w:rsidRPr="00DF6072">
              <w:rPr>
                <w:rFonts w:cs="Arial"/>
                <w:sz w:val="20"/>
              </w:rPr>
              <w:t>Ograničenje</w:t>
            </w:r>
          </w:p>
          <w:p w:rsidR="00CC311E" w:rsidRPr="00DF6072" w:rsidRDefault="00CC311E" w:rsidP="009D35B4">
            <w:pPr>
              <w:spacing w:before="0"/>
              <w:cnfStyle w:val="100000000000"/>
              <w:rPr>
                <w:rFonts w:cs="Arial"/>
                <w:sz w:val="20"/>
              </w:rPr>
            </w:pPr>
            <w:r w:rsidRPr="00DF6072">
              <w:rPr>
                <w:rFonts w:cs="Arial"/>
                <w:sz w:val="20"/>
              </w:rPr>
              <w:t xml:space="preserve">(unos </w:t>
            </w:r>
            <w:r>
              <w:rPr>
                <w:rFonts w:cs="Arial"/>
                <w:sz w:val="20"/>
              </w:rPr>
              <w:t>O</w:t>
            </w:r>
            <w:r w:rsidRPr="00DF6072">
              <w:rPr>
                <w:rFonts w:cs="Arial"/>
                <w:sz w:val="20"/>
              </w:rPr>
              <w:t>graničenja)</w:t>
            </w:r>
          </w:p>
        </w:tc>
        <w:tc>
          <w:tcPr>
            <w:tcW w:w="2790" w:type="dxa"/>
          </w:tcPr>
          <w:p w:rsidR="00CC311E" w:rsidRPr="00DF6072" w:rsidRDefault="00CC311E" w:rsidP="009D35B4">
            <w:pPr>
              <w:spacing w:before="0"/>
              <w:cnfStyle w:val="100000000000"/>
              <w:rPr>
                <w:rFonts w:cs="Arial"/>
                <w:sz w:val="20"/>
              </w:rPr>
            </w:pPr>
            <w:r w:rsidRPr="00DF6072">
              <w:rPr>
                <w:rFonts w:cs="Arial"/>
                <w:sz w:val="20"/>
              </w:rPr>
              <w:t>Stepen slobode</w:t>
            </w:r>
          </w:p>
          <w:p w:rsidR="00CC311E" w:rsidRPr="00DF6072" w:rsidRDefault="00CC311E" w:rsidP="009D35B4">
            <w:pPr>
              <w:spacing w:before="0"/>
              <w:cnfStyle w:val="100000000000"/>
              <w:rPr>
                <w:rFonts w:cs="Arial"/>
                <w:sz w:val="20"/>
              </w:rPr>
            </w:pPr>
            <w:r w:rsidRPr="00DF6072">
              <w:rPr>
                <w:rFonts w:cs="Arial"/>
                <w:sz w:val="20"/>
              </w:rPr>
              <w:t>(unos dozvoljenog opsega)</w:t>
            </w:r>
          </w:p>
        </w:tc>
      </w:tr>
      <w:tr w:rsidR="00CC311E" w:rsidRPr="00DF6072" w:rsidTr="009D35B4">
        <w:trPr>
          <w:cnfStyle w:val="000000100000"/>
        </w:trPr>
        <w:tc>
          <w:tcPr>
            <w:cnfStyle w:val="001000000000"/>
            <w:tcW w:w="1890" w:type="dxa"/>
          </w:tcPr>
          <w:p w:rsidR="00CC311E" w:rsidRPr="00DF6072" w:rsidRDefault="00CC311E" w:rsidP="009D35B4">
            <w:pPr>
              <w:rPr>
                <w:rFonts w:cs="Arial"/>
                <w:sz w:val="20"/>
              </w:rPr>
            </w:pPr>
            <w:r w:rsidRPr="00DF6072">
              <w:rPr>
                <w:rFonts w:cs="Arial"/>
                <w:sz w:val="20"/>
              </w:rPr>
              <w:t>Plan i rokovi</w:t>
            </w:r>
          </w:p>
        </w:tc>
        <w:tc>
          <w:tcPr>
            <w:tcW w:w="2340" w:type="dxa"/>
            <w:gridSpan w:val="2"/>
          </w:tcPr>
          <w:p w:rsidR="00CC311E" w:rsidRPr="00DF6072" w:rsidRDefault="00CC311E" w:rsidP="009D35B4">
            <w:pPr>
              <w:cnfStyle w:val="000000100000"/>
              <w:rPr>
                <w:rFonts w:cs="Arial"/>
                <w:sz w:val="20"/>
              </w:rPr>
            </w:pPr>
            <w:r>
              <w:rPr>
                <w:rFonts w:cs="Arial"/>
                <w:sz w:val="20"/>
              </w:rPr>
              <w:t>Prva verzija mora biti gotova u roku od 4 meseca od dana sklapanja dogovora</w:t>
            </w:r>
          </w:p>
        </w:tc>
        <w:tc>
          <w:tcPr>
            <w:tcW w:w="2520" w:type="dxa"/>
          </w:tcPr>
          <w:p w:rsidR="00CC311E" w:rsidRPr="00DF6072" w:rsidRDefault="00CC311E" w:rsidP="009D35B4">
            <w:pPr>
              <w:cnfStyle w:val="000000100000"/>
              <w:rPr>
                <w:rFonts w:cs="Arial"/>
                <w:sz w:val="20"/>
              </w:rPr>
            </w:pPr>
          </w:p>
        </w:tc>
        <w:tc>
          <w:tcPr>
            <w:tcW w:w="2790" w:type="dxa"/>
          </w:tcPr>
          <w:p w:rsidR="00CC311E" w:rsidRPr="00DF6072" w:rsidRDefault="00CC311E" w:rsidP="009D35B4">
            <w:pPr>
              <w:cnfStyle w:val="000000100000"/>
              <w:rPr>
                <w:rFonts w:cs="Arial"/>
                <w:sz w:val="20"/>
              </w:rPr>
            </w:pPr>
          </w:p>
        </w:tc>
      </w:tr>
      <w:tr w:rsidR="00CC311E" w:rsidRPr="00DF6072" w:rsidTr="009D35B4">
        <w:tc>
          <w:tcPr>
            <w:cnfStyle w:val="001000000000"/>
            <w:tcW w:w="1890" w:type="dxa"/>
          </w:tcPr>
          <w:p w:rsidR="00CC311E" w:rsidRPr="00DF6072" w:rsidRDefault="00CC311E" w:rsidP="009D35B4">
            <w:pPr>
              <w:rPr>
                <w:rFonts w:cs="Arial"/>
                <w:sz w:val="20"/>
              </w:rPr>
            </w:pPr>
            <w:r w:rsidRPr="00DF6072">
              <w:rPr>
                <w:rFonts w:cs="Arial"/>
                <w:sz w:val="20"/>
              </w:rPr>
              <w:t>Svojstva</w:t>
            </w:r>
            <w:r>
              <w:rPr>
                <w:rFonts w:cs="Arial"/>
                <w:sz w:val="20"/>
              </w:rPr>
              <w:t xml:space="preserve"> (Obim, Zahtevi)</w:t>
            </w:r>
          </w:p>
        </w:tc>
        <w:tc>
          <w:tcPr>
            <w:tcW w:w="2340" w:type="dxa"/>
            <w:gridSpan w:val="2"/>
          </w:tcPr>
          <w:p w:rsidR="00CC311E" w:rsidRPr="00DF6072" w:rsidRDefault="00CC311E" w:rsidP="009D35B4">
            <w:pPr>
              <w:cnfStyle w:val="000000000000"/>
              <w:rPr>
                <w:rFonts w:cs="Arial"/>
                <w:sz w:val="20"/>
              </w:rPr>
            </w:pPr>
            <w:r>
              <w:rPr>
                <w:rFonts w:cs="Arial"/>
                <w:sz w:val="20"/>
              </w:rPr>
              <w:t>Upravni odbor mora biti uključen u donošenje odluka</w:t>
            </w:r>
          </w:p>
        </w:tc>
        <w:tc>
          <w:tcPr>
            <w:tcW w:w="2520" w:type="dxa"/>
          </w:tcPr>
          <w:p w:rsidR="00CC311E" w:rsidRPr="00DF6072" w:rsidRDefault="00CC311E" w:rsidP="009D35B4">
            <w:pPr>
              <w:cnfStyle w:val="000000000000"/>
              <w:rPr>
                <w:rFonts w:cs="Arial"/>
                <w:sz w:val="20"/>
              </w:rPr>
            </w:pPr>
          </w:p>
        </w:tc>
        <w:tc>
          <w:tcPr>
            <w:tcW w:w="2790" w:type="dxa"/>
          </w:tcPr>
          <w:p w:rsidR="00CC311E" w:rsidRPr="00DF6072" w:rsidRDefault="00CC311E" w:rsidP="00CC311E">
            <w:pPr>
              <w:cnfStyle w:val="000000000000"/>
              <w:rPr>
                <w:rFonts w:cs="Arial"/>
                <w:sz w:val="20"/>
              </w:rPr>
            </w:pPr>
            <w:r>
              <w:rPr>
                <w:rFonts w:cs="Arial"/>
                <w:sz w:val="20"/>
              </w:rPr>
              <w:t>90</w:t>
            </w:r>
            <w:r w:rsidRPr="00F42060">
              <w:rPr>
                <w:rFonts w:cs="Arial"/>
                <w:sz w:val="20"/>
              </w:rPr>
              <w:t xml:space="preserve">% svojstva sa najvećim prioritetom moraju se uključiti u </w:t>
            </w:r>
            <w:r>
              <w:rPr>
                <w:rFonts w:cs="Arial"/>
                <w:sz w:val="20"/>
              </w:rPr>
              <w:t>prvu verziju</w:t>
            </w:r>
          </w:p>
        </w:tc>
      </w:tr>
      <w:tr w:rsidR="00CC311E" w:rsidRPr="00DF6072" w:rsidTr="009D35B4">
        <w:trPr>
          <w:cnfStyle w:val="000000100000"/>
        </w:trPr>
        <w:tc>
          <w:tcPr>
            <w:cnfStyle w:val="001000000000"/>
            <w:tcW w:w="1890" w:type="dxa"/>
          </w:tcPr>
          <w:p w:rsidR="00CC311E" w:rsidRPr="00DF6072" w:rsidRDefault="00CC311E" w:rsidP="009D35B4">
            <w:pPr>
              <w:rPr>
                <w:rFonts w:cs="Arial"/>
                <w:sz w:val="20"/>
              </w:rPr>
            </w:pPr>
            <w:r w:rsidRPr="00DF6072">
              <w:rPr>
                <w:rFonts w:cs="Arial"/>
                <w:sz w:val="20"/>
              </w:rPr>
              <w:t>Kvalitet</w:t>
            </w:r>
          </w:p>
        </w:tc>
        <w:tc>
          <w:tcPr>
            <w:tcW w:w="2340" w:type="dxa"/>
            <w:gridSpan w:val="2"/>
          </w:tcPr>
          <w:p w:rsidR="00CC311E" w:rsidRPr="00DF6072" w:rsidRDefault="00CC311E" w:rsidP="009D35B4">
            <w:pPr>
              <w:cnfStyle w:val="000000100000"/>
              <w:rPr>
                <w:rFonts w:cs="Arial"/>
                <w:sz w:val="20"/>
              </w:rPr>
            </w:pPr>
          </w:p>
        </w:tc>
        <w:tc>
          <w:tcPr>
            <w:tcW w:w="2520" w:type="dxa"/>
          </w:tcPr>
          <w:p w:rsidR="00CC311E" w:rsidRPr="00DF6072" w:rsidRDefault="00CC311E" w:rsidP="009D35B4">
            <w:pPr>
              <w:cnfStyle w:val="000000100000"/>
              <w:rPr>
                <w:rFonts w:cs="Arial"/>
                <w:sz w:val="20"/>
              </w:rPr>
            </w:pPr>
          </w:p>
        </w:tc>
        <w:tc>
          <w:tcPr>
            <w:tcW w:w="2790" w:type="dxa"/>
          </w:tcPr>
          <w:p w:rsidR="00CC311E" w:rsidRPr="00DF6072" w:rsidRDefault="00CC311E" w:rsidP="00CC311E">
            <w:pPr>
              <w:cnfStyle w:val="000000100000"/>
              <w:rPr>
                <w:rFonts w:cs="Arial"/>
                <w:sz w:val="20"/>
              </w:rPr>
            </w:pPr>
            <w:r w:rsidRPr="00F42060">
              <w:rPr>
                <w:rFonts w:cs="Arial"/>
                <w:sz w:val="20"/>
              </w:rPr>
              <w:t xml:space="preserve">95% testova prihvatanja od strane kupca za </w:t>
            </w:r>
            <w:r>
              <w:rPr>
                <w:rFonts w:cs="Arial"/>
                <w:sz w:val="20"/>
              </w:rPr>
              <w:t>verziju 1</w:t>
            </w:r>
          </w:p>
        </w:tc>
      </w:tr>
      <w:tr w:rsidR="00CC311E" w:rsidRPr="00DF6072" w:rsidTr="009D35B4">
        <w:tc>
          <w:tcPr>
            <w:cnfStyle w:val="001000000000"/>
            <w:tcW w:w="1890" w:type="dxa"/>
          </w:tcPr>
          <w:p w:rsidR="00CC311E" w:rsidRPr="00DF6072" w:rsidRDefault="00CC311E" w:rsidP="009D35B4">
            <w:pPr>
              <w:rPr>
                <w:rFonts w:cs="Arial"/>
                <w:sz w:val="20"/>
              </w:rPr>
            </w:pPr>
            <w:r w:rsidRPr="00DF6072">
              <w:rPr>
                <w:rFonts w:cs="Arial"/>
                <w:sz w:val="20"/>
              </w:rPr>
              <w:t>Članovi tima</w:t>
            </w:r>
          </w:p>
        </w:tc>
        <w:tc>
          <w:tcPr>
            <w:tcW w:w="2340" w:type="dxa"/>
            <w:gridSpan w:val="2"/>
          </w:tcPr>
          <w:p w:rsidR="00CC311E" w:rsidRPr="00DF6072" w:rsidRDefault="00CC311E" w:rsidP="009D35B4">
            <w:pPr>
              <w:cnfStyle w:val="000000000000"/>
              <w:rPr>
                <w:rFonts w:cs="Arial"/>
                <w:sz w:val="20"/>
              </w:rPr>
            </w:pPr>
          </w:p>
        </w:tc>
        <w:tc>
          <w:tcPr>
            <w:tcW w:w="2520" w:type="dxa"/>
          </w:tcPr>
          <w:p w:rsidR="00CC311E" w:rsidRPr="00DF6072" w:rsidRDefault="00CC311E" w:rsidP="00CC311E">
            <w:pPr>
              <w:cnfStyle w:val="000000000000"/>
              <w:rPr>
                <w:rFonts w:cs="Arial"/>
                <w:sz w:val="20"/>
              </w:rPr>
            </w:pPr>
            <w:r>
              <w:rPr>
                <w:rFonts w:cs="Arial"/>
                <w:sz w:val="20"/>
              </w:rPr>
              <w:t>Nema ograničenja osim postotka probijanja budžeta</w:t>
            </w:r>
          </w:p>
        </w:tc>
        <w:tc>
          <w:tcPr>
            <w:tcW w:w="2790" w:type="dxa"/>
          </w:tcPr>
          <w:p w:rsidR="00CC311E" w:rsidRPr="00DF6072" w:rsidRDefault="00CC311E" w:rsidP="009D35B4">
            <w:pPr>
              <w:cnfStyle w:val="000000000000"/>
              <w:rPr>
                <w:rFonts w:cs="Arial"/>
                <w:sz w:val="20"/>
              </w:rPr>
            </w:pPr>
          </w:p>
        </w:tc>
      </w:tr>
      <w:tr w:rsidR="00CC311E" w:rsidRPr="00DF6072" w:rsidTr="009D35B4">
        <w:trPr>
          <w:cnfStyle w:val="000000100000"/>
        </w:trPr>
        <w:tc>
          <w:tcPr>
            <w:cnfStyle w:val="001000000000"/>
            <w:tcW w:w="1890" w:type="dxa"/>
          </w:tcPr>
          <w:p w:rsidR="00CC311E" w:rsidRPr="00DF6072" w:rsidRDefault="00CC311E" w:rsidP="009D35B4">
            <w:pPr>
              <w:rPr>
                <w:rFonts w:cs="Arial"/>
                <w:sz w:val="20"/>
              </w:rPr>
            </w:pPr>
            <w:r w:rsidRPr="00DF6072">
              <w:rPr>
                <w:rFonts w:cs="Arial"/>
                <w:sz w:val="20"/>
              </w:rPr>
              <w:t>Trošak</w:t>
            </w:r>
          </w:p>
        </w:tc>
        <w:tc>
          <w:tcPr>
            <w:tcW w:w="2340" w:type="dxa"/>
            <w:gridSpan w:val="2"/>
          </w:tcPr>
          <w:p w:rsidR="00CC311E" w:rsidRPr="00DF6072" w:rsidRDefault="00CC311E" w:rsidP="009D35B4">
            <w:pPr>
              <w:cnfStyle w:val="000000100000"/>
              <w:rPr>
                <w:rFonts w:cs="Arial"/>
                <w:sz w:val="20"/>
              </w:rPr>
            </w:pPr>
          </w:p>
        </w:tc>
        <w:tc>
          <w:tcPr>
            <w:tcW w:w="2520" w:type="dxa"/>
          </w:tcPr>
          <w:p w:rsidR="00CC311E" w:rsidRPr="00DF6072" w:rsidRDefault="00CC311E" w:rsidP="009D35B4">
            <w:pPr>
              <w:cnfStyle w:val="000000100000"/>
              <w:rPr>
                <w:rFonts w:cs="Arial"/>
                <w:sz w:val="20"/>
              </w:rPr>
            </w:pPr>
            <w:r>
              <w:rPr>
                <w:rFonts w:cs="Arial"/>
                <w:sz w:val="20"/>
              </w:rPr>
              <w:t>Planirani budžet je 10.000e</w:t>
            </w:r>
          </w:p>
        </w:tc>
        <w:tc>
          <w:tcPr>
            <w:tcW w:w="2790" w:type="dxa"/>
          </w:tcPr>
          <w:p w:rsidR="00CC311E" w:rsidRPr="00DF6072" w:rsidRDefault="00CC311E" w:rsidP="00CC311E">
            <w:pPr>
              <w:cnfStyle w:val="000000100000"/>
              <w:rPr>
                <w:rFonts w:cs="Arial"/>
                <w:sz w:val="20"/>
              </w:rPr>
            </w:pPr>
            <w:r w:rsidRPr="00F42060">
              <w:rPr>
                <w:rFonts w:cs="Arial"/>
                <w:sz w:val="20"/>
              </w:rPr>
              <w:t xml:space="preserve">Prihvatljivo probijanje budžeta do </w:t>
            </w:r>
            <w:r>
              <w:rPr>
                <w:rFonts w:cs="Arial"/>
                <w:sz w:val="20"/>
              </w:rPr>
              <w:t>5</w:t>
            </w:r>
            <w:r w:rsidRPr="00F42060">
              <w:rPr>
                <w:rFonts w:cs="Arial"/>
                <w:sz w:val="20"/>
              </w:rPr>
              <w:t>% bez recenzije sponzora</w:t>
            </w:r>
          </w:p>
        </w:tc>
      </w:tr>
    </w:tbl>
    <w:p w:rsidR="00CC311E" w:rsidRDefault="00CC311E" w:rsidP="00CC311E">
      <w:pPr>
        <w:ind w:left="720"/>
        <w:rPr>
          <w:rFonts w:cs="Arial"/>
        </w:rPr>
      </w:pPr>
    </w:p>
    <w:p w:rsidR="00CC311E" w:rsidRPr="00F42060" w:rsidRDefault="00CC311E" w:rsidP="00CC311E">
      <w:pPr>
        <w:ind w:left="720"/>
        <w:rPr>
          <w:rFonts w:cs="Arial"/>
        </w:rPr>
      </w:pPr>
    </w:p>
    <w:p w:rsidR="00CC311E" w:rsidRPr="00F42060" w:rsidRDefault="00CC311E" w:rsidP="00CC311E">
      <w:pPr>
        <w:pStyle w:val="Heading2"/>
        <w:rPr>
          <w:rFonts w:cs="Arial"/>
        </w:rPr>
      </w:pPr>
      <w:bookmarkStart w:id="32" w:name="_Toc16949922"/>
      <w:bookmarkStart w:id="33" w:name="_Toc27557562"/>
      <w:r w:rsidRPr="00F42060">
        <w:rPr>
          <w:rFonts w:cs="Arial"/>
        </w:rPr>
        <w:t>Razmatranja primene</w:t>
      </w:r>
      <w:bookmarkEnd w:id="32"/>
      <w:bookmarkEnd w:id="33"/>
    </w:p>
    <w:p w:rsidR="00CC311E" w:rsidRPr="00CC311E" w:rsidRDefault="00CC311E" w:rsidP="00CC311E">
      <w:pPr>
        <w:rPr>
          <w:rFonts w:cs="Arial"/>
        </w:rPr>
      </w:pPr>
      <w:r>
        <w:rPr>
          <w:rFonts w:cs="Arial"/>
        </w:rPr>
        <w:t>Veoma bitan deo jeste obuka zaposlenih u administraciji. S obzorom da do sada nisu radili na sličnim sistemima, biće potrebno dosta vremena i novca za njihovu obuku. Iz tog razloga je potrebno odmah na početku od ukupnog budžeta izdvojiti novac koji će biti potrošen na obuku kako bi se znalo sa kojom sumom se raspolaže.</w:t>
      </w:r>
    </w:p>
    <w:sectPr w:rsidR="00CC311E" w:rsidRPr="00CC311E" w:rsidSect="00CF480C">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050" w:rsidRDefault="00D76050" w:rsidP="00C876DC">
      <w:pPr>
        <w:spacing w:before="0"/>
      </w:pPr>
      <w:r>
        <w:separator/>
      </w:r>
    </w:p>
  </w:endnote>
  <w:endnote w:type="continuationSeparator" w:id="1">
    <w:p w:rsidR="00D76050" w:rsidRDefault="00D76050" w:rsidP="00C876DC">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23F" w:rsidRDefault="00E91907" w:rsidP="00C876DC">
    <w:pPr>
      <w:pStyle w:val="Footer"/>
      <w:framePr w:wrap="around" w:vAnchor="text" w:hAnchor="margin" w:xAlign="right" w:y="1"/>
      <w:rPr>
        <w:rStyle w:val="PageNumber"/>
      </w:rPr>
    </w:pPr>
    <w:r>
      <w:rPr>
        <w:rStyle w:val="PageNumber"/>
      </w:rPr>
      <w:fldChar w:fldCharType="begin"/>
    </w:r>
    <w:r w:rsidR="00C5523F">
      <w:rPr>
        <w:rStyle w:val="PageNumber"/>
      </w:rPr>
      <w:instrText xml:space="preserve">PAGE  </w:instrText>
    </w:r>
    <w:r>
      <w:rPr>
        <w:rStyle w:val="PageNumber"/>
      </w:rPr>
      <w:fldChar w:fldCharType="end"/>
    </w:r>
  </w:p>
  <w:p w:rsidR="00C5523F" w:rsidRPr="005F23D7" w:rsidRDefault="00C5523F" w:rsidP="00C876D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23F" w:rsidRPr="00F42060" w:rsidRDefault="00E91907" w:rsidP="00C876DC">
    <w:pPr>
      <w:pStyle w:val="Footer"/>
      <w:framePr w:wrap="around" w:vAnchor="text" w:hAnchor="margin" w:xAlign="right" w:y="1"/>
      <w:rPr>
        <w:rStyle w:val="PageNumber"/>
      </w:rPr>
    </w:pPr>
    <w:r w:rsidRPr="00F42060">
      <w:rPr>
        <w:rStyle w:val="PageNumber"/>
      </w:rPr>
      <w:fldChar w:fldCharType="begin"/>
    </w:r>
    <w:r w:rsidR="00C5523F" w:rsidRPr="00F42060">
      <w:rPr>
        <w:rStyle w:val="PageNumber"/>
      </w:rPr>
      <w:instrText xml:space="preserve">PAGE  </w:instrText>
    </w:r>
    <w:r w:rsidRPr="00F42060">
      <w:rPr>
        <w:rStyle w:val="PageNumber"/>
      </w:rPr>
      <w:fldChar w:fldCharType="separate"/>
    </w:r>
    <w:r w:rsidR="00F33D0F">
      <w:rPr>
        <w:rStyle w:val="PageNumber"/>
        <w:noProof/>
      </w:rPr>
      <w:t>5</w:t>
    </w:r>
    <w:r w:rsidRPr="00F42060">
      <w:rPr>
        <w:rStyle w:val="PageNumber"/>
      </w:rPr>
      <w:fldChar w:fldCharType="end"/>
    </w:r>
  </w:p>
  <w:p w:rsidR="00C5523F" w:rsidRPr="00F42060" w:rsidRDefault="00E91907" w:rsidP="00CF480C">
    <w:pPr>
      <w:pStyle w:val="Footer"/>
      <w:ind w:right="360"/>
      <w:rPr>
        <w:rFonts w:ascii="Arial" w:hAnsi="Arial" w:cs="Arial"/>
        <w:color w:val="800000"/>
      </w:rPr>
    </w:pPr>
    <w:r>
      <w:rPr>
        <w:rFonts w:ascii="Arial" w:hAnsi="Arial" w:cs="Arial"/>
        <w:noProof/>
        <w:color w:val="800000"/>
      </w:rPr>
      <w:pict>
        <v:line id="Straight Connector 1" o:spid="_x0000_s4097" style="position:absolute;z-index:251659264;visibility:visibl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" strokecolor="#4f81bd [3204]" strokeweight="1.5pt"/>
      </w:pict>
    </w:r>
    <w:r w:rsidR="00C5523F" w:rsidRPr="00F42060">
      <w:rPr>
        <w:rFonts w:ascii="Arial" w:hAnsi="Arial" w:cs="Arial"/>
        <w:color w:val="800000"/>
      </w:rPr>
      <w:t>Univerzitet Metropolitan                        SE322 Inženjerstvo zahteva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050" w:rsidRDefault="00D76050" w:rsidP="00C876DC">
      <w:pPr>
        <w:spacing w:before="0"/>
      </w:pPr>
      <w:r>
        <w:separator/>
      </w:r>
    </w:p>
  </w:footnote>
  <w:footnote w:type="continuationSeparator" w:id="1">
    <w:p w:rsidR="00D76050" w:rsidRDefault="00D76050" w:rsidP="00C876DC">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23F" w:rsidRPr="001D4D39" w:rsidRDefault="00C5523F">
    <w:pPr>
      <w:pStyle w:val="Header"/>
      <w:rPr>
        <w:rFonts w:ascii="Arial" w:hAnsi="Arial" w:cs="Arial"/>
        <w:color w:val="800000"/>
        <w:lang w:val="hr-HR"/>
      </w:rPr>
    </w:pPr>
    <w:r>
      <w:rPr>
        <w:rFonts w:ascii="Arial" w:hAnsi="Arial" w:cs="Arial"/>
        <w:color w:val="800000"/>
        <w:lang w:val="hr-HR"/>
      </w:rPr>
      <w:t>DOKUMENT O VIZIJI I OKVIRU</w:t>
    </w:r>
  </w:p>
  <w:p w:rsidR="00C5523F" w:rsidRDefault="00E91907">
    <w:r>
      <w:rPr>
        <w:noProof/>
      </w:rPr>
      <w:pict>
        <v:line id="Straight Connector 2" o:spid="_x0000_s4098" style="position:absolute;z-index:251661312;visibility:visible;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" strokecolor="#4f81bd [3204]"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nsid w:val="08C815AD"/>
    <w:multiLevelType w:val="hybridMultilevel"/>
    <w:tmpl w:val="8A70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4">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5">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042E85"/>
    <w:multiLevelType w:val="hybridMultilevel"/>
    <w:tmpl w:val="AE825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8">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9">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2">
    <w:nsid w:val="52CB008F"/>
    <w:multiLevelType w:val="hybridMultilevel"/>
    <w:tmpl w:val="56E0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5A552B9C"/>
    <w:multiLevelType w:val="hybridMultilevel"/>
    <w:tmpl w:val="16E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num w:numId="1">
    <w:abstractNumId w:val="16"/>
  </w:num>
  <w:num w:numId="2">
    <w:abstractNumId w:val="15"/>
  </w:num>
  <w:num w:numId="3">
    <w:abstractNumId w:val="17"/>
  </w:num>
  <w:num w:numId="4">
    <w:abstractNumId w:val="0"/>
  </w:num>
  <w:num w:numId="5">
    <w:abstractNumId w:val="10"/>
  </w:num>
  <w:num w:numId="6">
    <w:abstractNumId w:val="18"/>
  </w:num>
  <w:num w:numId="7">
    <w:abstractNumId w:val="7"/>
  </w:num>
  <w:num w:numId="8">
    <w:abstractNumId w:val="8"/>
  </w:num>
  <w:num w:numId="9">
    <w:abstractNumId w:val="4"/>
  </w:num>
  <w:num w:numId="10">
    <w:abstractNumId w:val="11"/>
  </w:num>
  <w:num w:numId="11">
    <w:abstractNumId w:val="3"/>
  </w:num>
  <w:num w:numId="12">
    <w:abstractNumId w:val="9"/>
  </w:num>
  <w:num w:numId="13">
    <w:abstractNumId w:val="5"/>
  </w:num>
  <w:num w:numId="14">
    <w:abstractNumId w:val="13"/>
  </w:num>
  <w:num w:numId="15">
    <w:abstractNumId w:val="2"/>
  </w:num>
  <w:num w:numId="16">
    <w:abstractNumId w:val="14"/>
  </w:num>
  <w:num w:numId="17">
    <w:abstractNumId w:val="1"/>
  </w:num>
  <w:num w:numId="18">
    <w:abstractNumId w:val="12"/>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1127BA"/>
    <w:rsid w:val="000B63E7"/>
    <w:rsid w:val="000E2259"/>
    <w:rsid w:val="001127BA"/>
    <w:rsid w:val="00137CB3"/>
    <w:rsid w:val="00144052"/>
    <w:rsid w:val="00160839"/>
    <w:rsid w:val="0018790F"/>
    <w:rsid w:val="001C0D30"/>
    <w:rsid w:val="001D4CBD"/>
    <w:rsid w:val="001D4D39"/>
    <w:rsid w:val="0023082B"/>
    <w:rsid w:val="00337E02"/>
    <w:rsid w:val="00355706"/>
    <w:rsid w:val="00356E69"/>
    <w:rsid w:val="004312C0"/>
    <w:rsid w:val="0044140A"/>
    <w:rsid w:val="00460645"/>
    <w:rsid w:val="004A04D1"/>
    <w:rsid w:val="004A279E"/>
    <w:rsid w:val="004A706A"/>
    <w:rsid w:val="004D434C"/>
    <w:rsid w:val="004E26C0"/>
    <w:rsid w:val="00527706"/>
    <w:rsid w:val="00542926"/>
    <w:rsid w:val="005615C5"/>
    <w:rsid w:val="0057758B"/>
    <w:rsid w:val="00591AD8"/>
    <w:rsid w:val="005C4DC8"/>
    <w:rsid w:val="006444D9"/>
    <w:rsid w:val="00712225"/>
    <w:rsid w:val="0079658D"/>
    <w:rsid w:val="007D3FEC"/>
    <w:rsid w:val="007E0D40"/>
    <w:rsid w:val="007F33F3"/>
    <w:rsid w:val="0084021E"/>
    <w:rsid w:val="00850C24"/>
    <w:rsid w:val="0089336F"/>
    <w:rsid w:val="008A0A94"/>
    <w:rsid w:val="008B434A"/>
    <w:rsid w:val="008F5B76"/>
    <w:rsid w:val="00976AEE"/>
    <w:rsid w:val="00991AA4"/>
    <w:rsid w:val="009A0B31"/>
    <w:rsid w:val="009C090C"/>
    <w:rsid w:val="00A10ABF"/>
    <w:rsid w:val="00A24544"/>
    <w:rsid w:val="00A3066A"/>
    <w:rsid w:val="00A5082A"/>
    <w:rsid w:val="00A67740"/>
    <w:rsid w:val="00A777CE"/>
    <w:rsid w:val="00A95491"/>
    <w:rsid w:val="00AA22F8"/>
    <w:rsid w:val="00B61355"/>
    <w:rsid w:val="00B649CE"/>
    <w:rsid w:val="00B67392"/>
    <w:rsid w:val="00BA456B"/>
    <w:rsid w:val="00BD7385"/>
    <w:rsid w:val="00BF630D"/>
    <w:rsid w:val="00C16A50"/>
    <w:rsid w:val="00C5523F"/>
    <w:rsid w:val="00C60020"/>
    <w:rsid w:val="00C72548"/>
    <w:rsid w:val="00C74989"/>
    <w:rsid w:val="00C876DC"/>
    <w:rsid w:val="00CC2E00"/>
    <w:rsid w:val="00CC311E"/>
    <w:rsid w:val="00CC3865"/>
    <w:rsid w:val="00CF480C"/>
    <w:rsid w:val="00D2565B"/>
    <w:rsid w:val="00D76050"/>
    <w:rsid w:val="00DC20E4"/>
    <w:rsid w:val="00E377A1"/>
    <w:rsid w:val="00E74444"/>
    <w:rsid w:val="00E75609"/>
    <w:rsid w:val="00E91907"/>
    <w:rsid w:val="00EC770F"/>
    <w:rsid w:val="00F172C9"/>
    <w:rsid w:val="00F31697"/>
    <w:rsid w:val="00F33D0F"/>
    <w:rsid w:val="00F42060"/>
    <w:rsid w:val="00F97171"/>
    <w:rsid w:val="00FB3763"/>
    <w:rsid w:val="00FE45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customStyle="1" w:styleId="PlainTable1">
    <w:name w:val="Plain Table 1"/>
    <w:basedOn w:val="TableNormal"/>
    <w:uiPriority w:val="99"/>
    <w:rsid w:val="00D2565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D2565B"/>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customStyle="1" w:styleId="PlainTable5">
    <w:name w:val="Plain Table 5"/>
    <w:basedOn w:val="TableNormal"/>
    <w:uiPriority w:val="99"/>
    <w:rsid w:val="00C6002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44140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4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customStyle="1" w:styleId="PlainTable1">
    <w:name w:val="Plain Table 1"/>
    <w:basedOn w:val="TableNormal"/>
    <w:uiPriority w:val="99"/>
    <w:rsid w:val="00D2565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D2565B"/>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customStyle="1" w:styleId="PlainTable5">
    <w:name w:val="Plain Table 5"/>
    <w:basedOn w:val="TableNormal"/>
    <w:uiPriority w:val="99"/>
    <w:rsid w:val="00C6002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44140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4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B2235-DF1F-4ACF-B0CA-0988DD9EC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 Domazet</dc:creator>
  <cp:lastModifiedBy>Sara</cp:lastModifiedBy>
  <cp:revision>4</cp:revision>
  <dcterms:created xsi:type="dcterms:W3CDTF">2019-10-25T20:49:00Z</dcterms:created>
  <dcterms:modified xsi:type="dcterms:W3CDTF">2019-12-18T09:32:00Z</dcterms:modified>
</cp:coreProperties>
</file>