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sz w:val="26"/>
          <w:szCs w:val="26"/>
        </w:rPr>
        <w:t xml:space="preserve">Bsc (Hons) in Computer Science</w:t>
      </w:r>
    </w:p>
    <w:p>
      <w:pPr>
        <w:spacing w:after="300"/>
        <w:jc w:val="center"/>
      </w:pPr>
      <w:r>
        <w:rPr>
          <w:color w:val="555555"/>
          <w:sz w:val="22"/>
          <w:szCs w:val="22"/>
        </w:rPr>
        <w:t xml:space="preserve">Year 3 – Semester 1 – 2026</w:t>
      </w:r>
    </w:p>
    <w:p>
      <w:pPr>
        <w:spacing w:after="500"/>
        <w:jc w:val="center"/>
      </w:pPr>
      <w:r>
        <w:rPr>
          <w:b/>
          <w:bCs/>
          <w:sz w:val="32"/>
          <w:szCs w:val="32"/>
        </w:rPr>
        <w:t xml:space="preserve">SE3022: Case Study Project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c>
          <w:tcPr>
            <w:tcW w:type="dxa" w:w="2800"/>
            <w:shd w:fill="F2F2F2" w:val="clear"/>
            <w:vAlign w:val="center"/>
          </w:tcPr>
          <w:p>
            <w:r>
              <w:rPr>
                <w:b/>
                <w:bCs/>
              </w:rPr>
              <w:t xml:space="preserve">Student ID</w:t>
            </w:r>
          </w:p>
        </w:tc>
        <w:tc>
          <w:tcPr>
            <w:tcW w:type="dxa" w:w="6200"/>
            <w:vAlign w:val="center"/>
          </w:tcPr>
          <w:p>
            <w:r>
              <w:t xml:space="preserve">IT24101500</w:t>
            </w:r>
          </w:p>
        </w:tc>
      </w:tr>
      <w:tr>
        <w:tc>
          <w:tcPr>
            <w:tcW w:type="dxa" w:w="2800"/>
            <w:shd w:fill="F2F2F2" w:val="clear"/>
            <w:vAlign w:val="center"/>
          </w:tcPr>
          <w:p>
            <w:r>
              <w:rPr>
                <w:b/>
                <w:bCs/>
              </w:rPr>
              <w:t xml:space="preserve">Name</w:t>
            </w:r>
          </w:p>
        </w:tc>
        <w:tc>
          <w:tcPr>
            <w:tcW w:type="dxa" w:w="6200"/>
            <w:vAlign w:val="center"/>
          </w:tcPr>
          <w:p>
            <w:r>
              <w:t xml:space="preserve">H.M.V.Y.B.Herath</w:t>
            </w:r>
          </w:p>
        </w:tc>
      </w:tr>
      <w:tr>
        <w:tc>
          <w:tcPr>
            <w:tcW w:type="dxa" w:w="2800"/>
            <w:shd w:fill="F2F2F2" w:val="clear"/>
            <w:vAlign w:val="center"/>
          </w:tcPr>
          <w:p>
            <w:r>
              <w:rPr>
                <w:b/>
                <w:bCs/>
              </w:rPr>
              <w:t xml:space="preserve">Group</w:t>
            </w:r>
          </w:p>
        </w:tc>
        <w:tc>
          <w:tcPr>
            <w:tcW w:type="dxa" w:w="6200"/>
            <w:vAlign w:val="center"/>
          </w:tcPr>
          <w:p>
            <w:r>
              <w:t xml:space="preserve">Group-02</w:t>
            </w:r>
          </w:p>
        </w:tc>
      </w:tr>
      <w:tr>
        <w:tc>
          <w:tcPr>
            <w:tcW w:type="dxa" w:w="2800"/>
            <w:shd w:fill="F2F2F2" w:val="clear"/>
            <w:vAlign w:val="center"/>
          </w:tcPr>
          <w:p>
            <w:r>
              <w:rPr>
                <w:b/>
                <w:bCs/>
              </w:rPr>
              <w:t xml:space="preserve">Project Topic</w:t>
            </w:r>
          </w:p>
        </w:tc>
        <w:tc>
          <w:tcPr>
            <w:tcW w:type="dxa" w:w="6200"/>
            <w:vAlign w:val="center"/>
          </w:tcPr>
          <w:p>
            <w:r>
              <w:t xml:space="preserve">IT Helpdesk / Ticketing System</w:t>
            </w:r>
          </w:p>
        </w:tc>
      </w:tr>
      <w:tr>
        <w:tc>
          <w:tcPr>
            <w:tcW w:type="dxa" w:w="2800"/>
            <w:shd w:fill="F2F2F2" w:val="clear"/>
            <w:vAlign w:val="center"/>
          </w:tcPr>
          <w:p>
            <w:r>
              <w:rPr>
                <w:b/>
                <w:bCs/>
              </w:rPr>
              <w:t xml:space="preserve">Sprint</w:t>
            </w:r>
          </w:p>
        </w:tc>
        <w:tc>
          <w:tcPr>
            <w:tcW w:type="dxa" w:w="6200"/>
            <w:vAlign w:val="center"/>
          </w:tcPr>
          <w:p>
            <w:r>
              <w:t xml:space="preserve">Sprint-03</w:t>
            </w:r>
          </w:p>
        </w:tc>
      </w:tr>
      <w:tr>
        <w:tc>
          <w:tcPr>
            <w:tcW w:type="dxa" w:w="2800"/>
            <w:shd w:fill="F2F2F2" w:val="clear"/>
            <w:vAlign w:val="center"/>
          </w:tcPr>
          <w:p>
            <w:r>
              <w:rPr>
                <w:b/>
                <w:bCs/>
              </w:rPr>
              <w:t xml:space="preserve">Role</w:t>
            </w:r>
          </w:p>
        </w:tc>
        <w:tc>
          <w:tcPr>
            <w:tcW w:type="dxa" w:w="6200"/>
            <w:vAlign w:val="center"/>
          </w:tcPr>
          <w:p>
            <w:r>
              <w:t xml:space="preserve">Quality Assurance</w:t>
            </w:r>
          </w:p>
        </w:tc>
      </w:tr>
    </w:tbl>
    <w:p>
      <w:r>
        <w:br w:type="page"/>
      </w:r>
    </w:p>
    <w:p>
      <w:pPr>
        <w:pStyle w:val="Heading1"/>
        <w:spacing w:after="160" w:before="320"/>
      </w:pPr>
      <w:r>
        <w:t xml:space="preserve">Introduction</w:t>
      </w:r>
    </w:p>
    <w:p>
      <w:pPr>
        <w:spacing w:after="160"/>
      </w:pPr>
      <w:r>
        <w:t xml:space="preserve">Quality assurance is a critical pillar of any software engineering project, and the IT Helpdesk / Ticketing System developed for the SE3022 Case Study Project is no exception. As the Quality Assurance engineer for Group-02 during Sprint-03, my responsibility was to verify that this sprint's new features — real-time SLA deadline tracking, automated breach detection, event-driven email notifications, and a dynamic administrator report — behaved correctly under both normal and adverse conditions.</w:t>
      </w:r>
    </w:p>
    <w:p>
      <w:pPr>
        <w:spacing w:after="160"/>
      </w:pPr>
      <w:r>
        <w:t xml:space="preserve">Sprint-03 is built almost entirely around asynchronous, event-driven behaviour: ticket creation triggers an SLA deadline calculation in a separate service, a background job independently polls for breaches, and three different Kafka consumers in the Notification service turn those events into real emails. Testing this kind of system honestly cannot stop at “does the happy path work” — it has to include what happens when a message arrives twice, when a downstream call fails mid-flight, or when the service processing it crashes outright, because those are exactly the conditions a message-queue-based architecture will eventually hit in production.</w:t>
      </w:r>
    </w:p>
    <w:p>
      <w:pPr>
        <w:spacing w:after="160"/>
      </w:pPr>
      <w:r>
        <w:t xml:space="preserve">This report documents three kinds of verification carried out this sprint. Where a feature is UI-facing and stable enough to automate, it was covered with real Selenium WebDriver tests (Java, TestNG) that drive the actual running application end to end. Where a feature's correctness lives in backend business logic — SLA deadline math, breach detection, notification dispatch, report date-range filtering — that logic was extracted into small, constructor-injected service classes and covered with real xUnit tests (C#, Moq, EF Core InMemory) that exercise the actual production code, not a reimplementation of it. Where a result depends on live cross-service behaviour not practical to isolate in either kind of automated test — timing against a real Kafka broker, a real process crash, or state that only exists once several services agree on it — it was verified manually and directly, through the real running services, live API calls, and direct database inspection, with evidence (terminal output, query results, and screenshots) captured at the time. Every result below is a passing or failing automated test, or a manually reproduced, evidenced observation; nothing is inferred from reading the code alone.</w:t>
      </w:r>
    </w:p>
    <w:p>
      <w:pPr>
        <w:spacing w:after="160"/>
      </w:pPr>
      <w:r>
        <w:t xml:space="preserve">Eight defects were found this sprint and are documented in full below — five map directly onto this sprint's own acceptance criteria (SLA-3 ×2, NOTIFY-2, NOTIFY-4, REPORT-1), and three were found through exploratory testing outside this sprint's written scope but are included here given their severity.</w:t>
      </w:r>
    </w:p>
    <w:p>
      <w:pPr>
        <w:pStyle w:val="Heading1"/>
        <w:spacing w:after="160" w:before="320"/>
      </w:pPr>
      <w:r>
        <w:t xml:space="preserve">SLA-2 (P2) — Real SLA deadline tracking</w:t>
      </w:r>
    </w:p>
    <w:p>
      <w:pPr>
        <w:spacing w:after="160"/>
      </w:pPr>
      <w:r>
        <w:rPr>
          <w:i/>
          <w:iCs/>
        </w:rPr>
        <w:t xml:space="preserve">User Story: As the system, I want to start a real deadline when a ticket is created, based on its urgency tier, so that breaches can be detected accurately.</w:t>
      </w:r>
    </w:p>
    <w:p>
      <w:pPr>
        <w:spacing w:after="160"/>
      </w:pPr>
      <w:r>
        <w:rPr>
          <w:color w:val="555555"/>
          <w:sz w:val="20"/>
          <w:szCs w:val="20"/>
        </w:rPr>
        <w:t xml:space="preserve">AC1: 1h / 6h / 24h urgency maps to the correct deadline timestamp.  AC2: The deadline persists in the SLA database, tied to the ticket ID.</w:t>
      </w:r>
    </w:p>
    <w:p>
      <w:pPr>
        <w:pStyle w:val="Heading3"/>
        <w:spacing w:after="100" w:before="200"/>
      </w:pPr>
      <w:r>
        <w:rPr>
          <w:b/>
        </w:rPr>
        <w:t xml:space="preserve">XUnit Test Cases (automated — Sla.Api.Tests, SlaDeadlineCalculatorTests / SlaRecordCreationServiceTests):</w:t>
      </w:r>
    </w:p>
    <w:p>
      <w:pPr>
        <w:spacing w:after="140"/>
      </w:pPr>
      <w:r>
        <w:rPr>
          <w:b/>
        </w:rPr>
        <w:t xml:space="preserve">1. </w:t>
      </w:r>
      <w:r>
        <w:rPr>
          <w:b/>
          <w:rFonts w:ascii="Consolas" w:hAnsi="Consolas"/>
        </w:rPr>
        <w:t xml:space="preserve">ComputeDeadline_Urgency0_SetsDeadline1HourFromCreation</w:t>
      </w:r>
      <w:r>
        <w:t xml:space="preserve"> — Urgency tier 0 (1-hour) computed a deadline of exactly CreatedAtUtc + 1 hour. </w:t>
      </w:r>
      <w:r>
        <w:t xml:space="preserve">Result: </w:t>
      </w:r>
      <w:r>
        <w:rPr>
          <w:b/>
          <w:color w:val="2E7D32"/>
        </w:rPr>
        <w:t xml:space="preserve">PASS</w:t>
      </w:r>
      <w:r>
        <w:rPr>
          <w:i/>
          <w:color w:val="555555"/>
        </w:rPr>
        <w:t xml:space="preserve">  (AC1)</w:t>
      </w:r>
    </w:p>
    <w:p>
      <w:pPr>
        <w:spacing w:after="140"/>
      </w:pPr>
      <w:r>
        <w:rPr>
          <w:b/>
        </w:rPr>
        <w:t xml:space="preserve">2. </w:t>
      </w:r>
      <w:r>
        <w:rPr>
          <w:b/>
          <w:rFonts w:ascii="Consolas" w:hAnsi="Consolas"/>
        </w:rPr>
        <w:t xml:space="preserve">ComputeDeadline_Urgency1_SetsDeadline6HoursFromCreation</w:t>
      </w:r>
      <w:r>
        <w:t xml:space="preserve"> — Urgency tier 1 (6-hour) computed a deadline of exactly CreatedAtUtc + 6 hours. </w:t>
      </w:r>
      <w:r>
        <w:t xml:space="preserve">Result: </w:t>
      </w:r>
      <w:r>
        <w:rPr>
          <w:b/>
          <w:color w:val="2E7D32"/>
        </w:rPr>
        <w:t xml:space="preserve">PASS</w:t>
      </w:r>
      <w:r>
        <w:rPr>
          <w:i/>
          <w:color w:val="555555"/>
        </w:rPr>
        <w:t xml:space="preserve">  (AC1)</w:t>
      </w:r>
    </w:p>
    <w:p>
      <w:pPr>
        <w:spacing w:after="140"/>
      </w:pPr>
      <w:r>
        <w:rPr>
          <w:b/>
        </w:rPr>
        <w:t xml:space="preserve">3. </w:t>
      </w:r>
      <w:r>
        <w:rPr>
          <w:b/>
          <w:rFonts w:ascii="Consolas" w:hAnsi="Consolas"/>
        </w:rPr>
        <w:t xml:space="preserve">ComputeDeadline_Urgency2_SetsDeadline12HoursFromCreation</w:t>
      </w:r>
      <w:r>
        <w:t xml:space="preserve"> — Urgency tier 2 (12-hour) computed a deadline of exactly CreatedAtUtc + 12 hours. </w:t>
      </w:r>
      <w:r>
        <w:t xml:space="preserve">Result: </w:t>
      </w:r>
      <w:r>
        <w:rPr>
          <w:b/>
          <w:color w:val="2E7D32"/>
        </w:rPr>
        <w:t xml:space="preserve">PASS</w:t>
      </w:r>
      <w:r>
        <w:rPr>
          <w:i/>
          <w:color w:val="555555"/>
        </w:rPr>
        <w:t xml:space="preserve">  (AC1)</w:t>
      </w:r>
    </w:p>
    <w:p>
      <w:pPr>
        <w:spacing w:after="140"/>
      </w:pPr>
      <w:r>
        <w:rPr>
          <w:b/>
        </w:rPr>
        <w:t xml:space="preserve">4. </w:t>
      </w:r>
      <w:r>
        <w:rPr>
          <w:b/>
          <w:rFonts w:ascii="Consolas" w:hAnsi="Consolas"/>
        </w:rPr>
        <w:t xml:space="preserve">ComputeDeadline_Urgency3_SetsDeadline24HoursFromCreation</w:t>
      </w:r>
      <w:r>
        <w:t xml:space="preserve"> — Urgency tier 3 (24-hour) computed a deadline of exactly CreatedAtUtc + 24 hours. </w:t>
      </w:r>
      <w:r>
        <w:t xml:space="preserve">Result: </w:t>
      </w:r>
      <w:r>
        <w:rPr>
          <w:b/>
          <w:color w:val="2E7D32"/>
        </w:rPr>
        <w:t xml:space="preserve">PASS</w:t>
      </w:r>
      <w:r>
        <w:rPr>
          <w:i/>
          <w:color w:val="555555"/>
        </w:rPr>
        <w:t xml:space="preserve">  (AC1)</w:t>
      </w:r>
    </w:p>
    <w:p>
      <w:pPr>
        <w:spacing w:after="140"/>
      </w:pPr>
      <w:r>
        <w:rPr>
          <w:b/>
        </w:rPr>
        <w:t xml:space="preserve">5. </w:t>
      </w:r>
      <w:r>
        <w:rPr>
          <w:b/>
          <w:rFonts w:ascii="Consolas" w:hAnsi="Consolas"/>
        </w:rPr>
        <w:t xml:space="preserve">CreateAsync_PersistsRecordTiedToTicketId</w:t>
      </w:r>
      <w:r>
        <w:t xml:space="preserve"> — A newly created SLA record's TicketId matched the originating ticket and its Status was Active. </w:t>
      </w:r>
      <w:r>
        <w:t xml:space="preserve">Result: </w:t>
      </w:r>
      <w:r>
        <w:rPr>
          <w:b/>
          <w:color w:val="2E7D32"/>
        </w:rPr>
        <w:t xml:space="preserve">PASS</w:t>
      </w:r>
      <w:r>
        <w:rPr>
          <w:i/>
          <w:color w:val="555555"/>
        </w:rPr>
        <w:t xml:space="preserve">  (AC2)</w:t>
      </w:r>
    </w:p>
    <w:p>
      <w:pPr>
        <w:spacing w:after="140"/>
      </w:pPr>
      <w:r>
        <w:rPr>
          <w:b/>
        </w:rPr>
        <w:t xml:space="preserve">6. </w:t>
      </w:r>
      <w:r>
        <w:rPr>
          <w:b/>
          <w:rFonts w:ascii="Consolas" w:hAnsi="Consolas"/>
        </w:rPr>
        <w:t xml:space="preserve">CreateAsync_DuplicateEventKey_DoesNotCreateASecondRecord</w:t>
      </w:r>
      <w:r>
        <w:t xml:space="preserve"> — Processing the same TicketCreated event twice (same eventKey) produced exactly one SLA record, not two. </w:t>
      </w:r>
      <w:r>
        <w:t xml:space="preserve">Result: </w:t>
      </w:r>
      <w:r>
        <w:rPr>
          <w:b/>
          <w:color w:val="2E7D32"/>
        </w:rPr>
        <w:t xml:space="preserve">PASS</w:t>
      </w:r>
      <w:r>
        <w:rPr>
          <w:i/>
          <w:color w:val="555555"/>
        </w:rPr>
        <w:t xml:space="preserve">  (AC2)</w:t>
      </w:r>
    </w:p>
    <w:p>
      <w:pPr>
        <w:spacing w:after="60" w:before="120"/>
        <w:jc w:val="center"/>
      </w:pPr>
      <w:r>
        <w:drawing>
          <wp:inline distT="0" distB="0" distL="0" distR="0">
            <wp:extent cx="495300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1104900"/>
                    </a:xfrm>
                    <a:prstGeom prst="rect">
                      <a:avLst/>
                    </a:prstGeom>
                  </pic:spPr>
                </pic:pic>
              </a:graphicData>
            </a:graphic>
          </wp:inline>
        </w:drawing>
      </w:r>
    </w:p>
    <w:p>
      <w:pPr>
        <w:spacing w:after="200"/>
        <w:jc w:val="center"/>
      </w:pPr>
      <w:r>
        <w:rPr>
          <w:i/>
          <w:iCs/>
          <w:color w:val="555555"/>
          <w:sz w:val="18"/>
          <w:szCs w:val="18"/>
        </w:rPr>
        <w:t xml:space="preserve">sla_db.TicketSlas — tickets 1 and 3 show correctly computed deadlines (1h and 24h tiers).</w:t>
      </w:r>
    </w:p>
    <w:p>
      <w:pPr>
        <w:pStyle w:val="Heading1"/>
        <w:spacing w:after="160" w:before="320"/>
      </w:pPr>
      <w:r>
        <w:t xml:space="preserve">SLA-3 (P2) — Background breach detection</w:t>
      </w:r>
    </w:p>
    <w:p>
      <w:pPr>
        <w:spacing w:after="160"/>
      </w:pPr>
      <w:r>
        <w:rPr>
          <w:i/>
          <w:iCs/>
        </w:rPr>
        <w:t xml:space="preserve">User Story: As the system, I want a background job to periodically check for tickets past their deadline with no resolution, so that breaches trigger an escalation automatically.</w:t>
      </w:r>
    </w:p>
    <w:p>
      <w:pPr>
        <w:spacing w:after="160"/>
      </w:pPr>
      <w:r>
        <w:rPr>
          <w:color w:val="555555"/>
          <w:sz w:val="20"/>
          <w:szCs w:val="20"/>
        </w:rPr>
        <w:t xml:space="preserve">AC1: Runs on a fixed schedule (e.g. every minute).  AC2: An SLABreached event is published exactly once per breach — no duplicate firing.  AC3: A failed check cycle does not suppress detection — the next cycle catches it.</w:t>
      </w:r>
    </w:p>
    <w:p>
      <w:pPr>
        <w:pStyle w:val="Heading3"/>
        <w:spacing w:after="100" w:before="200"/>
      </w:pPr>
      <w:r>
        <w:rPr>
          <w:b/>
        </w:rPr>
        <w:t xml:space="preserve">XUnit Test Cases (automated — Sla.Api.Tests, SlaBreachDetectionServiceTests):</w:t>
      </w:r>
    </w:p>
    <w:p>
      <w:pPr>
        <w:spacing w:after="140"/>
      </w:pPr>
      <w:r>
        <w:rPr>
          <w:b/>
        </w:rPr>
        <w:t xml:space="preserve">1. </w:t>
      </w:r>
      <w:r>
        <w:rPr>
          <w:b/>
          <w:rFonts w:ascii="Consolas" w:hAnsi="Consolas"/>
        </w:rPr>
        <w:t xml:space="preserve">CheckForBreaches_PastDeadlineActiveTicket_PublishesSlaBreachedEventExactlyOnce</w:t>
      </w:r>
      <w:r>
        <w:t xml:space="preserve"> — An active ticket past its deadline produced exactly one SlaBreached Kafka event and flipped Status to Breached. </w:t>
      </w:r>
      <w:r>
        <w:t xml:space="preserve">Result: </w:t>
      </w:r>
      <w:r>
        <w:rPr>
          <w:b/>
          <w:color w:val="2E7D32"/>
        </w:rPr>
        <w:t xml:space="preserve">PASS</w:t>
      </w:r>
      <w:r>
        <w:rPr>
          <w:i/>
          <w:color w:val="555555"/>
        </w:rPr>
        <w:t xml:space="preserve">  (AC2)</w:t>
      </w:r>
    </w:p>
    <w:p>
      <w:pPr>
        <w:spacing w:after="140"/>
      </w:pPr>
      <w:r>
        <w:rPr>
          <w:b/>
        </w:rPr>
        <w:t xml:space="preserve">2. </w:t>
      </w:r>
      <w:r>
        <w:rPr>
          <w:b/>
          <w:rFonts w:ascii="Consolas" w:hAnsi="Consolas"/>
        </w:rPr>
        <w:t xml:space="preserve">CheckForBreaches_AlreadyBreachedTicket_DoesNotRepublish</w:t>
      </w:r>
      <w:r>
        <w:t xml:space="preserve"> — A ticket already marked Breached on a previous cycle was not published again on the next cycle. </w:t>
      </w:r>
      <w:r>
        <w:t xml:space="preserve">Result: </w:t>
      </w:r>
      <w:r>
        <w:rPr>
          <w:b/>
          <w:color w:val="2E7D32"/>
        </w:rPr>
        <w:t xml:space="preserve">PASS</w:t>
      </w:r>
      <w:r>
        <w:rPr>
          <w:i/>
          <w:color w:val="555555"/>
        </w:rPr>
        <w:t xml:space="preserve">  (AC2)</w:t>
      </w:r>
    </w:p>
    <w:p>
      <w:pPr>
        <w:spacing w:after="140"/>
      </w:pPr>
      <w:r>
        <w:rPr>
          <w:b/>
        </w:rPr>
        <w:t xml:space="preserve">3. </w:t>
      </w:r>
      <w:r>
        <w:rPr>
          <w:b/>
          <w:rFonts w:ascii="Consolas" w:hAnsi="Consolas"/>
        </w:rPr>
        <w:t xml:space="preserve">CheckForBreaches_NotYetPastDeadline_DoesNothing</w:t>
      </w:r>
      <w:r>
        <w:t xml:space="preserve"> — A ticket whose deadline is still in the future produced no Kafka event this cycle. </w:t>
      </w:r>
      <w:r>
        <w:t xml:space="preserve">Result: </w:t>
      </w:r>
      <w:r>
        <w:rPr>
          <w:b/>
          <w:color w:val="2E7D32"/>
        </w:rPr>
        <w:t xml:space="preserve">PASS</w:t>
      </w:r>
      <w:r>
        <w:rPr>
          <w:i/>
          <w:color w:val="555555"/>
        </w:rPr>
        <w:t xml:space="preserve">  (AC1, AC3)</w:t>
      </w:r>
    </w:p>
    <w:p>
      <w:pPr>
        <w:spacing w:after="140"/>
      </w:pPr>
      <w:r>
        <w:rPr>
          <w:b/>
        </w:rPr>
        <w:t xml:space="preserve">4. </w:t>
      </w:r>
      <w:r>
        <w:rPr>
          <w:b/>
          <w:rFonts w:ascii="Consolas" w:hAnsi="Consolas"/>
        </w:rPr>
        <w:t xml:space="preserve">CheckForBreaches_SaveChangesFailsAfterPublish_StillPublishesExactlyOnce</w:t>
      </w:r>
      <w:r>
        <w:t xml:space="preserve"> — Simulated a database save failure immediately after a successful Kafka publish, then ran a second cycle: the same ticket was published twice, not once. </w:t>
      </w:r>
      <w:r>
        <w:t xml:space="preserve">Result: </w:t>
      </w:r>
      <w:r>
        <w:rPr>
          <w:b/>
          <w:color w:val="C62828"/>
        </w:rPr>
        <w:t xml:space="preserve">FAIL</w:t>
      </w:r>
      <w:r>
        <w:rPr>
          <w:i/>
          <w:color w:val="555555"/>
        </w:rPr>
        <w:t xml:space="preserve">  (AC2)</w:t>
      </w:r>
    </w:p>
    <w:p>
      <w:pPr>
        <w:spacing w:after="160"/>
      </w:pPr>
      <w:r>
        <w:rPr>
          <w:b/>
          <w:color w:val="C62828"/>
        </w:rPr>
        <w:t xml:space="preserve">→ See BUG-08: A transient DB failure after a Kafka publish causes the same SLA breach to be republished.</w:t>
      </w:r>
    </w:p>
    <w:p>
      <w:pPr>
        <w:spacing w:after="160"/>
      </w:pPr>
      <w:r>
        <w:t xml:space="preserve">Note: ticket resolution is tracked in a different service's database and is not modelled in this unit test suite, so AC2/AC3's intent of never re-breaching an already-resolved ticket remains verified only manually. </w:t>
      </w:r>
      <w:r>
        <w:rPr>
          <w:b/>
          <w:color w:val="C62828"/>
        </w:rPr>
        <w:t xml:space="preserve">→ See BUG-06: SLA breach alerts fire for tickets that are already resolved.</w:t>
      </w:r>
    </w:p>
    <w:p>
      <w:pPr>
        <w:spacing w:after="60" w:before="120"/>
        <w:jc w:val="center"/>
      </w:pPr>
      <w:r>
        <w:drawing>
          <wp:inline distT="0" distB="0" distL="0" distR="0">
            <wp:extent cx="4953000" cy="1104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1104900"/>
                    </a:xfrm>
                    <a:prstGeom prst="rect">
                      <a:avLst/>
                    </a:prstGeom>
                  </pic:spPr>
                </pic:pic>
              </a:graphicData>
            </a:graphic>
          </wp:inline>
        </w:drawing>
      </w:r>
    </w:p>
    <w:p>
      <w:pPr>
        <w:spacing w:after="200"/>
        <w:jc w:val="center"/>
      </w:pPr>
      <w:r>
        <w:rPr>
          <w:i/>
          <w:iCs/>
          <w:color w:val="555555"/>
          <w:sz w:val="18"/>
          <w:szCs w:val="18"/>
        </w:rPr>
        <w:t xml:space="preserve">Same query — ticket 2 shows Status: Breached despite having been resolved seconds after creation.</w:t>
      </w:r>
    </w:p>
    <w:p>
      <w:pPr>
        <w:pStyle w:val="Heading1"/>
        <w:spacing w:after="160" w:before="320"/>
      </w:pPr>
      <w:r>
        <w:t xml:space="preserve">NOTIFY-2 (P2) — Ticket-received email</w:t>
      </w:r>
    </w:p>
    <w:p>
      <w:pPr>
        <w:spacing w:after="160"/>
      </w:pPr>
      <w:r>
        <w:rPr>
          <w:i/>
          <w:iCs/>
        </w:rPr>
        <w:t xml:space="preserve">User Story: As an employee, I want an email when my ticket is received, so that I know it went through.</w:t>
      </w:r>
    </w:p>
    <w:p>
      <w:pPr>
        <w:spacing w:after="160"/>
      </w:pPr>
      <w:r>
        <w:rPr>
          <w:color w:val="555555"/>
          <w:sz w:val="20"/>
          <w:szCs w:val="20"/>
        </w:rPr>
        <w:t xml:space="preserve">AC1: Fires on TicketCreated, sent to the requester.  AC2: Idempotency — the exact event is not processed twice.  AC3: Every send is logged (event type, recipient, timestamp).</w:t>
      </w:r>
    </w:p>
    <w:p>
      <w:pPr>
        <w:pStyle w:val="Heading3"/>
        <w:spacing w:after="100" w:before="200"/>
      </w:pPr>
      <w:r>
        <w:rPr>
          <w:b/>
        </w:rPr>
        <w:t xml:space="preserve">XUnit Test Cases (automated — Notification.Api.Tests, TicketCreatedNotificationServiceTests):</w:t>
      </w:r>
    </w:p>
    <w:p>
      <w:pPr>
        <w:spacing w:after="140"/>
      </w:pPr>
      <w:r>
        <w:rPr>
          <w:b/>
        </w:rPr>
        <w:t xml:space="preserve">1. </w:t>
      </w:r>
      <w:r>
        <w:rPr>
          <w:b/>
          <w:rFonts w:ascii="Consolas" w:hAnsi="Consolas"/>
        </w:rPr>
        <w:t xml:space="preserve">ProcessAsync_ValidEvent_SendsEmailToRequester</w:t>
      </w:r>
      <w:r>
        <w:t xml:space="preserve"> — A valid TicketCreated event sent exactly one email to the ticket's requester. </w:t>
      </w:r>
      <w:r>
        <w:t xml:space="preserve">Result: </w:t>
      </w:r>
      <w:r>
        <w:rPr>
          <w:b/>
          <w:color w:val="2E7D32"/>
        </w:rPr>
        <w:t xml:space="preserve">PASS</w:t>
      </w:r>
      <w:r>
        <w:rPr>
          <w:i/>
          <w:color w:val="555555"/>
        </w:rPr>
        <w:t xml:space="preserve">  (AC1)</w:t>
      </w:r>
    </w:p>
    <w:p>
      <w:pPr>
        <w:spacing w:after="140"/>
      </w:pPr>
      <w:r>
        <w:rPr>
          <w:b/>
        </w:rPr>
        <w:t xml:space="preserve">2. </w:t>
      </w:r>
      <w:r>
        <w:rPr>
          <w:b/>
          <w:rFonts w:ascii="Consolas" w:hAnsi="Consolas"/>
        </w:rPr>
        <w:t xml:space="preserve">ProcessAsync_DuplicateEventKey_DoesNotSendTwice</w:t>
      </w:r>
      <w:r>
        <w:t xml:space="preserve"> — Processing the same event twice (same eventKey) sent only one email, not two. </w:t>
      </w:r>
      <w:r>
        <w:t xml:space="preserve">Result: </w:t>
      </w:r>
      <w:r>
        <w:rPr>
          <w:b/>
          <w:color w:val="2E7D32"/>
        </w:rPr>
        <w:t xml:space="preserve">PASS</w:t>
      </w:r>
      <w:r>
        <w:rPr>
          <w:i/>
          <w:color w:val="555555"/>
        </w:rPr>
        <w:t xml:space="preserve">  (AC2)</w:t>
      </w:r>
    </w:p>
    <w:p>
      <w:pPr>
        <w:spacing w:after="140"/>
      </w:pPr>
      <w:r>
        <w:rPr>
          <w:b/>
        </w:rPr>
        <w:t xml:space="preserve">3. </w:t>
      </w:r>
      <w:r>
        <w:rPr>
          <w:b/>
          <w:rFonts w:ascii="Consolas" w:hAnsi="Consolas"/>
        </w:rPr>
        <w:t xml:space="preserve">ProcessAsync_EverySend_IsRecordedWithRecipientAndTimestamp</w:t>
      </w:r>
      <w:r>
        <w:t xml:space="preserve"> — The persisted idempotency record includes the recipient and a timestamp; the log-line's missing explicit event-type field noted during manual testing is a separate, still-open wording gap. </w:t>
      </w:r>
      <w:r>
        <w:t xml:space="preserve">Result: </w:t>
      </w:r>
      <w:r>
        <w:rPr>
          <w:b/>
          <w:color w:val="2E7D32"/>
        </w:rPr>
        <w:t xml:space="preserve">PASS</w:t>
      </w:r>
      <w:r>
        <w:rPr>
          <w:i/>
          <w:color w:val="555555"/>
        </w:rPr>
        <w:t xml:space="preserve">  (AC3)</w:t>
      </w:r>
    </w:p>
    <w:p>
      <w:pPr>
        <w:spacing w:after="140"/>
      </w:pPr>
      <w:r>
        <w:rPr>
          <w:b/>
        </w:rPr>
        <w:t xml:space="preserve">4. </w:t>
      </w:r>
      <w:r>
        <w:rPr>
          <w:b/>
          <w:rFonts w:ascii="Consolas" w:hAnsi="Consolas"/>
        </w:rPr>
        <w:t xml:space="preserve">ProcessAsync_EmailServiceThrows_ExceptionShouldNotPropagate</w:t>
      </w:r>
      <w:r>
        <w:t xml:space="preserve"> — Simulated the email service throwing (as a real SMTP failure does): the exception was expected not to escape ProcessAsync, but it did. </w:t>
      </w:r>
      <w:r>
        <w:t xml:space="preserve">Result: </w:t>
      </w:r>
      <w:r>
        <w:rPr>
          <w:b/>
          <w:color w:val="C62828"/>
        </w:rPr>
        <w:t xml:space="preserve">FAIL</w:t>
      </w:r>
      <w:r>
        <w:rPr>
          <w:i/>
          <w:color w:val="555555"/>
        </w:rPr>
        <w:t xml:space="preserve">  (BUG-04)</w:t>
      </w:r>
    </w:p>
    <w:p>
      <w:pPr>
        <w:spacing w:after="140"/>
      </w:pPr>
      <w:r>
        <w:rPr>
          <w:b/>
        </w:rPr>
        <w:t xml:space="preserve">5. </w:t>
      </w:r>
      <w:r>
        <w:rPr>
          <w:b/>
          <w:rFonts w:ascii="Consolas" w:hAnsi="Consolas"/>
        </w:rPr>
        <w:t xml:space="preserve">ProcessAsync_EmailServiceThrows_NoIdempotencyRecordIsWritten</w:t>
      </w:r>
      <w:r>
        <w:t xml:space="preserve"> — Documents the hazard directly: after the same simulated failure, no ProcessedEvents row was written at all — the message is both unsent and untracked. </w:t>
      </w:r>
      <w:r>
        <w:t xml:space="preserve">Result: </w:t>
      </w:r>
      <w:r>
        <w:rPr>
          <w:b/>
          <w:color w:val="2E7D32"/>
        </w:rPr>
        <w:t xml:space="preserve">PASS</w:t>
      </w:r>
      <w:r>
        <w:rPr>
          <w:i/>
          <w:color w:val="555555"/>
        </w:rPr>
        <w:t xml:space="preserve">  (BUG-05)</w:t>
      </w:r>
    </w:p>
    <w:p>
      <w:pPr>
        <w:spacing w:after="60" w:before="120"/>
        <w:jc w:val="center"/>
      </w:pPr>
      <w:r>
        <w:drawing>
          <wp:inline distT="0" distB="0" distL="0" distR="0">
            <wp:extent cx="4953000" cy="2571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571750"/>
                    </a:xfrm>
                    <a:prstGeom prst="rect">
                      <a:avLst/>
                    </a:prstGeom>
                  </pic:spPr>
                </pic:pic>
              </a:graphicData>
            </a:graphic>
          </wp:inline>
        </w:drawing>
      </w:r>
    </w:p>
    <w:p>
      <w:pPr>
        <w:spacing w:after="200"/>
        <w:jc w:val="center"/>
      </w:pPr>
      <w:r>
        <w:rPr>
          <w:i/>
          <w:iCs/>
          <w:color w:val="555555"/>
          <w:sz w:val="18"/>
          <w:szCs w:val="18"/>
        </w:rPr>
        <w:t xml:space="preserve">notification_db.ProcessedEvents — only one row exists across three tickets created this session; the other two events were lost to a mid-processing crash, not recorded, and never retried.</w:t>
      </w:r>
    </w:p>
    <w:p>
      <w:pPr>
        <w:pStyle w:val="Heading1"/>
        <w:spacing w:after="160" w:before="320"/>
      </w:pPr>
      <w:r>
        <w:t xml:space="preserve">NOTIFY-3 (P2) — Assignment email</w:t>
      </w:r>
    </w:p>
    <w:p>
      <w:pPr>
        <w:spacing w:after="160"/>
      </w:pPr>
      <w:r>
        <w:rPr>
          <w:i/>
          <w:iCs/>
        </w:rPr>
        <w:t xml:space="preserve">User Story: As an agent, I want an email when a ticket is assigned to me, so that I know to act on it.</w:t>
      </w:r>
    </w:p>
    <w:p>
      <w:pPr>
        <w:spacing w:after="160"/>
      </w:pPr>
      <w:r>
        <w:rPr>
          <w:color w:val="555555"/>
          <w:sz w:val="20"/>
          <w:szCs w:val="20"/>
        </w:rPr>
        <w:t xml:space="preserve">AC1: Fires on TicketAssigned, sent to the assigned agent.  AC2: Same idempotency check as NOTIFY-2.</w:t>
      </w:r>
    </w:p>
    <w:p>
      <w:pPr>
        <w:spacing w:after="160"/>
      </w:pPr>
      <w:r>
        <w:t xml:space="preserve">Not independently exercised this QA cycle. Round-robin assignment in this environment was affected by an unrelated, since-fixed data issue (a hardcoded rotation seed referencing a non-existent user), and no assignment email was confirmed sent or captured during this pass. Recommended for the next verification cycle once a clean agent rotation is confirmed.</w:t>
      </w:r>
    </w:p>
    <w:p>
      <w:pPr>
        <w:pStyle w:val="Heading1"/>
        <w:spacing w:after="160" w:before="320"/>
      </w:pPr>
      <w:r>
        <w:t xml:space="preserve">NOTIFY-4 (P2) — SLA breach email to Administrator</w:t>
      </w:r>
    </w:p>
    <w:p>
      <w:pPr>
        <w:spacing w:after="160"/>
      </w:pPr>
      <w:r>
        <w:rPr>
          <w:i/>
          <w:iCs/>
        </w:rPr>
        <w:t xml:space="preserve">User Story: As an Administrator, I want an email notification when an SLA is breached, so that I can intervene and take action on that breached ticket.</w:t>
      </w:r>
    </w:p>
    <w:p>
      <w:pPr>
        <w:spacing w:after="160"/>
      </w:pPr>
      <w:r>
        <w:rPr>
          <w:color w:val="555555"/>
          <w:sz w:val="20"/>
          <w:szCs w:val="20"/>
        </w:rPr>
        <w:t xml:space="preserve">AC1: Fires on SLABreached, sent to the Administrator.  AC2: For a breached ticket, the email is sent only once.</w:t>
      </w:r>
    </w:p>
    <w:p>
      <w:pPr>
        <w:pStyle w:val="Heading3"/>
        <w:spacing w:after="100" w:before="200"/>
      </w:pPr>
      <w:r>
        <w:rPr>
          <w:b/>
        </w:rPr>
        <w:t xml:space="preserve">XUnit Test Cases (automated — Notification.Api.Tests, SlaBreachedNotificationServiceTests):</w:t>
      </w:r>
    </w:p>
    <w:p>
      <w:pPr>
        <w:spacing w:after="140"/>
      </w:pPr>
      <w:r>
        <w:rPr>
          <w:b/>
        </w:rPr>
        <w:t xml:space="preserve">1. </w:t>
      </w:r>
      <w:r>
        <w:rPr>
          <w:b/>
          <w:rFonts w:ascii="Consolas" w:hAnsi="Consolas"/>
        </w:rPr>
        <w:t xml:space="preserve">ProcessAsync_ValidEvent_SendsEmailToAllActiveAdmins</w:t>
      </w:r>
      <w:r>
        <w:t xml:space="preserve"> — A valid SlaBreached event sent one email to every active administrator. </w:t>
      </w:r>
      <w:r>
        <w:t xml:space="preserve">Result: </w:t>
      </w:r>
      <w:r>
        <w:rPr>
          <w:b/>
          <w:color w:val="2E7D32"/>
        </w:rPr>
        <w:t xml:space="preserve">PASS</w:t>
      </w:r>
      <w:r>
        <w:rPr>
          <w:i/>
          <w:color w:val="555555"/>
        </w:rPr>
        <w:t xml:space="preserve">  (AC1)</w:t>
      </w:r>
    </w:p>
    <w:p>
      <w:pPr>
        <w:spacing w:after="140"/>
      </w:pPr>
      <w:r>
        <w:rPr>
          <w:b/>
        </w:rPr>
        <w:t xml:space="preserve">2. </w:t>
      </w:r>
      <w:r>
        <w:rPr>
          <w:b/>
          <w:rFonts w:ascii="Consolas" w:hAnsi="Consolas"/>
        </w:rPr>
        <w:t xml:space="preserve">ProcessAsync_DuplicateEvent_DoesNotResend</w:t>
      </w:r>
      <w:r>
        <w:t xml:space="preserve"> — Processing the same breach event twice sent the alert only once, not once per admin per attempt. </w:t>
      </w:r>
      <w:r>
        <w:t xml:space="preserve">Result: </w:t>
      </w:r>
      <w:r>
        <w:rPr>
          <w:b/>
          <w:color w:val="2E7D32"/>
        </w:rPr>
        <w:t xml:space="preserve">PASS</w:t>
      </w:r>
      <w:r>
        <w:rPr>
          <w:i/>
          <w:color w:val="555555"/>
        </w:rPr>
        <w:t xml:space="preserve">  (AC2)</w:t>
      </w:r>
    </w:p>
    <w:p>
      <w:pPr>
        <w:spacing w:after="140"/>
      </w:pPr>
      <w:r>
        <w:rPr>
          <w:b/>
        </w:rPr>
        <w:t xml:space="preserve">3. </w:t>
      </w:r>
      <w:r>
        <w:rPr>
          <w:b/>
          <w:rFonts w:ascii="Consolas" w:hAnsi="Consolas"/>
        </w:rPr>
        <w:t xml:space="preserve">ProcessAsync_NoActiveAdmins_SkipsGracefullyWithoutThrowing</w:t>
      </w:r>
      <w:r>
        <w:t xml:space="preserve"> — With zero active administrators, the service completed without sending an email or throwing. </w:t>
      </w:r>
      <w:r>
        <w:t xml:space="preserve">Result: </w:t>
      </w:r>
      <w:r>
        <w:rPr>
          <w:b/>
          <w:color w:val="2E7D32"/>
        </w:rPr>
        <w:t xml:space="preserve">PASS</w:t>
      </w:r>
      <w:r>
        <w:rPr>
          <w:i/>
          <w:color w:val="555555"/>
        </w:rPr>
        <w:t xml:space="preserve">  (robustness)</w:t>
      </w:r>
    </w:p>
    <w:p>
      <w:pPr>
        <w:spacing w:after="140"/>
      </w:pPr>
      <w:r>
        <w:rPr>
          <w:b/>
        </w:rPr>
        <w:t xml:space="preserve">4. </w:t>
      </w:r>
      <w:r>
        <w:rPr>
          <w:b/>
          <w:rFonts w:ascii="Consolas" w:hAnsi="Consolas"/>
        </w:rPr>
        <w:t xml:space="preserve">ProcessAsync_EmailServiceThrows_ExceptionDoesNotPropagate</w:t>
      </w:r>
      <w:r>
        <w:t xml:space="preserve"> — Simulated the same email-service failure used against TicketCreatedNotificationService: here the exception was correctly caught and did not escape. </w:t>
      </w:r>
      <w:r>
        <w:t xml:space="preserve">Result: </w:t>
      </w:r>
      <w:r>
        <w:rPr>
          <w:b/>
          <w:color w:val="2E7D32"/>
        </w:rPr>
        <w:t xml:space="preserve">PASS</w:t>
      </w:r>
      <w:r>
        <w:rPr>
          <w:i/>
          <w:color w:val="555555"/>
        </w:rPr>
        <w:t xml:space="preserve">  (contrast with BUG-04)</w:t>
      </w:r>
    </w:p>
    <w:p>
      <w:pPr>
        <w:spacing w:after="160"/>
      </w:pPr>
      <w:r>
        <w:t xml:space="preserve">This consumer's own logic is correct in isolation — the live crash observed during manual testing was collateral damage from TicketCreatedConsumer's separate, unhandled failure taking down the whole Notification.Api host (ASP.NET Core's default BackgroundServiceExceptionBehavior.StopHost policy), not a defect in this consumer. </w:t>
      </w:r>
      <w:r>
        <w:rPr>
          <w:b/>
          <w:color w:val="C62828"/>
        </w:rPr>
        <w:t xml:space="preserve">→ See BUG-04 and BUG-05.</w:t>
      </w:r>
    </w:p>
    <w:p>
      <w:pPr>
        <w:spacing w:after="160"/>
      </w:pPr>
      <w:r>
        <w:t xml:space="preserve">Ticket resolution is not modelled here either (see the SLA-3 note above), so AC2's “never alert on an already-resolved ticket” intent remains verified only manually. </w:t>
      </w:r>
      <w:r>
        <w:rPr>
          <w:b/>
          <w:color w:val="C62828"/>
        </w:rPr>
        <w:t xml:space="preserve">→ See BUG-06.</w:t>
      </w:r>
    </w:p>
    <w:p>
      <w:pPr>
        <w:pStyle w:val="Heading1"/>
        <w:spacing w:after="160" w:before="320"/>
      </w:pPr>
      <w:r>
        <w:t xml:space="preserve">REPORT-1 (P2) — Dynamic ticket report</w:t>
      </w:r>
    </w:p>
    <w:p>
      <w:pPr>
        <w:spacing w:after="160"/>
      </w:pPr>
      <w:r>
        <w:rPr>
          <w:i/>
          <w:iCs/>
        </w:rPr>
        <w:t xml:space="preserve">User Story: As an administrator, I want a dynamic report of tickets filterable by status, urgency, and date range, so that I can see how the team's performing.</w:t>
      </w:r>
    </w:p>
    <w:p>
      <w:pPr>
        <w:spacing w:after="160"/>
      </w:pPr>
      <w:r>
        <w:rPr>
          <w:color w:val="555555"/>
          <w:sz w:val="20"/>
          <w:szCs w:val="20"/>
        </w:rPr>
        <w:t xml:space="preserve">AC1: Only Administrator can access the report.  AC2: Displays Ticket ID, Subject, Status, Urgency, Created Date, and Assigned Agent.  AC3: Filterable by status, urgency, date range.  AC4: “No tickets found” message shown when no matches.</w:t>
      </w:r>
    </w:p>
    <w:p>
      <w:pPr>
        <w:pStyle w:val="Heading3"/>
        <w:spacing w:after="100" w:before="200"/>
      </w:pPr>
      <w:r>
        <w:rPr>
          <w:b/>
          <w:bCs/>
        </w:rPr>
        <w:t xml:space="preserve">Manual / API-level Test Cases:</w:t>
      </w:r>
    </w:p>
    <w:p>
      <w:pPr>
        <w:spacing w:after="140"/>
      </w:pPr>
      <w:r>
        <w:rPr>
          <w:b/>
          <w:bCs/>
        </w:rPr>
        <w:t xml:space="preserve">1. </w:t>
      </w:r>
      <w:r>
        <w:rPr>
          <w:rFonts w:ascii="Consolas" w:cs="Consolas" w:eastAsia="Consolas" w:hAnsi="Consolas"/>
          <w:b/>
          <w:bCs/>
        </w:rPr>
        <w:t xml:space="preserve">GetReport_NonAdminCaller_Returns403</w:t>
      </w:r>
      <w:r>
        <w:t xml:space="preserve"> — An authenticated Employee calling the report endpoint received 403 Forbidden. </w:t>
      </w:r>
      <w:r>
        <w:t xml:space="preserve">Result: </w:t>
      </w:r>
      <w:r>
        <w:rPr>
          <w:b/>
          <w:bCs/>
          <w:color w:val="2E7D32"/>
        </w:rPr>
        <w:t xml:space="preserve">PASS</w:t>
      </w:r>
      <w:r>
        <w:rPr>
          <w:i/>
          <w:iCs/>
          <w:color w:val="555555"/>
        </w:rPr>
        <w:t xml:space="preserve">  (AC1)</w:t>
      </w:r>
    </w:p>
    <w:p>
      <w:pPr>
        <w:spacing w:after="140"/>
      </w:pPr>
      <w:r>
        <w:rPr>
          <w:b/>
          <w:bCs/>
        </w:rPr>
        <w:t xml:space="preserve">2. </w:t>
      </w:r>
      <w:r>
        <w:rPr>
          <w:rFonts w:ascii="Consolas" w:cs="Consolas" w:eastAsia="Consolas" w:hAnsi="Consolas"/>
          <w:b/>
          <w:bCs/>
        </w:rPr>
        <w:t xml:space="preserve">GetReport_ReturnsRequiredFields</w:t>
      </w:r>
      <w:r>
        <w:t xml:space="preserve"> — Confirmed the response includes Ticket ID, Subject, Status, Urgency, Created Date, and Assigned Agent. </w:t>
      </w:r>
      <w:r>
        <w:t xml:space="preserve">Result: </w:t>
      </w:r>
      <w:r>
        <w:rPr>
          <w:b/>
          <w:bCs/>
          <w:color w:val="2E7D32"/>
        </w:rPr>
        <w:t xml:space="preserve">PASS</w:t>
      </w:r>
      <w:r>
        <w:rPr>
          <w:i/>
          <w:iCs/>
          <w:color w:val="555555"/>
        </w:rPr>
        <w:t xml:space="preserve">  (AC2)</w:t>
      </w:r>
    </w:p>
    <w:p>
      <w:pPr>
        <w:spacing w:after="140"/>
      </w:pPr>
      <w:r>
        <w:rPr>
          <w:b/>
          <w:bCs/>
        </w:rPr>
        <w:t xml:space="preserve">3. </w:t>
      </w:r>
      <w:r>
        <w:rPr>
          <w:rFonts w:ascii="Consolas" w:cs="Consolas" w:eastAsia="Consolas" w:hAnsi="Consolas"/>
          <w:b/>
          <w:bCs/>
        </w:rPr>
        <w:t xml:space="preserve">GetReport_FilterByDateRange_ShiftsWithServerTimezone</w:t>
      </w:r>
      <w:r>
        <w:t xml:space="preserve"> — Filtering for tickets “from today” on a server set to UTC+5:30 returned tickets whose own timestamps were from the previous UTC day — the response contradicted its own filter. </w:t>
      </w:r>
      <w:r>
        <w:t xml:space="preserve">Result: </w:t>
      </w:r>
      <w:r>
        <w:rPr>
          <w:b/>
          <w:bCs/>
          <w:color w:val="C62828"/>
        </w:rPr>
        <w:t xml:space="preserve">FAIL</w:t>
      </w:r>
      <w:r>
        <w:rPr>
          <w:i/>
          <w:iCs/>
          <w:color w:val="555555"/>
        </w:rPr>
        <w:t xml:space="preserve">  (AC3)</w:t>
      </w:r>
    </w:p>
    <w:p>
      <w:pPr>
        <w:spacing w:after="160"/>
      </w:pPr>
      <w:r>
        <w:rPr>
          <w:b/>
          <w:bCs/>
          <w:color w:val="C62828"/>
        </w:rPr>
        <w:t xml:space="preserve">→ See BUG-07: Ticket report date filter shifts with the server's local timezone.</w:t>
      </w:r>
    </w:p>
    <w:p>
      <w:pPr>
        <w:spacing w:after="140"/>
      </w:pPr>
      <w:r>
        <w:rPr>
          <w:b/>
          <w:bCs/>
        </w:rPr>
        <w:t xml:space="preserve">4. </w:t>
      </w:r>
      <w:r>
        <w:rPr>
          <w:rFonts w:ascii="Consolas" w:cs="Consolas" w:eastAsia="Consolas" w:hAnsi="Consolas"/>
          <w:b/>
          <w:bCs/>
        </w:rPr>
        <w:t xml:space="preserve">GetReport_NoMatches_ReturnsEmptyResult</w:t>
      </w:r>
      <w:r>
        <w:t xml:space="preserve"> — An impossible filter combination correctly returned an empty result set at the API level. </w:t>
      </w:r>
      <w:r>
        <w:t xml:space="preserve">Result: </w:t>
      </w:r>
      <w:r>
        <w:rPr>
          <w:b/>
          <w:bCs/>
          <w:color w:val="2E7D32"/>
        </w:rPr>
        <w:t xml:space="preserve">PASS</w:t>
      </w:r>
      <w:r>
        <w:rPr>
          <w:i/>
          <w:iCs/>
          <w:color w:val="555555"/>
        </w:rPr>
        <w:t xml:space="preserve">  (AC4 (API half))</w:t>
      </w:r>
    </w:p>
    <w:p>
      <w:pPr>
        <w:pStyle w:val="Heading3"/>
        <w:spacing w:after="100" w:before="200"/>
      </w:pPr>
      <w:r>
        <w:rPr>
          <w:b/>
          <w:bCs/>
        </w:rPr>
        <w:t xml:space="preserve">Selenium Test Cases (automated — Java / TestNG, TicketReportSeleniumTest):</w:t>
      </w:r>
    </w:p>
    <w:p>
      <w:pPr>
        <w:spacing w:after="140"/>
      </w:pPr>
      <w:r>
        <w:rPr>
          <w:b/>
          <w:bCs/>
        </w:rPr>
        <w:t xml:space="preserve">1. </w:t>
      </w:r>
      <w:r>
        <w:rPr>
          <w:rFonts w:ascii="Consolas" w:cs="Consolas" w:eastAsia="Consolas" w:hAnsi="Consolas"/>
          <w:b/>
          <w:bCs/>
        </w:rPr>
        <w:t xml:space="preserve">adminCanViewTicketReport</w:t>
      </w:r>
      <w:r>
        <w:t xml:space="preserve"> — Logs in as an administrator, applies the default (unfiltered) report, and asserts the results table renders exactly the six required columns with at least one row. </w:t>
      </w:r>
      <w:r>
        <w:t xml:space="preserve">Result: </w:t>
      </w:r>
      <w:r>
        <w:rPr>
          <w:b/>
          <w:bCs/>
          <w:color w:val="2E7D32"/>
        </w:rPr>
        <w:t xml:space="preserve">PASS</w:t>
      </w:r>
      <w:r>
        <w:rPr>
          <w:i/>
          <w:iCs/>
          <w:color w:val="555555"/>
        </w:rPr>
        <w:t xml:space="preserve">  (AC1, AC2)</w:t>
      </w:r>
    </w:p>
    <w:p>
      <w:pPr>
        <w:spacing w:after="140"/>
      </w:pPr>
      <w:r>
        <w:rPr>
          <w:b/>
          <w:bCs/>
        </w:rPr>
        <w:t xml:space="preserve">2. </w:t>
      </w:r>
      <w:r>
        <w:rPr>
          <w:rFonts w:ascii="Consolas" w:cs="Consolas" w:eastAsia="Consolas" w:hAnsi="Consolas"/>
          <w:b/>
          <w:bCs/>
        </w:rPr>
        <w:t xml:space="preserve">filteringByStatusReturnsOnlyMatchingTickets</w:t>
      </w:r>
      <w:r>
        <w:t xml:space="preserve"> — Filters by Status = Resolved and asserts every returned row's status badge reads Resolved. </w:t>
      </w:r>
      <w:r>
        <w:t xml:space="preserve">Result: </w:t>
      </w:r>
      <w:r>
        <w:rPr>
          <w:b/>
          <w:bCs/>
          <w:color w:val="2E7D32"/>
        </w:rPr>
        <w:t xml:space="preserve">PASS</w:t>
      </w:r>
      <w:r>
        <w:rPr>
          <w:i/>
          <w:iCs/>
          <w:color w:val="555555"/>
        </w:rPr>
        <w:t xml:space="preserve">  (AC3)</w:t>
      </w:r>
    </w:p>
    <w:p>
      <w:pPr>
        <w:spacing w:after="140"/>
      </w:pPr>
      <w:r>
        <w:rPr>
          <w:b/>
          <w:bCs/>
        </w:rPr>
        <w:t xml:space="preserve">3. </w:t>
      </w:r>
      <w:r>
        <w:rPr>
          <w:rFonts w:ascii="Consolas" w:cs="Consolas" w:eastAsia="Consolas" w:hAnsi="Consolas"/>
          <w:b/>
          <w:bCs/>
        </w:rPr>
        <w:t xml:space="preserve">noMatchesShowsNoTicketsFoundMessage</w:t>
      </w:r>
      <w:r>
        <w:t xml:space="preserve"> — Filters with a start date far in the future (guaranteed zero matches) and asserts the page renders the “No tickets found” message. </w:t>
      </w:r>
      <w:r>
        <w:t xml:space="preserve">Result: </w:t>
      </w:r>
      <w:r>
        <w:rPr>
          <w:b/>
          <w:bCs/>
          <w:color w:val="2E7D32"/>
        </w:rPr>
        <w:t xml:space="preserve">PASS</w:t>
      </w:r>
      <w:r>
        <w:rPr>
          <w:i/>
          <w:iCs/>
          <w:color w:val="555555"/>
        </w:rPr>
        <w:t xml:space="preserve">  (AC4 (UI half))</w:t>
      </w:r>
    </w:p>
    <w:p>
      <w:pPr>
        <w:spacing w:after="160"/>
      </w:pPr>
      <w:r>
        <w:t xml:space="preserve">All three Selenium tests passed in the same automated run shown below (Tests run: 6, Failures: 0 — the other three belong to the Login suite, covering the employee login flow, run in the same session).</w:t>
      </w:r>
    </w:p>
    <w:p>
      <w:pPr>
        <w:spacing w:after="60" w:before="120"/>
        <w:jc w:val="center"/>
      </w:pPr>
      <w:r>
        <w:drawing>
          <wp:inline distT="0" distB="0" distL="0" distR="0">
            <wp:extent cx="4953000" cy="24384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438400"/>
                    </a:xfrm>
                    <a:prstGeom prst="rect">
                      <a:avLst/>
                    </a:prstGeom>
                  </pic:spPr>
                </pic:pic>
              </a:graphicData>
            </a:graphic>
          </wp:inline>
        </w:drawing>
      </w:r>
    </w:p>
    <w:p>
      <w:pPr>
        <w:spacing w:after="200"/>
        <w:jc w:val="center"/>
      </w:pPr>
      <w:r>
        <w:rPr>
          <w:i/>
          <w:iCs/>
          <w:color w:val="555555"/>
          <w:sz w:val="18"/>
          <w:szCs w:val="18"/>
        </w:rPr>
        <w:t xml:space="preserve">mvn test starting the full Selenium suite against the live application.</w:t>
      </w:r>
    </w:p>
    <w:p>
      <w:pPr>
        <w:spacing w:after="60" w:before="120"/>
        <w:jc w:val="center"/>
      </w:pPr>
      <w:r>
        <w:drawing>
          <wp:inline distT="0" distB="0" distL="0" distR="0">
            <wp:extent cx="4953000" cy="22193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219325"/>
                    </a:xfrm>
                    <a:prstGeom prst="rect">
                      <a:avLst/>
                    </a:prstGeom>
                  </pic:spPr>
                </pic:pic>
              </a:graphicData>
            </a:graphic>
          </wp:inline>
        </w:drawing>
      </w:r>
    </w:p>
    <w:p>
      <w:pPr>
        <w:spacing w:after="200"/>
        <w:jc w:val="center"/>
      </w:pPr>
      <w:r>
        <w:rPr>
          <w:i/>
          <w:iCs/>
          <w:color w:val="555555"/>
          <w:sz w:val="18"/>
          <w:szCs w:val="18"/>
        </w:rPr>
        <w:t xml:space="preserve">BUILD SUCCESS — 6 of 6 tests passed, 0 failures.</w:t>
      </w:r>
    </w:p>
    <w:p>
      <w:pPr>
        <w:pStyle w:val="Heading3"/>
        <w:spacing w:after="100" w:before="200"/>
      </w:pPr>
      <w:r>
        <w:rPr>
          <w:b/>
        </w:rPr>
        <w:t xml:space="preserve">XUnit Test Cases (automated — Ticket.Api.Tests, TicketReportDateFilterTests):</w:t>
      </w:r>
    </w:p>
    <w:p>
      <w:pPr>
        <w:spacing w:after="140"/>
      </w:pPr>
      <w:r>
        <w:rPr>
          <w:b/>
        </w:rPr>
        <w:t xml:space="preserve">1. </w:t>
      </w:r>
      <w:r>
        <w:rPr>
          <w:b/>
          <w:rFonts w:ascii="Consolas" w:hAnsi="Consolas"/>
        </w:rPr>
        <w:t xml:space="preserve">ToUtcStartBoundary_UnspecifiedKindInput_ShouldBeTreatedAsUtc</w:t>
      </w:r>
      <w:r>
        <w:t xml:space="preserve"> — A date-only query value (DateTimeKind.Unspecified) should mean midnight UTC on that date; on this UTC+5:30 host it instead computed a boundary 5 hours 30 minutes earlier. </w:t>
      </w:r>
      <w:r>
        <w:t xml:space="preserve">Result: </w:t>
      </w:r>
      <w:r>
        <w:rPr>
          <w:b/>
          <w:color w:val="C62828"/>
        </w:rPr>
        <w:t xml:space="preserve">FAIL</w:t>
      </w:r>
      <w:r>
        <w:rPr>
          <w:i/>
          <w:color w:val="555555"/>
        </w:rPr>
        <w:t xml:space="preserve">  (BUG-07)</w:t>
      </w:r>
    </w:p>
    <w:p>
      <w:pPr>
        <w:spacing w:after="140"/>
      </w:pPr>
      <w:r>
        <w:rPr>
          <w:b/>
        </w:rPr>
        <w:t xml:space="preserve">2. </w:t>
      </w:r>
      <w:r>
        <w:rPr>
          <w:b/>
          <w:rFonts w:ascii="Consolas" w:hAnsi="Consolas"/>
        </w:rPr>
        <w:t xml:space="preserve">ToUtcEndBoundary_UnspecifiedKindInput_ShouldBeTreatedAsUtc</w:t>
      </w:r>
      <w:r>
        <w:t xml:space="preserve"> — Same defect against the end-of-range boundary — shifted by the same 5 hours 30 minutes. </w:t>
      </w:r>
      <w:r>
        <w:t xml:space="preserve">Result: </w:t>
      </w:r>
      <w:r>
        <w:rPr>
          <w:b/>
          <w:color w:val="C62828"/>
        </w:rPr>
        <w:t xml:space="preserve">FAIL</w:t>
      </w:r>
      <w:r>
        <w:rPr>
          <w:i/>
          <w:color w:val="555555"/>
        </w:rPr>
        <w:t xml:space="preserve">  (BUG-07)</w:t>
      </w:r>
    </w:p>
    <w:p>
      <w:pPr>
        <w:pStyle w:val="Heading1"/>
        <w:spacing w:after="160" w:before="320"/>
      </w:pPr>
      <w:r>
        <w:t xml:space="preserve">JMETER-1 (P3) — Load test against ticket submission</w:t>
      </w:r>
    </w:p>
    <w:p>
      <w:pPr>
        <w:spacing w:after="160"/>
      </w:pPr>
      <w:r>
        <w:rPr>
          <w:i/>
          <w:iCs/>
        </w:rPr>
        <w:t xml:space="preserve">User Story: As the team, we want a JMeter load test against the ticket submission endpoint, so that we know its behaviour under load before the final demo.</w:t>
      </w:r>
    </w:p>
    <w:p>
      <w:pPr>
        <w:spacing w:after="160"/>
      </w:pPr>
      <w:r>
        <w:rPr>
          <w:color w:val="555555"/>
          <w:sz w:val="20"/>
          <w:szCs w:val="20"/>
        </w:rPr>
        <w:t xml:space="preserve">AC1: Results documented — response time under a defined concurrent load, no failures below that threshold.</w:t>
      </w:r>
    </w:p>
    <w:p>
      <w:pPr>
        <w:spacing w:after="160"/>
      </w:pPr>
      <w:r>
        <w:t xml:space="preserve">Not yet executed this sprint. JMeter has not been set up in this environment; this remains outstanding work for a subsequent QA pass.</w:t>
      </w:r>
    </w:p>
    <w:p>
      <w:pPr>
        <w:pStyle w:val="Heading1"/>
        <w:spacing w:after="160" w:before="320"/>
      </w:pPr>
      <w:r>
        <w:t xml:space="preserve">Exploratory Findings Outside This Sprint's Written Scope</w:t>
      </w:r>
    </w:p>
    <w:p>
      <w:pPr>
        <w:spacing w:after="160"/>
      </w:pPr>
      <w:r>
        <w:t xml:space="preserve">The following three issues were found during general exploratory testing of the platform this sprint. They do not map to SLA-2/3, NOTIFY-2/3/4, or REPORT-1, but are included here given their severity — particularly BUG-03, which is a genuine, currently-exploitable security gap.</w:t>
      </w:r>
    </w:p>
    <w:p>
      <w:pPr>
        <w:pStyle w:val="Heading3"/>
        <w:spacing w:after="100" w:before="200"/>
      </w:pPr>
      <w:r>
        <w:rPr>
          <w:b/>
          <w:bCs/>
        </w:rPr>
        <w:t xml:space="preserve">BUG-03 — Unauthenticated internal endpoints leak the entire user directory (Critical)</w:t>
      </w:r>
    </w:p>
    <w:p>
      <w:pPr>
        <w:spacing w:after="160"/>
      </w:pPr>
      <w:r>
        <w:t xml:space="preserve">Two Auth.Api endpoints intended for internal service-to-service calls are marked [AllowAnonymous] with no other access restriction, making them exactly as reachable from the public internet as from another microservice. Walking sequential user IDs against one of them dumps the entire organisation's name+email directory with zero authentication.</w:t>
      </w:r>
    </w:p>
    <w:p>
      <w:pPr>
        <w:spacing w:after="60" w:before="120"/>
        <w:jc w:val="center"/>
      </w:pPr>
      <w:r>
        <w:drawing>
          <wp:inline distT="0" distB="0" distL="0" distR="0">
            <wp:extent cx="4953000" cy="10763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076325"/>
                    </a:xfrm>
                    <a:prstGeom prst="rect">
                      <a:avLst/>
                    </a:prstGeom>
                  </pic:spPr>
                </pic:pic>
              </a:graphicData>
            </a:graphic>
          </wp:inline>
        </w:drawing>
      </w:r>
    </w:p>
    <w:p>
      <w:pPr>
        <w:spacing w:after="200"/>
        <w:jc w:val="center"/>
      </w:pPr>
      <w:r>
        <w:rPr>
          <w:i/>
          <w:iCs/>
          <w:color w:val="555555"/>
          <w:sz w:val="18"/>
          <w:szCs w:val="18"/>
        </w:rPr>
        <w:t xml:space="preserve">GET /api/auth/internal/admins/emails — no token, no login, real admin email returned.</w:t>
      </w:r>
    </w:p>
    <w:p>
      <w:pPr>
        <w:spacing w:after="60" w:before="120"/>
        <w:jc w:val="center"/>
      </w:pPr>
      <w:r>
        <w:drawing>
          <wp:inline distT="0" distB="0" distL="0" distR="0">
            <wp:extent cx="4953000" cy="1228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228725"/>
                    </a:xfrm>
                    <a:prstGeom prst="rect">
                      <a:avLst/>
                    </a:prstGeom>
                  </pic:spPr>
                </pic:pic>
              </a:graphicData>
            </a:graphic>
          </wp:inline>
        </w:drawing>
      </w:r>
    </w:p>
    <w:p>
      <w:pPr>
        <w:spacing w:after="200"/>
        <w:jc w:val="center"/>
      </w:pPr>
      <w:r>
        <w:rPr>
          <w:i/>
          <w:iCs/>
          <w:color w:val="555555"/>
          <w:sz w:val="18"/>
          <w:szCs w:val="18"/>
        </w:rPr>
        <w:t xml:space="preserve">GET /api/auth/internal/users/2/email — real personal data (name and email) returned with zero authentication.</w:t>
      </w:r>
    </w:p>
    <w:p>
      <w:pPr>
        <w:pStyle w:val="Heading3"/>
        <w:spacing w:after="100" w:before="200"/>
      </w:pPr>
      <w:r>
        <w:rPr>
          <w:b/>
          <w:bCs/>
        </w:rPr>
        <w:t xml:space="preserve">BUG-01 — No way to remove an agent from the ticket rotation (High)</w:t>
      </w:r>
    </w:p>
    <w:p>
      <w:pPr>
        <w:spacing w:after="160"/>
      </w:pPr>
      <w:r>
        <w:t xml:space="preserve">An admin can add an agent to the rotation, but no removal capability exists anywhere in the application — backend or frontend — despite the app's own error message instructing the admin to do exactly that before deactivating or changing that agent's role. This permanently blocks deactivation or role changes for any agent ever added to the rotation.</w:t>
      </w:r>
    </w:p>
    <w:p>
      <w:pPr>
        <w:spacing w:after="60" w:before="120"/>
        <w:jc w:val="center"/>
      </w:pPr>
      <w:r>
        <w:drawing>
          <wp:inline distT="0" distB="0" distL="0" distR="0">
            <wp:extent cx="4953000" cy="20669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066925"/>
                    </a:xfrm>
                    <a:prstGeom prst="rect">
                      <a:avLst/>
                    </a:prstGeom>
                  </pic:spPr>
                </pic:pic>
              </a:graphicData>
            </a:graphic>
          </wp:inline>
        </w:drawing>
      </w:r>
    </w:p>
    <w:p>
      <w:pPr>
        <w:spacing w:after="200"/>
        <w:jc w:val="center"/>
      </w:pPr>
      <w:r>
        <w:rPr>
          <w:i/>
          <w:iCs/>
          <w:color w:val="555555"/>
          <w:sz w:val="18"/>
          <w:szCs w:val="18"/>
        </w:rPr>
        <w:t xml:space="preserve">The account row's own error message references a “remove from rotation” action that does not exist anywhere in the system.</w:t>
      </w:r>
    </w:p>
    <w:p>
      <w:pPr>
        <w:pStyle w:val="Heading3"/>
        <w:spacing w:after="100" w:before="200"/>
      </w:pPr>
      <w:r>
        <w:rPr>
          <w:b/>
          <w:bCs/>
        </w:rPr>
        <w:t xml:space="preserve">BUG-02 — Accounts table: ID column looked cut off (Low, Fixed)</w:t>
      </w:r>
    </w:p>
    <w:p>
      <w:pPr>
        <w:spacing w:after="160"/>
      </w:pPr>
      <w:r>
        <w:t xml:space="preserve">The ID column on the All Accounts page sat flush against the panel edge with no padding while every other column had visible spacing. Root cause was a one-sided CSS padding rule; fixed by adding matching left padding to the ID column.</w:t>
      </w:r>
    </w:p>
    <w:p>
      <w:pPr>
        <w:pStyle w:val="Heading1"/>
        <w:spacing w:after="160" w:before="320"/>
      </w:pPr>
      <w:r>
        <w:t xml:space="preserve">Summary of Defects Found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300"/>
        <w:gridCol w:w="1100"/>
        <w:gridCol w:w="1500"/>
      </w:tblGrid>
      <w:tr>
        <w:trPr>
          <w:tblHeader/>
        </w:trPr>
        <w:tc>
          <w:tcPr>
            <w:tcW w:type="dxa" w:w="900"/>
            <w:shd w:fill="4B5D3A" w:val="clear"/>
          </w:tcPr>
          <w:p>
            <w:r>
              <w:rPr>
                <w:b/>
                <w:bCs/>
                <w:color w:val="FFFFFF"/>
              </w:rPr>
              <w:t xml:space="preserve">ID</w:t>
            </w:r>
          </w:p>
        </w:tc>
        <w:tc>
          <w:tcPr>
            <w:tcW w:type="dxa" w:w="4200"/>
            <w:shd w:fill="4B5D3A" w:val="clear"/>
          </w:tcPr>
          <w:p>
            <w:r>
              <w:rPr>
                <w:b/>
                <w:bCs/>
                <w:color w:val="FFFFFF"/>
              </w:rPr>
              <w:t xml:space="preserve">Title</w:t>
            </w:r>
          </w:p>
        </w:tc>
        <w:tc>
          <w:tcPr>
            <w:tcW w:type="dxa" w:w="1300"/>
            <w:shd w:fill="4B5D3A" w:val="clear"/>
          </w:tcPr>
          <w:p>
            <w:r>
              <w:rPr>
                <w:b/>
                <w:bCs/>
                <w:color w:val="FFFFFF"/>
              </w:rPr>
              <w:t xml:space="preserve">Severity</w:t>
            </w:r>
          </w:p>
        </w:tc>
        <w:tc>
          <w:tcPr>
            <w:tcW w:type="dxa" w:w="1100"/>
            <w:shd w:fill="4B5D3A" w:val="clear"/>
          </w:tcPr>
          <w:p>
            <w:r>
              <w:rPr>
                <w:b/>
                <w:bCs/>
                <w:color w:val="FFFFFF"/>
              </w:rPr>
              <w:t xml:space="preserve">Status</w:t>
            </w:r>
          </w:p>
        </w:tc>
        <w:tc>
          <w:tcPr>
            <w:tcW w:type="dxa" w:w="1500"/>
            <w:shd w:fill="4B5D3A" w:val="clear"/>
          </w:tcPr>
          <w:p>
            <w:r>
              <w:rPr>
                <w:b/>
                <w:bCs/>
                <w:color w:val="FFFFFF"/>
              </w:rPr>
              <w:t xml:space="preserve">Story</w:t>
            </w:r>
          </w:p>
        </w:tc>
      </w:tr>
      <w:tr>
        <w:tc>
          <w:tcPr>
            <w:tcW w:type="dxa" w:w="900"/>
          </w:tcPr>
          <w:p>
            <w:r>
              <w:rPr>
                <w:b/>
                <w:bCs/>
              </w:rPr>
              <w:t xml:space="preserve">BUG-01</w:t>
            </w:r>
          </w:p>
        </w:tc>
        <w:tc>
          <w:tcPr>
            <w:tcW w:type="dxa" w:w="4200"/>
          </w:tcPr>
          <w:p>
            <w:r>
              <w:t xml:space="preserve">No way to remove an agent from the ticket rotation</w:t>
            </w:r>
          </w:p>
        </w:tc>
        <w:tc>
          <w:tcPr>
            <w:tcW w:type="dxa" w:w="1300"/>
          </w:tcPr>
          <w:p>
            <w:r>
              <w:rPr>
                <w:b/>
                <w:bCs/>
                <w:color w:val="B8860B"/>
              </w:rPr>
              <w:t xml:space="preserve">High</w:t>
            </w:r>
          </w:p>
        </w:tc>
        <w:tc>
          <w:tcPr>
            <w:tcW w:type="dxa" w:w="1100"/>
          </w:tcPr>
          <w:p>
            <w:r>
              <w:t xml:space="preserve">Open</w:t>
            </w:r>
          </w:p>
        </w:tc>
        <w:tc>
          <w:tcPr>
            <w:tcW w:type="dxa" w:w="1500"/>
          </w:tcPr>
          <w:p>
            <w:r>
              <w:t xml:space="preserve">ASSIGN (n/a)</w:t>
            </w:r>
          </w:p>
        </w:tc>
      </w:tr>
      <w:tr>
        <w:tc>
          <w:tcPr>
            <w:tcW w:type="dxa" w:w="900"/>
            <w:shd w:fill="F7F7F7" w:val="clear"/>
          </w:tcPr>
          <w:p>
            <w:r>
              <w:rPr>
                <w:b/>
                <w:bCs/>
              </w:rPr>
              <w:t xml:space="preserve">BUG-02</w:t>
            </w:r>
          </w:p>
        </w:tc>
        <w:tc>
          <w:tcPr>
            <w:tcW w:type="dxa" w:w="4200"/>
            <w:shd w:fill="F7F7F7" w:val="clear"/>
          </w:tcPr>
          <w:p>
            <w:r>
              <w:t xml:space="preserve">Accounts table: ID column looked cut off</w:t>
            </w:r>
          </w:p>
        </w:tc>
        <w:tc>
          <w:tcPr>
            <w:tcW w:type="dxa" w:w="1300"/>
            <w:shd w:fill="F7F7F7" w:val="clear"/>
          </w:tcPr>
          <w:p>
            <w:r>
              <w:rPr>
                <w:b/>
                <w:bCs/>
                <w:color w:val="555555"/>
              </w:rPr>
              <w:t xml:space="preserve">Low</w:t>
            </w:r>
          </w:p>
        </w:tc>
        <w:tc>
          <w:tcPr>
            <w:tcW w:type="dxa" w:w="1100"/>
            <w:shd w:fill="F7F7F7" w:val="clear"/>
          </w:tcPr>
          <w:p>
            <w:r>
              <w:t xml:space="preserve">Fixed</w:t>
            </w:r>
          </w:p>
        </w:tc>
        <w:tc>
          <w:tcPr>
            <w:tcW w:type="dxa" w:w="1500"/>
            <w:shd w:fill="F7F7F7" w:val="clear"/>
          </w:tcPr>
          <w:p>
            <w:r>
              <w:t xml:space="preserve">n/a (UI)</w:t>
            </w:r>
          </w:p>
        </w:tc>
      </w:tr>
      <w:tr>
        <w:tc>
          <w:tcPr>
            <w:tcW w:type="dxa" w:w="900"/>
          </w:tcPr>
          <w:p>
            <w:r>
              <w:rPr>
                <w:b/>
                <w:bCs/>
              </w:rPr>
              <w:t xml:space="preserve">BUG-03</w:t>
            </w:r>
          </w:p>
        </w:tc>
        <w:tc>
          <w:tcPr>
            <w:tcW w:type="dxa" w:w="4200"/>
          </w:tcPr>
          <w:p>
            <w:r>
              <w:t xml:space="preserve">Unauthenticated internal endpoints leak the user directory</w:t>
            </w:r>
          </w:p>
        </w:tc>
        <w:tc>
          <w:tcPr>
            <w:tcW w:type="dxa" w:w="1300"/>
          </w:tcPr>
          <w:p>
            <w:r>
              <w:rPr>
                <w:b/>
                <w:bCs/>
                <w:color w:val="C62828"/>
              </w:rPr>
              <w:t xml:space="preserve">Critical</w:t>
            </w:r>
          </w:p>
        </w:tc>
        <w:tc>
          <w:tcPr>
            <w:tcW w:type="dxa" w:w="1100"/>
          </w:tcPr>
          <w:p>
            <w:r>
              <w:t xml:space="preserve">Open</w:t>
            </w:r>
          </w:p>
        </w:tc>
        <w:tc>
          <w:tcPr>
            <w:tcW w:type="dxa" w:w="1500"/>
          </w:tcPr>
          <w:p>
            <w:r>
              <w:t xml:space="preserve">AUTH (n/a)</w:t>
            </w:r>
          </w:p>
        </w:tc>
      </w:tr>
      <w:tr>
        <w:tc>
          <w:tcPr>
            <w:tcW w:type="dxa" w:w="900"/>
            <w:shd w:fill="F7F7F7" w:val="clear"/>
          </w:tcPr>
          <w:p>
            <w:r>
              <w:rPr>
                <w:b/>
                <w:bCs/>
              </w:rPr>
              <w:t xml:space="preserve">BUG-04</w:t>
            </w:r>
          </w:p>
        </w:tc>
        <w:tc>
          <w:tcPr>
            <w:tcW w:type="dxa" w:w="4200"/>
            <w:shd w:fill="F7F7F7" w:val="clear"/>
          </w:tcPr>
          <w:p>
            <w:r>
              <w:t xml:space="preserve">Notification.Api crashes (and crash-loops) on any SMTP failure</w:t>
            </w:r>
          </w:p>
        </w:tc>
        <w:tc>
          <w:tcPr>
            <w:tcW w:type="dxa" w:w="1300"/>
            <w:shd w:fill="F7F7F7" w:val="clear"/>
          </w:tcPr>
          <w:p>
            <w:r>
              <w:rPr>
                <w:b/>
                <w:bCs/>
                <w:color w:val="C62828"/>
              </w:rPr>
              <w:t xml:space="preserve">Critical</w:t>
            </w:r>
          </w:p>
        </w:tc>
        <w:tc>
          <w:tcPr>
            <w:tcW w:type="dxa" w:w="1100"/>
            <w:shd w:fill="F7F7F7" w:val="clear"/>
          </w:tcPr>
          <w:p>
            <w:r>
              <w:t xml:space="preserve">Open</w:t>
            </w:r>
          </w:p>
        </w:tc>
        <w:tc>
          <w:tcPr>
            <w:tcW w:type="dxa" w:w="1500"/>
            <w:shd w:fill="F7F7F7" w:val="clear"/>
          </w:tcPr>
          <w:p>
            <w:r>
              <w:t xml:space="preserve">NOTIFY-4</w:t>
            </w:r>
          </w:p>
        </w:tc>
      </w:tr>
      <w:tr>
        <w:tc>
          <w:tcPr>
            <w:tcW w:type="dxa" w:w="900"/>
          </w:tcPr>
          <w:p>
            <w:r>
              <w:rPr>
                <w:b/>
                <w:bCs/>
              </w:rPr>
              <w:t xml:space="preserve">BUG-05</w:t>
            </w:r>
          </w:p>
        </w:tc>
        <w:tc>
          <w:tcPr>
            <w:tcW w:type="dxa" w:w="4200"/>
          </w:tcPr>
          <w:p>
            <w:r>
              <w:t xml:space="preserve">A crash mid-processing silently loses the notification forever</w:t>
            </w:r>
          </w:p>
        </w:tc>
        <w:tc>
          <w:tcPr>
            <w:tcW w:type="dxa" w:w="1300"/>
          </w:tcPr>
          <w:p>
            <w:r>
              <w:rPr>
                <w:b/>
                <w:bCs/>
                <w:color w:val="C62828"/>
              </w:rPr>
              <w:t xml:space="preserve">Critical</w:t>
            </w:r>
          </w:p>
        </w:tc>
        <w:tc>
          <w:tcPr>
            <w:tcW w:type="dxa" w:w="1100"/>
          </w:tcPr>
          <w:p>
            <w:r>
              <w:t xml:space="preserve">Open</w:t>
            </w:r>
          </w:p>
        </w:tc>
        <w:tc>
          <w:tcPr>
            <w:tcW w:type="dxa" w:w="1500"/>
          </w:tcPr>
          <w:p>
            <w:r>
              <w:t xml:space="preserve">NOTIFY-2</w:t>
            </w:r>
          </w:p>
        </w:tc>
      </w:tr>
      <w:tr>
        <w:tc>
          <w:tcPr>
            <w:tcW w:type="dxa" w:w="900"/>
            <w:shd w:fill="F7F7F7" w:val="clear"/>
          </w:tcPr>
          <w:p>
            <w:r>
              <w:rPr>
                <w:b/>
                <w:bCs/>
              </w:rPr>
              <w:t xml:space="preserve">BUG-06</w:t>
            </w:r>
          </w:p>
        </w:tc>
        <w:tc>
          <w:tcPr>
            <w:tcW w:type="dxa" w:w="4200"/>
            <w:shd w:fill="F7F7F7" w:val="clear"/>
          </w:tcPr>
          <w:p>
            <w:r>
              <w:t xml:space="preserve">SLA breach alerts fire for tickets that are already resolved</w:t>
            </w:r>
          </w:p>
        </w:tc>
        <w:tc>
          <w:tcPr>
            <w:tcW w:type="dxa" w:w="1300"/>
            <w:shd w:fill="F7F7F7" w:val="clear"/>
          </w:tcPr>
          <w:p>
            <w:r>
              <w:rPr>
                <w:b/>
                <w:bCs/>
                <w:color w:val="B8860B"/>
              </w:rPr>
              <w:t xml:space="preserve">High</w:t>
            </w:r>
          </w:p>
        </w:tc>
        <w:tc>
          <w:tcPr>
            <w:tcW w:type="dxa" w:w="1100"/>
            <w:shd w:fill="F7F7F7" w:val="clear"/>
          </w:tcPr>
          <w:p>
            <w:r>
              <w:t xml:space="preserve">Open</w:t>
            </w:r>
          </w:p>
        </w:tc>
        <w:tc>
          <w:tcPr>
            <w:tcW w:type="dxa" w:w="1500"/>
            <w:shd w:fill="F7F7F7" w:val="clear"/>
          </w:tcPr>
          <w:p>
            <w:r>
              <w:t xml:space="preserve">SLA-3</w:t>
            </w:r>
          </w:p>
        </w:tc>
      </w:tr>
      <w:tr>
        <w:tc>
          <w:tcPr>
            <w:tcW w:type="dxa" w:w="900"/>
          </w:tcPr>
          <w:p>
            <w:r>
              <w:rPr>
                <w:b/>
                <w:bCs/>
              </w:rPr>
              <w:t xml:space="preserve">BUG-07</w:t>
            </w:r>
          </w:p>
        </w:tc>
        <w:tc>
          <w:tcPr>
            <w:tcW w:type="dxa" w:w="4200"/>
          </w:tcPr>
          <w:p>
            <w:r>
              <w:t xml:space="preserve">Ticket report date filter shifts with the server's local timezone</w:t>
            </w:r>
          </w:p>
        </w:tc>
        <w:tc>
          <w:tcPr>
            <w:tcW w:type="dxa" w:w="1300"/>
          </w:tcPr>
          <w:p>
            <w:r>
              <w:rPr>
                <w:b/>
                <w:bCs/>
                <w:color w:val="1565C0"/>
              </w:rPr>
              <w:t xml:space="preserve">Medium</w:t>
            </w:r>
          </w:p>
        </w:tc>
        <w:tc>
          <w:tcPr>
            <w:tcW w:type="dxa" w:w="1100"/>
          </w:tcPr>
          <w:p>
            <w:r>
              <w:t xml:space="preserve">Open</w:t>
            </w:r>
          </w:p>
        </w:tc>
        <w:tc>
          <w:tcPr>
            <w:tcW w:type="dxa" w:w="1500"/>
          </w:tcPr>
          <w:p>
            <w:r>
              <w:t xml:space="preserve">REPORT-1</w:t>
            </w:r>
          </w:p>
        </w:tc>
      </w:tr>
      <w:tr>
        <w:tc>
          <w:tcPr>
            <w:tcW w:type="dxa" w:w="900"/>
          </w:tcPr>
          <w:p>
            <w:r>
              <w:rPr>
                <w:b/>
              </w:rPr>
              <w:t xml:space="preserve">BUG-08</w:t>
            </w:r>
          </w:p>
        </w:tc>
        <w:tc>
          <w:tcPr>
            <w:tcW w:type="dxa" w:w="4200"/>
          </w:tcPr>
          <w:p>
            <w:r>
              <w:t xml:space="preserve">A transient DB failure after a Kafka publish causes the same SLA breach to be republished</w:t>
            </w:r>
          </w:p>
        </w:tc>
        <w:tc>
          <w:tcPr>
            <w:tcW w:type="dxa" w:w="1300"/>
          </w:tcPr>
          <w:p>
            <w:r>
              <w:rPr>
                <w:b/>
                <w:color w:val="B8860B"/>
              </w:rPr>
              <w:t xml:space="preserve">High</w:t>
            </w:r>
          </w:p>
        </w:tc>
        <w:tc>
          <w:tcPr>
            <w:tcW w:type="dxa" w:w="1100"/>
          </w:tcPr>
          <w:p>
            <w:r>
              <w:t xml:space="preserve">Open</w:t>
            </w:r>
          </w:p>
        </w:tc>
        <w:tc>
          <w:tcPr>
            <w:tcW w:type="dxa" w:w="1500"/>
          </w:tcPr>
          <w:p>
            <w:r>
              <w:t xml:space="preserve">SLA-3</w:t>
            </w:r>
          </w:p>
        </w:tc>
      </w:tr>
    </w:tbl>
    <w:p>
      <w:pPr>
        <w:pStyle w:val="Heading1"/>
        <w:spacing w:after="160" w:before="320"/>
      </w:pPr>
      <w:r>
        <w:t xml:space="preserve">Conclusion</w:t>
      </w:r>
    </w:p>
    <w:p>
      <w:pPr>
        <w:spacing w:after="160"/>
      </w:pPr>
      <w:r>
        <w:t xml:space="preserve">Sprint-03's testing shows a sprint with real, working core mechanics undermined by gaps at exactly the edges that matter most for an event-driven system: what happens when something goes wrong partway through, not just when everything goes right.</w:t>
      </w:r>
    </w:p>
    <w:p>
      <w:pPr>
        <w:spacing w:after="160"/>
      </w:pPr>
      <w:r>
        <w:t xml:space="preserve">What works correctly: SLA deadline calculation is accurate across every urgency tier tested, and deadlines persist correctly against the right ticket. The background breach-detection job runs on schedule and correctly detects and publishes breach events for tickets that are genuinely still open. The ticket-received email pipeline works end to end once properly configured — real emails are sent and logged with a working idempotency guard. The administrator report correctly enforces its access control, returns the right fields, and correctly filters by status; the frontend correctly renders a dedicated “No tickets found” state, verified by three passing, fully automated Selenium tests that exercise the real running application rather than a mock.</w:t>
      </w:r>
    </w:p>
    <w:p>
      <w:pPr>
        <w:spacing w:after="160"/>
      </w:pPr>
      <w:r>
        <w:t xml:space="preserve">What does not: the SLA breach monitor has no way to learn that a ticket was resolved, so it will confidently alert on tickets that were closed within seconds of being opened (BUG-06). The breach-detection service also has a narrower but still real correctness gap of its own: if the database write that durably records a breach fails right after the Kafka alert for it has already gone out, the same breach gets alerted on again next cycle — proven with a deterministic regression test rather than found by chance (BUG-08). The notification pipeline's reliability model has a serious structural gap — a single unhandled exception (triggered here simply by missing SMTP configuration) does not just fail one email, it takes down the entire Notification.Api process, and whatever message was mid-flight at that moment is silently and permanently lost, with no error, no retry, and no trace (BUG-04, BUG-05). The dynamic report's date filtering is not deployment-safe: the exact same request returns different tickets depending on what timezone the host server happens to be configured with (BUG-07).</w:t>
      </w:r>
    </w:p>
    <w:p>
      <w:pPr>
        <w:spacing w:after="160"/>
      </w:pPr>
      <w:r>
        <w:t xml:space="preserve">Beyond this sprint's own scope, exploratory testing surfaced one critical security finding — two endpoints that leak the entire user directory, including administrator emails, to any unauthenticated caller (BUG-03) — and one workflow dead-end where a documented admin action (removing an agent from rotation) does not exist anywhere in the application (BUG-01).</w:t>
      </w:r>
    </w:p>
    <w:p>
      <w:pPr>
        <w:spacing w:after="160"/>
      </w:pPr>
      <w:r>
        <w:t xml:space="preserve">Together, these results argue for two concrete next steps before this sprint's features are considered demo-ready: closing the SLA status-update gap so resolved tickets can never falsely breach, and hardening the notification and breach-detection consumers so a single send or save failure degrades gracefully instead of silently destroying data or duplicating alerts. This sprint introduced a matching xUnit regression suite alongside the Selenium one, built on the same principle — exercise the real code, assert the correct behaviour, let a genuine bug show up as a red test — which already turns BUG-04, BUG-07, and BUG-08 into reproducible, automated failures today; extending it to cover BUG-06 once Sla.Api can learn about ticket resolution is the natural next step.</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c80ddeae8a751690717d6a3e266dbe923554cbd.png"/><Relationship Id="rId8" Type="http://schemas.openxmlformats.org/officeDocument/2006/relationships/image" Target="media/b4e35e4466d2c69d709e5d5964d3f94387c4f8f6.png"/><Relationship Id="rId9" Type="http://schemas.openxmlformats.org/officeDocument/2006/relationships/image" Target="media/8b748071be8276d907ebe98bc28175f03726c871.png"/><Relationship Id="rId10" Type="http://schemas.openxmlformats.org/officeDocument/2006/relationships/image" Target="media/20a31a450af4a195bcf6a11042791cd0ca3cd052.png"/><Relationship Id="rId11" Type="http://schemas.openxmlformats.org/officeDocument/2006/relationships/image" Target="media/0ef29abde59185393b6a5fbbe2945c935f8500c2.png"/><Relationship Id="rId12" Type="http://schemas.openxmlformats.org/officeDocument/2006/relationships/image" Target="media/b2143a95f81e1622058df48e3121d9d504ebd7fc.png"/><Relationship Id="rId13" Type="http://schemas.openxmlformats.org/officeDocument/2006/relationships/image" Target="media/c0b0d9578938928b1f33dc2eda8a23772e585bd0.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2026-09-28T20:14:50.110Z</dcterms:created>
  <dcterms:modified xsi:type="dcterms:W3CDTF">2026-09-28T20:14:50.111Z</dcterms:modified>
</cp:coreProperties>
</file>

<file path=docProps/custom.xml><?xml version="1.0" encoding="utf-8"?>
<Properties xmlns="http://schemas.openxmlformats.org/officeDocument/2006/custom-properties" xmlns:vt="http://schemas.openxmlformats.org/officeDocument/2006/docPropsVTypes"/>
</file>