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77" w:rsidRDefault="00C02019">
      <w:pPr>
        <w:pStyle w:val="Title"/>
      </w:pPr>
      <w:bookmarkStart w:id="0" w:name="_GoBack"/>
      <w:bookmarkEnd w:id="0"/>
      <w:r>
        <w:t>Statistical Inference project part 2</w:t>
      </w:r>
    </w:p>
    <w:p w:rsidR="00203277" w:rsidRDefault="00C02019">
      <w:pPr>
        <w:pStyle w:val="Author"/>
      </w:pPr>
      <w:r>
        <w:t>vinace</w:t>
      </w:r>
    </w:p>
    <w:p w:rsidR="00203277" w:rsidRDefault="00C02019">
      <w:pPr>
        <w:pStyle w:val="Date"/>
      </w:pPr>
      <w:r>
        <w:t>August 23, 2015</w:t>
      </w:r>
    </w:p>
    <w:p w:rsidR="00203277" w:rsidRDefault="00C02019"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Link"/>
          </w:rPr>
          <w:t>http://rmarkdown.rstudio.com</w:t>
        </w:r>
      </w:hyperlink>
      <w:r>
        <w:t>.</w:t>
      </w:r>
    </w:p>
    <w:p w:rsidR="00203277" w:rsidRDefault="00C02019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203277" w:rsidRDefault="00C02019">
      <w:pPr>
        <w:pStyle w:val="SourceCode"/>
      </w:pPr>
      <w:r>
        <w:rPr>
          <w:rStyle w:val="NormalTok0"/>
        </w:rPr>
        <w:t xml:space="preserve">## 1. Load the ToothGrowth data and perform some basic exploratory data analyses 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(ggplot2)</w:t>
      </w:r>
      <w:r>
        <w:br/>
      </w:r>
      <w:r>
        <w:rPr>
          <w:rStyle w:val="KeywordTok0"/>
        </w:rPr>
        <w:t>data</w:t>
      </w:r>
      <w:r>
        <w:rPr>
          <w:rStyle w:val="NormalTok0"/>
        </w:rPr>
        <w:t>(ToothGrowth)</w:t>
      </w:r>
      <w:r>
        <w:br/>
      </w:r>
      <w:r>
        <w:br/>
      </w:r>
      <w:r>
        <w:rPr>
          <w:rStyle w:val="NormalTok0"/>
        </w:rPr>
        <w:t>## 2. Provide a basic summary of the data.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(ToothGrowth)</w:t>
      </w:r>
    </w:p>
    <w:p w:rsidR="00203277" w:rsidRDefault="00C02019">
      <w:pPr>
        <w:pStyle w:val="SourceCode"/>
      </w:pPr>
      <w:r>
        <w:rPr>
          <w:rStyle w:val="VerbatimChar"/>
        </w:rPr>
        <w:t>## [1] "len"  "supp" "dose"</w:t>
      </w:r>
    </w:p>
    <w:p w:rsidR="00203277" w:rsidRDefault="00C02019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(ToothGrowth)</w:t>
      </w:r>
    </w:p>
    <w:p w:rsidR="00203277" w:rsidRDefault="00C02019">
      <w:pPr>
        <w:pStyle w:val="SourceCode"/>
      </w:pPr>
      <w:r>
        <w:rPr>
          <w:rStyle w:val="VerbatimChar"/>
        </w:rPr>
        <w:t xml:space="preserve">##    </w:t>
      </w:r>
      <w:r>
        <w:rPr>
          <w:rStyle w:val="VerbatimChar"/>
        </w:rPr>
        <w:t xml:space="preserve">   len        supp         dose      </w:t>
      </w:r>
      <w:r>
        <w:br/>
      </w:r>
      <w:r>
        <w:rPr>
          <w:rStyle w:val="VerbatimChar"/>
        </w:rPr>
        <w:t xml:space="preserve">##  Min.   : 4.20   OJ:30   Min.   :0.500  </w:t>
      </w:r>
      <w:r>
        <w:br/>
      </w:r>
      <w:r>
        <w:rPr>
          <w:rStyle w:val="VerbatimChar"/>
        </w:rPr>
        <w:t xml:space="preserve">##  1st Qu.:13.07   VC:30   1st Qu.:0.500  </w:t>
      </w:r>
      <w:r>
        <w:br/>
      </w:r>
      <w:r>
        <w:rPr>
          <w:rStyle w:val="VerbatimChar"/>
        </w:rPr>
        <w:t xml:space="preserve">##  Median :19.25           Median :1.000  </w:t>
      </w:r>
      <w:r>
        <w:br/>
      </w:r>
      <w:r>
        <w:rPr>
          <w:rStyle w:val="VerbatimChar"/>
        </w:rPr>
        <w:t xml:space="preserve">##  Mean   :18.81           Mean   :1.167  </w:t>
      </w:r>
      <w:r>
        <w:br/>
      </w:r>
      <w:r>
        <w:rPr>
          <w:rStyle w:val="VerbatimChar"/>
        </w:rPr>
        <w:t xml:space="preserve">##  3rd Qu.:25.27           3rd Qu.:2.000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Max.   :33.90           Max.   :2.000</w:t>
      </w:r>
    </w:p>
    <w:p w:rsidR="00203277" w:rsidRDefault="00C02019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3. Use confidence intervals and/or hypothesis tests to compare tooth growth by supp and dose. (Only use the techniques from class, even if there's other approaches worth considering)</w:t>
      </w:r>
    </w:p>
    <w:p w:rsidR="00203277" w:rsidRDefault="00C02019">
      <w:pPr>
        <w:pStyle w:val="Heading3"/>
      </w:pPr>
      <w:bookmarkStart w:id="1" w:name="doing-a-t--test-to-undestand-the-signifi"/>
      <w:bookmarkEnd w:id="1"/>
      <w:r>
        <w:t>Doing a T- test to unde</w:t>
      </w:r>
      <w:r>
        <w:t>stand the significance of the dose.</w:t>
      </w:r>
    </w:p>
    <w:p w:rsidR="00203277" w:rsidRDefault="00C02019">
      <w:pPr>
        <w:pStyle w:val="Heading3"/>
      </w:pPr>
      <w:bookmarkStart w:id="2" w:name="h0-there-is-no-significance-of-doses-oj-"/>
      <w:bookmarkEnd w:id="2"/>
      <w:r>
        <w:t>H0: there is no significance of doses OJ and VC..</w:t>
      </w:r>
    </w:p>
    <w:p w:rsidR="00203277" w:rsidRDefault="00C02019">
      <w:pPr>
        <w:pStyle w:val="Heading3"/>
      </w:pPr>
      <w:bookmarkStart w:id="3" w:name="h1-there-is-a-significant-difference-in-"/>
      <w:bookmarkEnd w:id="3"/>
      <w:r>
        <w:t>H1: there is a significant difference in the treatment OJ and VC</w:t>
      </w:r>
    </w:p>
    <w:p w:rsidR="00203277" w:rsidRDefault="00C02019">
      <w:pPr>
        <w:pStyle w:val="Heading3"/>
      </w:pPr>
      <w:bookmarkStart w:id="4" w:name="testing-the-significance-with-t-test."/>
      <w:bookmarkEnd w:id="4"/>
      <w:r>
        <w:t>Testing the significance with T test.</w:t>
      </w:r>
    </w:p>
    <w:p w:rsidR="00203277" w:rsidRDefault="00C020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len by supp</w:t>
      </w:r>
      <w:r>
        <w:br/>
      </w:r>
      <w:r>
        <w:rPr>
          <w:rStyle w:val="VerbatimChar"/>
        </w:rPr>
        <w:t>## t = 1.</w:t>
      </w:r>
      <w:r>
        <w:rPr>
          <w:rStyle w:val="VerbatimChar"/>
        </w:rPr>
        <w:t>9153, df = 55.309, p-value = 0.06063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-0.1710156  7.5710156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OJ mean in group VC </w:t>
      </w:r>
      <w:r>
        <w:br/>
      </w:r>
      <w:r>
        <w:rPr>
          <w:rStyle w:val="VerbatimChar"/>
        </w:rPr>
        <w:t>##         20.66333         1</w:t>
      </w:r>
      <w:r>
        <w:rPr>
          <w:rStyle w:val="VerbatimChar"/>
        </w:rPr>
        <w:t>6.96333</w:t>
      </w:r>
    </w:p>
    <w:p w:rsidR="00203277" w:rsidRDefault="00C02019">
      <w:pPr>
        <w:pStyle w:val="Heading3"/>
      </w:pPr>
      <w:bookmarkStart w:id="5" w:name="state-your-conclusions-and-the-assumptio"/>
      <w:bookmarkEnd w:id="5"/>
      <w:r>
        <w:lastRenderedPageBreak/>
        <w:t>State your conclusions and the assumptions needed for your conclusions.</w:t>
      </w:r>
    </w:p>
    <w:p w:rsidR="00203277" w:rsidRDefault="00C02019">
      <w:pPr>
        <w:pStyle w:val="Heading3"/>
      </w:pPr>
      <w:bookmarkStart w:id="6" w:name="summary-accepting-the-alernate-hyposthes"/>
      <w:bookmarkEnd w:id="6"/>
      <w:r>
        <w:t>Summary : Accepting the alernate hyposthesis as there is a significance difference in the support of the doses OJ and VC.</w:t>
      </w:r>
    </w:p>
    <w:p w:rsidR="00203277" w:rsidRDefault="00C02019"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</w:p>
    <w:sectPr w:rsidR="002032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C1BE07"/>
    <w:multiLevelType w:val="multilevel"/>
    <w:tmpl w:val="EDCE91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C58C1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03277"/>
    <w:rsid w:val="004E29B3"/>
    <w:rsid w:val="00590D07"/>
    <w:rsid w:val="00784D58"/>
    <w:rsid w:val="008D6863"/>
    <w:rsid w:val="00B86B75"/>
    <w:rsid w:val="00BC48D5"/>
    <w:rsid w:val="00C0201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020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020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2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markdown.r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project part 2</dc:title>
  <dc:creator>vinace</dc:creator>
  <cp:lastModifiedBy>Vinsent</cp:lastModifiedBy>
  <cp:revision>2</cp:revision>
  <dcterms:created xsi:type="dcterms:W3CDTF">2015-08-24T07:23:00Z</dcterms:created>
  <dcterms:modified xsi:type="dcterms:W3CDTF">2015-08-24T07:23:00Z</dcterms:modified>
</cp:coreProperties>
</file>