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Most things are on blogs. Like experience in cities that were on assignment. They are made from markdown to XML to HTML. Another thing worth testing is a gallery but it is plain and boring, It only exists because the navbar looks more polished.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website includes directories: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-</w:t>
        <w:tab/>
        <w:t xml:space="preserve">style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-</w:t>
        <w:tab/>
        <w:t xml:space="preserve">image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 if they include the GitHub repo: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https://github.com/VinCas1410/blog_index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This includes RSS generator that I made because I couldn’t get to work with another generator, so I made my own.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xml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posts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files that are important: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index.html | the starting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blogs.html  | lists blogs from the XML file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showblog.html | xml blog renderer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gallery.html | it is gallery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style/*.css | the all css files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main.js | all blog frontend logic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Made by: Vincentas Kornikas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nCas1410/blog_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